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CA5F7B" w14:textId="3BF0D946" w:rsidR="00526AA7" w:rsidRDefault="00526AA7" w:rsidP="008A3DCB">
      <w:pPr>
        <w:tabs>
          <w:tab w:val="right" w:pos="9072"/>
        </w:tabs>
        <w:spacing w:after="120"/>
        <w:ind w:left="360" w:hanging="360"/>
        <w:contextualSpacing/>
      </w:pPr>
      <w:bookmarkStart w:id="0" w:name="_Toc41029536"/>
      <w:r>
        <w:t>Lisa 1 – Tehniline kirjeldus</w:t>
      </w:r>
    </w:p>
    <w:p w14:paraId="4216B4D0" w14:textId="77777777" w:rsidR="00526AA7" w:rsidRPr="00526AA7" w:rsidRDefault="00526AA7" w:rsidP="00526AA7">
      <w:pPr>
        <w:pStyle w:val="Heading1"/>
        <w:tabs>
          <w:tab w:val="right" w:pos="9072"/>
        </w:tabs>
        <w:spacing w:before="0" w:after="120"/>
        <w:ind w:left="360"/>
        <w:contextualSpacing/>
        <w:rPr>
          <w:rFonts w:asciiTheme="minorHAnsi" w:eastAsiaTheme="minorEastAsia" w:hAnsiTheme="minorHAnsi" w:cstheme="minorHAnsi"/>
          <w:color w:val="2F5496" w:themeColor="accent1" w:themeShade="BF"/>
        </w:rPr>
      </w:pPr>
    </w:p>
    <w:p w14:paraId="75C55D4B" w14:textId="02BDB007" w:rsidR="00CA3932" w:rsidRPr="00A01F80" w:rsidRDefault="00CA3932" w:rsidP="008A3DCB">
      <w:pPr>
        <w:pStyle w:val="Heading1"/>
        <w:numPr>
          <w:ilvl w:val="0"/>
          <w:numId w:val="9"/>
        </w:numPr>
        <w:tabs>
          <w:tab w:val="right" w:pos="9072"/>
        </w:tabs>
        <w:spacing w:before="0" w:after="120"/>
        <w:contextualSpacing/>
        <w:rPr>
          <w:rFonts w:asciiTheme="minorHAnsi" w:eastAsiaTheme="minorEastAsia" w:hAnsiTheme="minorHAnsi" w:cstheme="minorHAnsi"/>
          <w:color w:val="2F5496" w:themeColor="accent1" w:themeShade="BF"/>
        </w:rPr>
      </w:pPr>
      <w:r w:rsidRPr="00A01F80">
        <w:rPr>
          <w:rFonts w:asciiTheme="minorHAnsi" w:hAnsiTheme="minorHAnsi" w:cstheme="minorHAnsi"/>
        </w:rPr>
        <w:t>Tehnilise kirjelduse üldosa</w:t>
      </w:r>
      <w:bookmarkEnd w:id="0"/>
      <w:r w:rsidRPr="00A01F80">
        <w:rPr>
          <w:rFonts w:asciiTheme="minorHAnsi" w:hAnsiTheme="minorHAnsi" w:cstheme="minorHAnsi"/>
        </w:rPr>
        <w:tab/>
      </w:r>
    </w:p>
    <w:p w14:paraId="1A3BF6C8" w14:textId="77777777" w:rsidR="00CA3932" w:rsidRPr="00A60C4A" w:rsidRDefault="00CA3932" w:rsidP="00B10040">
      <w:pPr>
        <w:pStyle w:val="Heading2"/>
      </w:pPr>
      <w:bookmarkStart w:id="1" w:name="_Toc41029538"/>
      <w:r w:rsidRPr="00A60C4A">
        <w:t xml:space="preserve">Hanke eesmärk ja </w:t>
      </w:r>
      <w:r w:rsidRPr="00B10040">
        <w:t>pakkumuse</w:t>
      </w:r>
      <w:r w:rsidRPr="00A60C4A">
        <w:t xml:space="preserve"> sisu</w:t>
      </w:r>
      <w:bookmarkEnd w:id="1"/>
    </w:p>
    <w:p w14:paraId="09771B12" w14:textId="60915A47" w:rsidR="00CA3932" w:rsidRPr="00A01F80" w:rsidRDefault="00A60C4A" w:rsidP="00A60C4A">
      <w:pPr>
        <w:spacing w:after="120"/>
        <w:contextualSpacing/>
        <w:jc w:val="both"/>
        <w:rPr>
          <w:rFonts w:asciiTheme="minorHAnsi" w:hAnsiTheme="minorHAnsi" w:cstheme="minorHAnsi"/>
          <w:sz w:val="22"/>
          <w:szCs w:val="22"/>
        </w:rPr>
      </w:pPr>
      <w:r>
        <w:rPr>
          <w:rFonts w:asciiTheme="minorHAnsi" w:hAnsiTheme="minorHAnsi" w:cstheme="minorHAnsi"/>
          <w:sz w:val="22"/>
          <w:szCs w:val="22"/>
        </w:rPr>
        <w:t xml:space="preserve">Aktsiaselts </w:t>
      </w:r>
      <w:r w:rsidRPr="00A60C4A">
        <w:rPr>
          <w:rFonts w:asciiTheme="minorHAnsi" w:hAnsiTheme="minorHAnsi" w:cstheme="minorHAnsi"/>
          <w:sz w:val="22"/>
          <w:szCs w:val="22"/>
        </w:rPr>
        <w:t>Ida-Tallinna Keskhaigla</w:t>
      </w:r>
      <w:r>
        <w:rPr>
          <w:rFonts w:asciiTheme="minorHAnsi" w:hAnsiTheme="minorHAnsi" w:cstheme="minorHAnsi"/>
          <w:sz w:val="22"/>
          <w:szCs w:val="22"/>
        </w:rPr>
        <w:t xml:space="preserve"> (edaspidi ITK)  </w:t>
      </w:r>
      <w:r w:rsidRPr="00A60C4A">
        <w:rPr>
          <w:rFonts w:asciiTheme="minorHAnsi" w:hAnsiTheme="minorHAnsi" w:cstheme="minorHAnsi"/>
          <w:sz w:val="22"/>
          <w:szCs w:val="22"/>
        </w:rPr>
        <w:t xml:space="preserve">eesmärk </w:t>
      </w:r>
      <w:r w:rsidR="00B17225">
        <w:rPr>
          <w:rFonts w:asciiTheme="minorHAnsi" w:hAnsiTheme="minorHAnsi" w:cstheme="minorHAnsi"/>
          <w:sz w:val="22"/>
          <w:szCs w:val="22"/>
        </w:rPr>
        <w:t>on hankida</w:t>
      </w:r>
      <w:r w:rsidRPr="00A60C4A">
        <w:rPr>
          <w:rFonts w:asciiTheme="minorHAnsi" w:hAnsiTheme="minorHAnsi" w:cstheme="minorHAnsi"/>
          <w:sz w:val="22"/>
          <w:szCs w:val="22"/>
        </w:rPr>
        <w:t xml:space="preserve"> </w:t>
      </w:r>
      <w:r w:rsidR="00B17225" w:rsidRPr="00B17225">
        <w:rPr>
          <w:rFonts w:asciiTheme="minorHAnsi" w:hAnsiTheme="minorHAnsi" w:cstheme="minorHAnsi"/>
          <w:sz w:val="22"/>
          <w:szCs w:val="22"/>
        </w:rPr>
        <w:t>finantstarkvara</w:t>
      </w:r>
      <w:r w:rsidRPr="00B17225">
        <w:rPr>
          <w:rFonts w:asciiTheme="minorHAnsi" w:hAnsiTheme="minorHAnsi" w:cstheme="minorHAnsi"/>
          <w:sz w:val="22"/>
          <w:szCs w:val="22"/>
        </w:rPr>
        <w:t xml:space="preserve"> valmis</w:t>
      </w:r>
      <w:r w:rsidR="00B17225" w:rsidRPr="00B17225">
        <w:rPr>
          <w:rFonts w:asciiTheme="minorHAnsi" w:hAnsiTheme="minorHAnsi" w:cstheme="minorHAnsi"/>
          <w:sz w:val="22"/>
          <w:szCs w:val="22"/>
        </w:rPr>
        <w:t>tarkvarade</w:t>
      </w:r>
      <w:r w:rsidRPr="00B17225">
        <w:rPr>
          <w:rFonts w:asciiTheme="minorHAnsi" w:hAnsiTheme="minorHAnsi" w:cstheme="minorHAnsi"/>
          <w:sz w:val="22"/>
          <w:szCs w:val="22"/>
        </w:rPr>
        <w:t xml:space="preserve"> hulgast, mille standardfunktsionaalsusele on võimalik ITK ärinõuetest tule</w:t>
      </w:r>
      <w:r w:rsidRPr="00A60C4A">
        <w:rPr>
          <w:rFonts w:asciiTheme="minorHAnsi" w:hAnsiTheme="minorHAnsi" w:cstheme="minorHAnsi"/>
          <w:sz w:val="22"/>
          <w:szCs w:val="22"/>
        </w:rPr>
        <w:t>nevalt arendada lisafunktsionaalsust ning valida pädev juurutuspartner.</w:t>
      </w:r>
    </w:p>
    <w:p w14:paraId="3A4E16DC" w14:textId="4D3F6E9C" w:rsidR="00CA3932" w:rsidRPr="00A01F80" w:rsidRDefault="00CA3932" w:rsidP="008A3DCB">
      <w:pPr>
        <w:pStyle w:val="Heading3"/>
      </w:pPr>
      <w:r w:rsidRPr="00A01F80">
        <w:t xml:space="preserve">Juurutada </w:t>
      </w:r>
      <w:proofErr w:type="spellStart"/>
      <w:r w:rsidR="00A60C4A">
        <w:t>ITK-s</w:t>
      </w:r>
      <w:proofErr w:type="spellEnd"/>
      <w:r w:rsidRPr="00A01F80">
        <w:t xml:space="preserve"> </w:t>
      </w:r>
      <w:r w:rsidR="00767C96">
        <w:t>finantstarkvara</w:t>
      </w:r>
      <w:r w:rsidRPr="00A01F80">
        <w:t xml:space="preserve"> kui </w:t>
      </w:r>
      <w:r w:rsidRPr="007E4516">
        <w:t>teenuse (</w:t>
      </w:r>
      <w:proofErr w:type="spellStart"/>
      <w:r w:rsidRPr="007E4516">
        <w:t>SaaS</w:t>
      </w:r>
      <w:proofErr w:type="spellEnd"/>
      <w:r w:rsidRPr="007E4516">
        <w:t>) mudel</w:t>
      </w:r>
      <w:r w:rsidRPr="00A01F80">
        <w:t>, võttes aluseks käesolevas dokumendis kirjeldatud tarkvarale esitatavad nõuded.</w:t>
      </w:r>
    </w:p>
    <w:p w14:paraId="6CF64615" w14:textId="30853D8A" w:rsidR="00D75E30" w:rsidRDefault="00CA3932" w:rsidP="008A3DCB">
      <w:pPr>
        <w:pStyle w:val="Heading3"/>
        <w:spacing w:after="0"/>
      </w:pPr>
      <w:r w:rsidRPr="00A01F80">
        <w:t xml:space="preserve">Pakkumine peab sisaldama pakutava </w:t>
      </w:r>
      <w:r w:rsidRPr="00D75E30">
        <w:t>tarkvara ja selle moodulite</w:t>
      </w:r>
      <w:r w:rsidRPr="00A01F80">
        <w:t xml:space="preserve"> kasutusõigust kõigile kasutajatele, kes on toodud </w:t>
      </w:r>
      <w:r w:rsidRPr="00396D2A">
        <w:t>punktis 1.</w:t>
      </w:r>
      <w:r w:rsidR="0016147C" w:rsidRPr="00396D2A">
        <w:t>4</w:t>
      </w:r>
      <w:r w:rsidRPr="00396D2A">
        <w:t>.</w:t>
      </w:r>
      <w:r w:rsidR="00D75E30" w:rsidRPr="00396D2A">
        <w:t xml:space="preserve"> </w:t>
      </w:r>
      <w:r w:rsidR="002C1C5C" w:rsidRPr="00396D2A">
        <w:t>vastavalt</w:t>
      </w:r>
      <w:r w:rsidR="002C1C5C">
        <w:t xml:space="preserve"> funktsionaalsuste kasutusvalmidusele</w:t>
      </w:r>
      <w:r w:rsidR="00D75E30">
        <w:t>:</w:t>
      </w:r>
    </w:p>
    <w:p w14:paraId="7B57D960" w14:textId="2AF688FF" w:rsidR="002624B6" w:rsidRPr="004079CA" w:rsidRDefault="00B11BC6" w:rsidP="008A3DCB">
      <w:pPr>
        <w:pStyle w:val="Heading4"/>
        <w:spacing w:before="20" w:after="20"/>
        <w:ind w:left="1276" w:hanging="862"/>
        <w:jc w:val="both"/>
        <w:rPr>
          <w:bCs w:val="0"/>
          <w:iCs w:val="0"/>
        </w:rPr>
      </w:pPr>
      <w:r w:rsidRPr="004079CA">
        <w:rPr>
          <w:rFonts w:ascii="Calibri" w:hAnsi="Calibri" w:cs="Calibri"/>
          <w:bCs w:val="0"/>
          <w:iCs w:val="0"/>
          <w:szCs w:val="22"/>
        </w:rPr>
        <w:t>Finants</w:t>
      </w:r>
      <w:r w:rsidR="00D75E30" w:rsidRPr="004079CA">
        <w:rPr>
          <w:rFonts w:ascii="Calibri" w:hAnsi="Calibri" w:cs="Calibri"/>
          <w:bCs w:val="0"/>
          <w:iCs w:val="0"/>
          <w:szCs w:val="22"/>
        </w:rPr>
        <w:t xml:space="preserve">arvestuseks </w:t>
      </w:r>
      <w:r w:rsidR="00CA3932" w:rsidRPr="004079CA">
        <w:rPr>
          <w:rFonts w:ascii="Calibri" w:hAnsi="Calibri" w:cs="Calibri"/>
          <w:bCs w:val="0"/>
          <w:iCs w:val="0"/>
          <w:szCs w:val="22"/>
        </w:rPr>
        <w:t xml:space="preserve">peab </w:t>
      </w:r>
      <w:r w:rsidR="00D75E30" w:rsidRPr="004079CA">
        <w:rPr>
          <w:rFonts w:ascii="Calibri" w:hAnsi="Calibri" w:cs="Calibri"/>
          <w:bCs w:val="0"/>
          <w:iCs w:val="0"/>
          <w:szCs w:val="22"/>
        </w:rPr>
        <w:t xml:space="preserve">tarkvara </w:t>
      </w:r>
      <w:r w:rsidR="00CA3932" w:rsidRPr="004079CA">
        <w:rPr>
          <w:rFonts w:ascii="Calibri" w:hAnsi="Calibri" w:cs="Calibri"/>
          <w:bCs w:val="0"/>
          <w:iCs w:val="0"/>
          <w:szCs w:val="22"/>
        </w:rPr>
        <w:t xml:space="preserve">olema kasutajatele toodangukeskkonnas kasutusvalmis (äriprotsesside kaardistamine, juurutus- ja seadistustööd teostatud) </w:t>
      </w:r>
      <w:r w:rsidR="00CA3932" w:rsidRPr="00BE051D">
        <w:rPr>
          <w:rFonts w:ascii="Calibri" w:hAnsi="Calibri" w:cs="Calibri"/>
          <w:bCs w:val="0"/>
          <w:iCs w:val="0"/>
          <w:color w:val="70AD47" w:themeColor="accent6"/>
          <w:szCs w:val="22"/>
        </w:rPr>
        <w:t xml:space="preserve">hiljemalt </w:t>
      </w:r>
      <w:r w:rsidR="00BE051D" w:rsidRPr="00BE051D">
        <w:rPr>
          <w:rFonts w:ascii="Calibri" w:hAnsi="Calibri" w:cs="Calibri"/>
          <w:bCs w:val="0"/>
          <w:iCs w:val="0"/>
          <w:color w:val="70AD47" w:themeColor="accent6"/>
          <w:szCs w:val="22"/>
        </w:rPr>
        <w:t>3 (kolm) kuud peale lepingu sõlmimist</w:t>
      </w:r>
      <w:r w:rsidR="00CA3932" w:rsidRPr="00BE051D">
        <w:rPr>
          <w:rFonts w:ascii="Calibri" w:hAnsi="Calibri" w:cs="Calibri"/>
          <w:bCs w:val="0"/>
          <w:iCs w:val="0"/>
          <w:color w:val="70AD47" w:themeColor="accent6"/>
          <w:szCs w:val="22"/>
        </w:rPr>
        <w:t xml:space="preserve">. </w:t>
      </w:r>
      <w:r w:rsidR="00CA3932" w:rsidRPr="00396D2A">
        <w:rPr>
          <w:rFonts w:ascii="Calibri" w:hAnsi="Calibri" w:cs="Calibri"/>
          <w:bCs w:val="0"/>
          <w:iCs w:val="0"/>
          <w:szCs w:val="22"/>
        </w:rPr>
        <w:t>Tähtajaks</w:t>
      </w:r>
      <w:r w:rsidR="00CA3932" w:rsidRPr="004079CA">
        <w:rPr>
          <w:rFonts w:ascii="Calibri" w:hAnsi="Calibri" w:cs="Calibri"/>
          <w:bCs w:val="0"/>
          <w:iCs w:val="0"/>
          <w:szCs w:val="22"/>
        </w:rPr>
        <w:t xml:space="preserve"> peab süsteemis olema tagatud (arendatud ja testitud, teostatud liidestuste turvatestid, </w:t>
      </w:r>
      <w:r w:rsidRPr="004079CA">
        <w:rPr>
          <w:rFonts w:ascii="Calibri" w:hAnsi="Calibri" w:cs="Calibri"/>
          <w:bCs w:val="0"/>
          <w:iCs w:val="0"/>
          <w:szCs w:val="22"/>
        </w:rPr>
        <w:t xml:space="preserve">algandmed migreeritud </w:t>
      </w:r>
      <w:r w:rsidR="00CA3932" w:rsidRPr="004079CA">
        <w:rPr>
          <w:rFonts w:ascii="Calibri" w:hAnsi="Calibri" w:cs="Calibri"/>
          <w:bCs w:val="0"/>
          <w:iCs w:val="0"/>
          <w:szCs w:val="22"/>
        </w:rPr>
        <w:t>ja Hankija poolt vastu võetud) nii tehniline valmidus põhifunktsionaalsuse osas kui ka nõutavate liideste osas</w:t>
      </w:r>
      <w:r w:rsidR="002624B6" w:rsidRPr="004079CA">
        <w:rPr>
          <w:rFonts w:ascii="Calibri" w:hAnsi="Calibri" w:cs="Calibri"/>
          <w:bCs w:val="0"/>
          <w:iCs w:val="0"/>
          <w:szCs w:val="22"/>
        </w:rPr>
        <w:t>.</w:t>
      </w:r>
      <w:r w:rsidR="00D75E30" w:rsidRPr="004079CA">
        <w:rPr>
          <w:rFonts w:ascii="Calibri" w:hAnsi="Calibri" w:cs="Calibri"/>
          <w:bCs w:val="0"/>
          <w:iCs w:val="0"/>
          <w:szCs w:val="22"/>
        </w:rPr>
        <w:t xml:space="preserve"> </w:t>
      </w:r>
    </w:p>
    <w:p w14:paraId="1C6D33C1" w14:textId="7C657318" w:rsidR="002624B6" w:rsidRPr="0094089A" w:rsidRDefault="002624B6" w:rsidP="008A3DCB">
      <w:pPr>
        <w:pStyle w:val="Heading4"/>
        <w:spacing w:beforeLines="20" w:before="48" w:after="20"/>
        <w:ind w:left="1276" w:hanging="862"/>
        <w:jc w:val="both"/>
        <w:rPr>
          <w:rFonts w:ascii="Calibri" w:hAnsi="Calibri"/>
          <w:bCs w:val="0"/>
          <w:iCs w:val="0"/>
          <w:szCs w:val="22"/>
        </w:rPr>
      </w:pPr>
      <w:r w:rsidRPr="004079CA">
        <w:rPr>
          <w:rFonts w:ascii="Calibri" w:hAnsi="Calibri"/>
          <w:bCs w:val="0"/>
          <w:iCs w:val="0"/>
          <w:szCs w:val="22"/>
        </w:rPr>
        <w:t xml:space="preserve">Laoarvestuse mooduli </w:t>
      </w:r>
      <w:r w:rsidRPr="00396D2A">
        <w:rPr>
          <w:rFonts w:ascii="Calibri" w:hAnsi="Calibri"/>
          <w:bCs w:val="0"/>
          <w:iCs w:val="0"/>
          <w:szCs w:val="22"/>
        </w:rPr>
        <w:t xml:space="preserve">funktsionaalsus (tehnilise kirjelduse </w:t>
      </w:r>
      <w:r w:rsidR="00DB3E16" w:rsidRPr="00396D2A">
        <w:rPr>
          <w:rFonts w:ascii="Calibri" w:hAnsi="Calibri"/>
          <w:bCs w:val="0"/>
          <w:iCs w:val="0"/>
          <w:szCs w:val="22"/>
        </w:rPr>
        <w:t xml:space="preserve">p. </w:t>
      </w:r>
      <w:r w:rsidRPr="00396D2A">
        <w:rPr>
          <w:rFonts w:ascii="Calibri" w:hAnsi="Calibri"/>
          <w:bCs w:val="0"/>
          <w:iCs w:val="0"/>
          <w:szCs w:val="22"/>
        </w:rPr>
        <w:t>2.1</w:t>
      </w:r>
      <w:r w:rsidR="00314C9B" w:rsidRPr="00396D2A">
        <w:rPr>
          <w:rFonts w:ascii="Calibri" w:hAnsi="Calibri"/>
          <w:bCs w:val="0"/>
          <w:iCs w:val="0"/>
          <w:szCs w:val="22"/>
        </w:rPr>
        <w:t>4</w:t>
      </w:r>
      <w:r w:rsidR="007F4F77" w:rsidRPr="00396D2A">
        <w:rPr>
          <w:rFonts w:ascii="Calibri" w:hAnsi="Calibri"/>
          <w:bCs w:val="0"/>
          <w:iCs w:val="0"/>
          <w:szCs w:val="22"/>
        </w:rPr>
        <w:t xml:space="preserve"> ja 2.15</w:t>
      </w:r>
      <w:r w:rsidRPr="00396D2A">
        <w:rPr>
          <w:rFonts w:ascii="Calibri" w:hAnsi="Calibri"/>
          <w:bCs w:val="0"/>
          <w:iCs w:val="0"/>
          <w:szCs w:val="22"/>
        </w:rPr>
        <w:t>) peab olema kasutajatele toodangukeskkonnas kasutusvalmis (äriprotsesside kaardistamine</w:t>
      </w:r>
      <w:r w:rsidRPr="004079CA">
        <w:rPr>
          <w:rFonts w:ascii="Calibri" w:hAnsi="Calibri"/>
          <w:bCs w:val="0"/>
          <w:iCs w:val="0"/>
          <w:szCs w:val="22"/>
        </w:rPr>
        <w:t>,</w:t>
      </w:r>
      <w:r w:rsidR="00654BD5">
        <w:rPr>
          <w:rFonts w:ascii="Calibri" w:hAnsi="Calibri"/>
          <w:bCs w:val="0"/>
          <w:iCs w:val="0"/>
          <w:szCs w:val="22"/>
        </w:rPr>
        <w:t xml:space="preserve"> </w:t>
      </w:r>
      <w:r w:rsidR="00EB7EFB">
        <w:rPr>
          <w:rFonts w:ascii="Calibri" w:hAnsi="Calibri"/>
          <w:bCs w:val="0"/>
          <w:iCs w:val="0"/>
          <w:szCs w:val="22"/>
        </w:rPr>
        <w:t>algandmed migreeritud,</w:t>
      </w:r>
      <w:r w:rsidRPr="004079CA">
        <w:rPr>
          <w:rFonts w:ascii="Calibri" w:hAnsi="Calibri"/>
          <w:bCs w:val="0"/>
          <w:iCs w:val="0"/>
          <w:szCs w:val="22"/>
        </w:rPr>
        <w:t xml:space="preserve"> juurutus- ja seadistustööd teostatud) hiljemalt 1</w:t>
      </w:r>
      <w:r w:rsidR="002D6DB3" w:rsidRPr="004079CA">
        <w:rPr>
          <w:rFonts w:ascii="Calibri" w:hAnsi="Calibri"/>
          <w:bCs w:val="0"/>
          <w:iCs w:val="0"/>
          <w:szCs w:val="22"/>
        </w:rPr>
        <w:t>2</w:t>
      </w:r>
      <w:r w:rsidRPr="004079CA">
        <w:rPr>
          <w:rFonts w:ascii="Calibri" w:hAnsi="Calibri"/>
          <w:bCs w:val="0"/>
          <w:iCs w:val="0"/>
          <w:szCs w:val="22"/>
        </w:rPr>
        <w:t xml:space="preserve"> kuu jooksul pärast lepingu allkirjastamist.</w:t>
      </w:r>
    </w:p>
    <w:p w14:paraId="54AA4879" w14:textId="760DC071" w:rsidR="00CA3932" w:rsidRPr="00A01F80" w:rsidRDefault="00CA3932" w:rsidP="0094089A">
      <w:pPr>
        <w:pStyle w:val="Heading3"/>
        <w:spacing w:beforeLines="20" w:before="48" w:after="20"/>
      </w:pPr>
      <w:r w:rsidRPr="005700E8">
        <w:t>Pakkuja pakub kogu lepinguperioodiks punktis 1.</w:t>
      </w:r>
      <w:r w:rsidR="0016147C">
        <w:t>4</w:t>
      </w:r>
      <w:r w:rsidRPr="005700E8">
        <w:t>. toodud kasutajate arvu ja profiiliga tarkvara kasutamise fikseeritud hinda, mis peab sisaldama tarkvara juurutuse ja seadistuse maksumust, tarkvara tugiteenust</w:t>
      </w:r>
      <w:r w:rsidRPr="00A01F80">
        <w:t xml:space="preserve">, kasutajatuge ja majutust ning vastavaks tegevuseks vajalike komponentide kasutusõigust alates hankelepingu sõlmimisest kuni lepinguperioodi lõpuni. </w:t>
      </w:r>
      <w:r w:rsidRPr="005700E8">
        <w:t>Hind peab sisaldama ka tarkvara arendustegevuse maksumust, mis on vajalik tarkvara</w:t>
      </w:r>
      <w:r w:rsidRPr="00A01F80">
        <w:t xml:space="preserve"> tehnilisele kirjeldusele vastavusse viimiseks kasutusele võtu tähtajaks, samuti tarkvara versioonide uuendusi ja parandusi, mida pakkuja teeb lepinguperioodi jooksul.</w:t>
      </w:r>
    </w:p>
    <w:p w14:paraId="23AB28E5" w14:textId="77777777" w:rsidR="00CA3932" w:rsidRPr="00A01F80" w:rsidRDefault="00CA3932" w:rsidP="00CA3932">
      <w:pPr>
        <w:pStyle w:val="Heading3"/>
      </w:pPr>
      <w:r w:rsidRPr="00A01F80">
        <w:t>Pakutav hind peab sisaldama kõiki tarkvara, selle moodulite ja funktsionaalsuste tööks, liidestatud tarkvarade koostoimeks ja funktsionaalsuse säilimiseks ja hanke eesmärgi saavutamiseks vajalikke litsentse alates hankelepingu sõlmimisest kuni lepingu täitmiseni.</w:t>
      </w:r>
    </w:p>
    <w:p w14:paraId="784C91FC" w14:textId="6195368B" w:rsidR="00CA3932" w:rsidRPr="00A01F80" w:rsidRDefault="00CA3932" w:rsidP="00CA3932">
      <w:pPr>
        <w:pStyle w:val="Heading3"/>
      </w:pPr>
      <w:r w:rsidRPr="00A01F80">
        <w:t>Pakkumine peab sisaldama kasutajate koolitust ja juhendmaterjali (kasutusjuhendid) koostamist ja üleandmist hankijale. Koolitused toimuvad eesti keeles ning juhendmaterjal on eestikeelne</w:t>
      </w:r>
      <w:r w:rsidR="000D1070">
        <w:t xml:space="preserve"> ja peab olema kogu lepinguperioodi kestel ajakohastatud</w:t>
      </w:r>
      <w:r w:rsidRPr="00A01F80">
        <w:t>. Koolitused toimuvad hankija juures enne tarkvara toodangu keskkonnas kasutusele võtmist eraldi peakasutaja(te)</w:t>
      </w:r>
      <w:proofErr w:type="spellStart"/>
      <w:r w:rsidRPr="00A01F80">
        <w:t>le</w:t>
      </w:r>
      <w:proofErr w:type="spellEnd"/>
      <w:r w:rsidRPr="00A01F80">
        <w:t xml:space="preserve"> ja teistele kasutajatele lao-, varade ja muu finantsarvestuse moodulite kaupa.</w:t>
      </w:r>
    </w:p>
    <w:p w14:paraId="2DE59C73" w14:textId="3EA577A5" w:rsidR="00CA3932" w:rsidRPr="00A01F80" w:rsidRDefault="00CA3932" w:rsidP="00CA3932">
      <w:pPr>
        <w:pStyle w:val="Heading3"/>
      </w:pPr>
      <w:r w:rsidRPr="00A01F80">
        <w:t xml:space="preserve">Pakkumine peab sisaldama hangitava </w:t>
      </w:r>
      <w:r w:rsidR="00025232">
        <w:t>tarkvara</w:t>
      </w:r>
      <w:r w:rsidRPr="00A01F80">
        <w:t xml:space="preserve"> test- ja toodangukeskkondade majutusteenust ja toodangukeskkonnast andmete varundamist alates hankelepingu sõlmimisest kuni lepingu täitmiseni.</w:t>
      </w:r>
    </w:p>
    <w:p w14:paraId="59BD8BC3" w14:textId="77777777" w:rsidR="005A5513" w:rsidRPr="005A5513" w:rsidRDefault="00CA3932" w:rsidP="005A5513">
      <w:pPr>
        <w:pStyle w:val="Heading3"/>
      </w:pPr>
      <w:r w:rsidRPr="005A5513">
        <w:t>Pakkumises pea</w:t>
      </w:r>
      <w:r w:rsidR="005A5513" w:rsidRPr="005A5513">
        <w:t>vad olema eraldi välja toodud järgmised parameetrid:</w:t>
      </w:r>
    </w:p>
    <w:p w14:paraId="465FE9C7" w14:textId="369E34D3" w:rsidR="005A5513" w:rsidRPr="005A5513" w:rsidRDefault="005A5513" w:rsidP="005A5513">
      <w:pPr>
        <w:pStyle w:val="Heading4"/>
        <w:spacing w:before="20" w:after="20"/>
        <w:ind w:left="1276" w:hanging="862"/>
        <w:jc w:val="both"/>
        <w:rPr>
          <w:rFonts w:ascii="Calibri" w:hAnsi="Calibri" w:cs="Calibri"/>
          <w:bCs w:val="0"/>
          <w:iCs w:val="0"/>
          <w:szCs w:val="22"/>
        </w:rPr>
      </w:pPr>
      <w:r w:rsidRPr="005A5513">
        <w:rPr>
          <w:rFonts w:ascii="Calibri" w:hAnsi="Calibri" w:cs="Calibri"/>
          <w:bCs w:val="0"/>
          <w:iCs w:val="0"/>
          <w:szCs w:val="22"/>
        </w:rPr>
        <w:t>P</w:t>
      </w:r>
      <w:r w:rsidR="00CA3932" w:rsidRPr="005A5513">
        <w:rPr>
          <w:rFonts w:ascii="Calibri" w:hAnsi="Calibri" w:cs="Calibri"/>
          <w:bCs w:val="0"/>
          <w:iCs w:val="0"/>
          <w:szCs w:val="22"/>
        </w:rPr>
        <w:t>unktis 1.</w:t>
      </w:r>
      <w:r w:rsidR="0016147C" w:rsidRPr="005A5513">
        <w:rPr>
          <w:rFonts w:ascii="Calibri" w:hAnsi="Calibri" w:cs="Calibri"/>
          <w:bCs w:val="0"/>
          <w:iCs w:val="0"/>
          <w:szCs w:val="22"/>
        </w:rPr>
        <w:t>4</w:t>
      </w:r>
      <w:r w:rsidR="0068242F" w:rsidRPr="005A5513">
        <w:rPr>
          <w:rFonts w:ascii="Calibri" w:hAnsi="Calibri" w:cs="Calibri"/>
          <w:bCs w:val="0"/>
          <w:iCs w:val="0"/>
          <w:szCs w:val="22"/>
        </w:rPr>
        <w:t>.</w:t>
      </w:r>
      <w:r w:rsidRPr="005A5513">
        <w:rPr>
          <w:rFonts w:ascii="Calibri" w:hAnsi="Calibri" w:cs="Calibri"/>
          <w:bCs w:val="0"/>
          <w:iCs w:val="0"/>
          <w:szCs w:val="22"/>
        </w:rPr>
        <w:t>1</w:t>
      </w:r>
      <w:r w:rsidR="00C37EDD" w:rsidRPr="005A5513">
        <w:rPr>
          <w:rFonts w:ascii="Calibri" w:hAnsi="Calibri" w:cs="Calibri"/>
          <w:bCs w:val="0"/>
          <w:iCs w:val="0"/>
          <w:szCs w:val="22"/>
        </w:rPr>
        <w:t xml:space="preserve"> </w:t>
      </w:r>
      <w:r w:rsidR="00CA3932" w:rsidRPr="005A5513">
        <w:rPr>
          <w:rFonts w:ascii="Calibri" w:hAnsi="Calibri" w:cs="Calibri"/>
          <w:bCs w:val="0"/>
          <w:iCs w:val="0"/>
          <w:szCs w:val="22"/>
        </w:rPr>
        <w:t xml:space="preserve">toodud </w:t>
      </w:r>
      <w:r w:rsidRPr="005A5513">
        <w:rPr>
          <w:rFonts w:ascii="Calibri" w:hAnsi="Calibri" w:cs="Calibri"/>
          <w:bCs w:val="0"/>
          <w:iCs w:val="0"/>
          <w:szCs w:val="22"/>
        </w:rPr>
        <w:t xml:space="preserve">kasutajate kasutajalitsentside </w:t>
      </w:r>
      <w:r w:rsidR="00CA3932" w:rsidRPr="005A5513">
        <w:rPr>
          <w:rFonts w:ascii="Calibri" w:hAnsi="Calibri" w:cs="Calibri"/>
          <w:bCs w:val="0"/>
          <w:iCs w:val="0"/>
          <w:szCs w:val="22"/>
        </w:rPr>
        <w:t xml:space="preserve">maksumus </w:t>
      </w:r>
      <w:r w:rsidRPr="005A5513">
        <w:rPr>
          <w:rFonts w:ascii="Calibri" w:hAnsi="Calibri" w:cs="Calibri"/>
          <w:bCs w:val="0"/>
          <w:iCs w:val="0"/>
          <w:szCs w:val="22"/>
        </w:rPr>
        <w:t>48</w:t>
      </w:r>
      <w:r w:rsidR="00CA3932" w:rsidRPr="005A5513">
        <w:rPr>
          <w:rFonts w:ascii="Calibri" w:hAnsi="Calibri" w:cs="Calibri"/>
          <w:bCs w:val="0"/>
          <w:iCs w:val="0"/>
          <w:szCs w:val="22"/>
        </w:rPr>
        <w:t xml:space="preserve"> kuuks alates litsentside kasutuselevõtust</w:t>
      </w:r>
      <w:r w:rsidRPr="005A5513">
        <w:rPr>
          <w:rFonts w:ascii="Calibri" w:hAnsi="Calibri" w:cs="Calibri"/>
          <w:bCs w:val="0"/>
          <w:iCs w:val="0"/>
          <w:szCs w:val="22"/>
        </w:rPr>
        <w:t xml:space="preserve"> (hiljemalt 02.01.2025)</w:t>
      </w:r>
    </w:p>
    <w:p w14:paraId="4505EE01" w14:textId="77777777" w:rsidR="005A5513" w:rsidRPr="005A5513" w:rsidRDefault="005A5513" w:rsidP="005A5513">
      <w:pPr>
        <w:pStyle w:val="Heading4"/>
        <w:spacing w:before="20" w:after="20"/>
        <w:ind w:left="1276" w:hanging="862"/>
        <w:jc w:val="both"/>
        <w:rPr>
          <w:rFonts w:ascii="Calibri" w:hAnsi="Calibri" w:cs="Calibri"/>
          <w:bCs w:val="0"/>
          <w:iCs w:val="0"/>
          <w:szCs w:val="22"/>
        </w:rPr>
      </w:pPr>
      <w:r w:rsidRPr="005A5513">
        <w:rPr>
          <w:rFonts w:ascii="Calibri" w:hAnsi="Calibri" w:cs="Calibri"/>
          <w:bCs w:val="0"/>
          <w:iCs w:val="0"/>
          <w:szCs w:val="22"/>
        </w:rPr>
        <w:t>Punktis 1.4.2 toodud kasutajate kasutajalitsentside maksumus 36 kuuks alates litsentside kasutuselevõtust (hiljemalt 01.01.2026)</w:t>
      </w:r>
    </w:p>
    <w:p w14:paraId="126AA1E0" w14:textId="4D31E6F1" w:rsidR="00CA3932" w:rsidRDefault="00CA3932" w:rsidP="00CA3932">
      <w:pPr>
        <w:pStyle w:val="Heading3"/>
        <w:rPr>
          <w:rFonts w:eastAsia="Calibri"/>
        </w:rPr>
      </w:pPr>
      <w:r>
        <w:rPr>
          <w:rFonts w:eastAsia="Calibri"/>
        </w:rPr>
        <w:t>Tehnilises ettepanekus toodud pakutava toote funktsionaal</w:t>
      </w:r>
      <w:r w:rsidR="003D3F6A">
        <w:rPr>
          <w:rFonts w:eastAsia="Calibri"/>
        </w:rPr>
        <w:t>s</w:t>
      </w:r>
      <w:r>
        <w:rPr>
          <w:rFonts w:eastAsia="Calibri"/>
        </w:rPr>
        <w:t xml:space="preserve">us peab  olema toote olemasolev </w:t>
      </w:r>
      <w:r w:rsidRPr="00AA5187">
        <w:rPr>
          <w:rFonts w:eastAsia="Calibri"/>
        </w:rPr>
        <w:t xml:space="preserve">funktsionaalsus või juurutuse tähtajaks </w:t>
      </w:r>
      <w:r w:rsidR="005A5513">
        <w:rPr>
          <w:rFonts w:eastAsia="Calibri"/>
        </w:rPr>
        <w:t xml:space="preserve">loodav </w:t>
      </w:r>
      <w:r>
        <w:rPr>
          <w:rFonts w:eastAsia="Calibri"/>
        </w:rPr>
        <w:t>ja</w:t>
      </w:r>
      <w:r w:rsidRPr="00AA5187">
        <w:rPr>
          <w:rFonts w:eastAsia="Calibri"/>
        </w:rPr>
        <w:t xml:space="preserve"> juurutuse hinnas</w:t>
      </w:r>
      <w:r w:rsidR="005A5513">
        <w:rPr>
          <w:rFonts w:eastAsia="Calibri"/>
        </w:rPr>
        <w:t xml:space="preserve"> sisalduv funktsionaalsus</w:t>
      </w:r>
      <w:r w:rsidRPr="00AA5187">
        <w:rPr>
          <w:rFonts w:eastAsia="Calibri"/>
        </w:rPr>
        <w:t>.</w:t>
      </w:r>
    </w:p>
    <w:p w14:paraId="1FD0D748" w14:textId="77777777" w:rsidR="00CA3932" w:rsidRPr="00A01F80" w:rsidRDefault="00CA3932" w:rsidP="00CA3932"/>
    <w:p w14:paraId="29DFB4E2" w14:textId="77777777" w:rsidR="00CA3932" w:rsidRPr="00BD1A1F" w:rsidRDefault="00CA3932" w:rsidP="00B10040">
      <w:pPr>
        <w:pStyle w:val="Heading2"/>
      </w:pPr>
      <w:bookmarkStart w:id="2" w:name="test"/>
      <w:bookmarkStart w:id="3" w:name="_Toc41029539"/>
      <w:bookmarkEnd w:id="2"/>
      <w:r w:rsidRPr="00BD1A1F">
        <w:lastRenderedPageBreak/>
        <w:t xml:space="preserve">Projekti raames </w:t>
      </w:r>
      <w:r w:rsidRPr="00B10040">
        <w:t>tehtavad</w:t>
      </w:r>
      <w:r w:rsidRPr="00BD1A1F">
        <w:t xml:space="preserve"> tegevused</w:t>
      </w:r>
      <w:bookmarkEnd w:id="3"/>
    </w:p>
    <w:p w14:paraId="062AFFC5" w14:textId="77777777" w:rsidR="00CA3932" w:rsidRPr="00A01F80" w:rsidRDefault="00CA3932" w:rsidP="00CA3932">
      <w:pPr>
        <w:spacing w:after="120"/>
        <w:contextualSpacing/>
        <w:jc w:val="both"/>
        <w:rPr>
          <w:rFonts w:asciiTheme="minorHAnsi" w:hAnsiTheme="minorHAnsi" w:cstheme="minorHAnsi"/>
          <w:sz w:val="22"/>
          <w:szCs w:val="22"/>
        </w:rPr>
      </w:pPr>
      <w:r w:rsidRPr="00A01F80">
        <w:rPr>
          <w:rFonts w:asciiTheme="minorHAnsi" w:hAnsiTheme="minorHAnsi" w:cstheme="minorHAnsi"/>
          <w:sz w:val="22"/>
          <w:szCs w:val="22"/>
        </w:rPr>
        <w:t>Pakkuja ülesanded projekti läbiviimisel on:</w:t>
      </w:r>
    </w:p>
    <w:p w14:paraId="3AA2EEDA" w14:textId="77777777" w:rsidR="00CA3932" w:rsidRPr="00A01F80" w:rsidRDefault="00CA3932" w:rsidP="00CA3932">
      <w:pPr>
        <w:pStyle w:val="Heading3"/>
      </w:pPr>
      <w:r w:rsidRPr="00A01F80">
        <w:t>Installeerida test- ja töökeskkonnad.</w:t>
      </w:r>
    </w:p>
    <w:p w14:paraId="17B1E336" w14:textId="77777777" w:rsidR="00CA3932" w:rsidRPr="00A01F80" w:rsidRDefault="00CA3932" w:rsidP="00CA3932">
      <w:pPr>
        <w:pStyle w:val="Heading3"/>
      </w:pPr>
      <w:r w:rsidRPr="00A01F80">
        <w:t>Juhtida projektimeeskonda, arvestades etteantud tähtaega ja kasutades parimaid praktikaid.</w:t>
      </w:r>
    </w:p>
    <w:p w14:paraId="1E664312" w14:textId="77777777" w:rsidR="00CA3932" w:rsidRPr="00A01F80" w:rsidRDefault="00CA3932" w:rsidP="00CA3932">
      <w:pPr>
        <w:pStyle w:val="Heading3"/>
      </w:pPr>
      <w:r w:rsidRPr="00A01F80">
        <w:t>Analüüsida ja dokumenteerida hankija tegevusprotsessid ja koostada juurutuskava, kooskõlastada see hankijaga ning juurutada tarkvara juurutuskava alusel.</w:t>
      </w:r>
    </w:p>
    <w:p w14:paraId="5427C2B5" w14:textId="77777777" w:rsidR="00CA3932" w:rsidRPr="002D6DB3" w:rsidRDefault="00CA3932" w:rsidP="00CA3932">
      <w:pPr>
        <w:pStyle w:val="Heading3"/>
      </w:pPr>
      <w:r w:rsidRPr="002D6DB3">
        <w:t>Hinnata pidevalt hanke eesmärkide täitmise kestel tekkivate probleemide riski ja mõju lõppeesmärgi täitmisele.</w:t>
      </w:r>
    </w:p>
    <w:p w14:paraId="167758B5" w14:textId="77777777" w:rsidR="00CA3932" w:rsidRPr="00A01F80" w:rsidRDefault="00CA3932" w:rsidP="00CA3932">
      <w:pPr>
        <w:pStyle w:val="Heading3"/>
      </w:pPr>
      <w:r w:rsidRPr="00A01F80">
        <w:t>Erisuste arendamise puhul pakkuda ja arendada  hankijale soodsaim ja kasutajasõbralikum variant. Nende pakkumise juures arvestada nõuetega kasutusmugavusele:</w:t>
      </w:r>
    </w:p>
    <w:p w14:paraId="7B92DC16" w14:textId="77777777" w:rsidR="00CA3932" w:rsidRPr="00A01F80" w:rsidRDefault="00CA3932" w:rsidP="008A3DCB">
      <w:pPr>
        <w:pStyle w:val="ListParagraph"/>
        <w:numPr>
          <w:ilvl w:val="3"/>
          <w:numId w:val="10"/>
        </w:numPr>
        <w:spacing w:after="120"/>
        <w:jc w:val="both"/>
        <w:rPr>
          <w:rFonts w:asciiTheme="minorHAnsi" w:hAnsiTheme="minorHAnsi" w:cstheme="minorHAnsi"/>
          <w:sz w:val="22"/>
          <w:szCs w:val="22"/>
        </w:rPr>
      </w:pPr>
      <w:r w:rsidRPr="00A01F80">
        <w:rPr>
          <w:rFonts w:asciiTheme="minorHAnsi" w:hAnsiTheme="minorHAnsi" w:cstheme="minorHAnsi"/>
          <w:sz w:val="22"/>
          <w:szCs w:val="22"/>
        </w:rPr>
        <w:t>läbiv loogika terve kasutajaliidese raames – eesmärk kasutaja intuitiivne reageerimine sarnastele tegevustele;</w:t>
      </w:r>
    </w:p>
    <w:p w14:paraId="4C122B02" w14:textId="77777777" w:rsidR="00CA3932" w:rsidRPr="00A01F80" w:rsidRDefault="00CA3932" w:rsidP="008A3DCB">
      <w:pPr>
        <w:pStyle w:val="ListParagraph"/>
        <w:numPr>
          <w:ilvl w:val="3"/>
          <w:numId w:val="10"/>
        </w:numPr>
        <w:spacing w:after="120"/>
        <w:jc w:val="both"/>
        <w:rPr>
          <w:rFonts w:asciiTheme="minorHAnsi" w:hAnsiTheme="minorHAnsi" w:cstheme="minorHAnsi"/>
          <w:sz w:val="22"/>
          <w:szCs w:val="22"/>
        </w:rPr>
      </w:pPr>
      <w:r w:rsidRPr="00A01F80">
        <w:rPr>
          <w:rFonts w:asciiTheme="minorHAnsi" w:hAnsiTheme="minorHAnsi" w:cstheme="minorHAnsi"/>
          <w:sz w:val="22"/>
          <w:szCs w:val="22"/>
        </w:rPr>
        <w:t>sisestamisel andmete jaotus andmete mahtu arvestades – eesmärk võimaldada olemasolevate andmete taaskasutamist ning töökoormuse jagamist hallatavateks tükkideks;</w:t>
      </w:r>
    </w:p>
    <w:p w14:paraId="7008BEAB" w14:textId="77777777" w:rsidR="00CA3932" w:rsidRPr="00A01F80" w:rsidRDefault="00CA3932" w:rsidP="008A3DCB">
      <w:pPr>
        <w:pStyle w:val="ListParagraph"/>
        <w:numPr>
          <w:ilvl w:val="3"/>
          <w:numId w:val="10"/>
        </w:numPr>
        <w:spacing w:after="120"/>
        <w:jc w:val="both"/>
        <w:rPr>
          <w:rFonts w:asciiTheme="minorHAnsi" w:hAnsiTheme="minorHAnsi" w:cstheme="minorHAnsi"/>
          <w:sz w:val="22"/>
          <w:szCs w:val="22"/>
        </w:rPr>
      </w:pPr>
      <w:r w:rsidRPr="00A01F80">
        <w:rPr>
          <w:rFonts w:asciiTheme="minorHAnsi" w:hAnsiTheme="minorHAnsi" w:cstheme="minorHAnsi"/>
          <w:sz w:val="22"/>
          <w:szCs w:val="22"/>
        </w:rPr>
        <w:t>süsteemi erinevate osade loogiline eristatavus – eesmärk kasutajarollide põhiste tegevuste grupeerimine ning üheselt mõistetav loogika;</w:t>
      </w:r>
    </w:p>
    <w:p w14:paraId="1A87A940" w14:textId="77777777" w:rsidR="00CA3932" w:rsidRPr="00A01F80" w:rsidRDefault="00CA3932" w:rsidP="008A3DCB">
      <w:pPr>
        <w:pStyle w:val="ListParagraph"/>
        <w:numPr>
          <w:ilvl w:val="3"/>
          <w:numId w:val="10"/>
        </w:numPr>
        <w:spacing w:after="120"/>
        <w:jc w:val="both"/>
        <w:rPr>
          <w:rFonts w:asciiTheme="minorHAnsi" w:hAnsiTheme="minorHAnsi" w:cstheme="minorHAnsi"/>
          <w:sz w:val="22"/>
          <w:szCs w:val="22"/>
        </w:rPr>
      </w:pPr>
      <w:r w:rsidRPr="00A01F80">
        <w:rPr>
          <w:rFonts w:asciiTheme="minorHAnsi" w:hAnsiTheme="minorHAnsi" w:cstheme="minorHAnsi"/>
          <w:sz w:val="22"/>
          <w:szCs w:val="22"/>
        </w:rPr>
        <w:t>kasutajate kasutustaseme arvestamine – eesmärk pakkuda tehnilisi kasutusvõimalusi vastavalt keskmise süsteemi kasutaja arvutioskuse tasemele;</w:t>
      </w:r>
    </w:p>
    <w:p w14:paraId="6174AAEE" w14:textId="77777777" w:rsidR="00CA3932" w:rsidRPr="00A01F80" w:rsidRDefault="00CA3932" w:rsidP="008A3DCB">
      <w:pPr>
        <w:pStyle w:val="ListParagraph"/>
        <w:numPr>
          <w:ilvl w:val="3"/>
          <w:numId w:val="10"/>
        </w:numPr>
        <w:spacing w:after="120"/>
        <w:jc w:val="both"/>
        <w:rPr>
          <w:rFonts w:asciiTheme="minorHAnsi" w:hAnsiTheme="minorHAnsi" w:cstheme="minorHAnsi"/>
          <w:sz w:val="22"/>
          <w:szCs w:val="22"/>
        </w:rPr>
      </w:pPr>
      <w:r w:rsidRPr="00A01F80">
        <w:rPr>
          <w:rFonts w:asciiTheme="minorHAnsi" w:hAnsiTheme="minorHAnsi" w:cstheme="minorHAnsi"/>
          <w:sz w:val="22"/>
          <w:szCs w:val="22"/>
        </w:rPr>
        <w:t>võimalikult vähese vaevaga sooritada vajalik operatsioon – eesmärk viia klikkide arv miinimumini ehk võimalusel tegevuste automatiseerimine ja grupeerimine kontekstipõhiseks;</w:t>
      </w:r>
    </w:p>
    <w:p w14:paraId="53CE4C85" w14:textId="77777777" w:rsidR="00CA3932" w:rsidRPr="00A01F80" w:rsidRDefault="00CA3932" w:rsidP="008A3DCB">
      <w:pPr>
        <w:pStyle w:val="ListParagraph"/>
        <w:numPr>
          <w:ilvl w:val="3"/>
          <w:numId w:val="10"/>
        </w:numPr>
        <w:spacing w:after="120"/>
        <w:jc w:val="both"/>
        <w:rPr>
          <w:rFonts w:asciiTheme="minorHAnsi" w:hAnsiTheme="minorHAnsi" w:cstheme="minorHAnsi"/>
          <w:sz w:val="22"/>
          <w:szCs w:val="22"/>
        </w:rPr>
      </w:pPr>
      <w:r w:rsidRPr="00A01F80">
        <w:rPr>
          <w:rFonts w:asciiTheme="minorHAnsi" w:hAnsiTheme="minorHAnsi" w:cstheme="minorHAnsi"/>
          <w:sz w:val="22"/>
          <w:szCs w:val="22"/>
        </w:rPr>
        <w:t>süsteem peab olema tööd abistav ja suunav – eesmärk parandada töö kvaliteeti ja vähendada kasutajate vigu;</w:t>
      </w:r>
    </w:p>
    <w:p w14:paraId="2C5A5EE9" w14:textId="77777777" w:rsidR="00CA3932" w:rsidRPr="00A01F80" w:rsidRDefault="00CA3932" w:rsidP="008A3DCB">
      <w:pPr>
        <w:pStyle w:val="ListParagraph"/>
        <w:numPr>
          <w:ilvl w:val="3"/>
          <w:numId w:val="10"/>
        </w:numPr>
        <w:spacing w:after="120"/>
        <w:jc w:val="both"/>
        <w:rPr>
          <w:rFonts w:asciiTheme="minorHAnsi" w:hAnsiTheme="minorHAnsi" w:cstheme="minorHAnsi"/>
          <w:sz w:val="22"/>
          <w:szCs w:val="22"/>
        </w:rPr>
      </w:pPr>
      <w:r w:rsidRPr="00A01F80">
        <w:rPr>
          <w:rFonts w:asciiTheme="minorHAnsi" w:hAnsiTheme="minorHAnsi" w:cstheme="minorHAnsi"/>
          <w:sz w:val="22"/>
          <w:szCs w:val="22"/>
        </w:rPr>
        <w:t>kohustuslikud väljad – eesmärk kiirendada tähtsamate andmete sisestamise võimalust ja parandada andmete kvaliteeti;</w:t>
      </w:r>
    </w:p>
    <w:p w14:paraId="21F7ED42" w14:textId="77777777" w:rsidR="00CA3932" w:rsidRPr="00A01F80" w:rsidRDefault="00CA3932" w:rsidP="008A3DCB">
      <w:pPr>
        <w:pStyle w:val="ListParagraph"/>
        <w:numPr>
          <w:ilvl w:val="3"/>
          <w:numId w:val="10"/>
        </w:numPr>
        <w:spacing w:after="120"/>
        <w:jc w:val="both"/>
        <w:rPr>
          <w:rFonts w:asciiTheme="minorHAnsi" w:hAnsiTheme="minorHAnsi" w:cstheme="minorHAnsi"/>
          <w:sz w:val="22"/>
          <w:szCs w:val="22"/>
        </w:rPr>
      </w:pPr>
      <w:r w:rsidRPr="00A01F80">
        <w:rPr>
          <w:rFonts w:asciiTheme="minorHAnsi" w:hAnsiTheme="minorHAnsi" w:cstheme="minorHAnsi"/>
          <w:sz w:val="22"/>
          <w:szCs w:val="22"/>
        </w:rPr>
        <w:t>kasutajaliides sisaldab kasutaja tegevuste kontrolle – eesmärk informeerida kasutajat tegevuste käigus võimalikest vigadest.</w:t>
      </w:r>
    </w:p>
    <w:p w14:paraId="3F55C3EF" w14:textId="08970372" w:rsidR="00CA3932" w:rsidRPr="00025232" w:rsidRDefault="007E4516" w:rsidP="00CA3932">
      <w:pPr>
        <w:pStyle w:val="Heading3"/>
      </w:pPr>
      <w:r w:rsidRPr="007E4516">
        <w:t xml:space="preserve">Võimalus kanda andmed üle </w:t>
      </w:r>
      <w:r w:rsidR="00CA3932" w:rsidRPr="007E4516">
        <w:t>olemasolevast</w:t>
      </w:r>
      <w:r w:rsidR="00CA3932" w:rsidRPr="00A01F80">
        <w:t xml:space="preserve"> finants- ja laotarkvarast ning </w:t>
      </w:r>
      <w:r w:rsidR="00025232">
        <w:t>vaj</w:t>
      </w:r>
      <w:r w:rsidR="007A5365">
        <w:t>a</w:t>
      </w:r>
      <w:r w:rsidR="00025232">
        <w:t xml:space="preserve">dusel </w:t>
      </w:r>
      <w:r w:rsidR="00CA3932" w:rsidRPr="00025232">
        <w:t>muudest andmebaasidest vastavalt juurutuskavale.</w:t>
      </w:r>
    </w:p>
    <w:p w14:paraId="584A8230" w14:textId="77777777" w:rsidR="00CA3932" w:rsidRPr="00A01F80" w:rsidRDefault="00CA3932" w:rsidP="00CA3932">
      <w:pPr>
        <w:pStyle w:val="Heading3"/>
      </w:pPr>
      <w:r w:rsidRPr="00A01F80">
        <w:t>Luua ja täiendada vajalikud integratsiooniliidesed/veebiteenused vastavalt juurutuskavale.</w:t>
      </w:r>
    </w:p>
    <w:p w14:paraId="3D714786" w14:textId="77777777" w:rsidR="00CA3932" w:rsidRPr="00A01F80" w:rsidRDefault="00CA3932" w:rsidP="00CA3932">
      <w:pPr>
        <w:pStyle w:val="Heading3"/>
      </w:pPr>
      <w:r w:rsidRPr="00A01F80">
        <w:t>Reageerida juurutuse käigus ilmnevatele probleemidele vastavalt käesolevas dokumendis sätestatud reageerimisaegadele ja lahendada need.</w:t>
      </w:r>
    </w:p>
    <w:p w14:paraId="3DD1C296" w14:textId="77777777" w:rsidR="00CA3932" w:rsidRPr="00A01F80" w:rsidRDefault="00CA3932" w:rsidP="00CA3932">
      <w:pPr>
        <w:pStyle w:val="Heading3"/>
      </w:pPr>
      <w:r w:rsidRPr="00A01F80">
        <w:t>Reageerida ja lahendada peale juurutusperioodi ilmnevad probleemid garantiikorras vastavalt käesolevas dokumendis sätestatud reageerimisajale.</w:t>
      </w:r>
    </w:p>
    <w:p w14:paraId="3322C557" w14:textId="77777777" w:rsidR="00CA3932" w:rsidRPr="00A01F80" w:rsidRDefault="00CA3932" w:rsidP="00CA3932">
      <w:pPr>
        <w:pStyle w:val="Heading3"/>
      </w:pPr>
      <w:r w:rsidRPr="00A01F80">
        <w:t>Koolitada kasutajad ja koostada vajalikud kasutusjuhendid.</w:t>
      </w:r>
    </w:p>
    <w:p w14:paraId="57F97412" w14:textId="77777777" w:rsidR="00CA3932" w:rsidRPr="00A01F80" w:rsidRDefault="00CA3932" w:rsidP="00CA3932">
      <w:pPr>
        <w:pStyle w:val="Heading3"/>
      </w:pPr>
      <w:r w:rsidRPr="00A01F80">
        <w:t>Teha kõik muud tegevused, mida  hankija pole märkinud ja arvestanud, kuid mis on vajalikud hanke eesmärgi täitmiseks, selle eest lisatasu nõudmata.</w:t>
      </w:r>
    </w:p>
    <w:p w14:paraId="17E6ABBC" w14:textId="2517F2A8" w:rsidR="00F66C75" w:rsidRDefault="00CA3932" w:rsidP="00B10040">
      <w:pPr>
        <w:pStyle w:val="Heading2"/>
      </w:pPr>
      <w:bookmarkStart w:id="4" w:name="_Toc41029540"/>
      <w:r w:rsidRPr="00B10040">
        <w:t>Riskid</w:t>
      </w:r>
      <w:bookmarkEnd w:id="4"/>
      <w:r w:rsidR="00B10040">
        <w:t>e haldamine</w:t>
      </w:r>
    </w:p>
    <w:p w14:paraId="075712EF" w14:textId="27CC7F13" w:rsidR="00F66C75" w:rsidRPr="00F66C75" w:rsidRDefault="00CA3932" w:rsidP="00CA3932">
      <w:pPr>
        <w:pStyle w:val="Heading3"/>
        <w:rPr>
          <w:sz w:val="24"/>
        </w:rPr>
      </w:pPr>
      <w:r w:rsidRPr="00F66C75">
        <w:t xml:space="preserve">Hanke raames peab pakkuja pidevalt hindama alltoodud riskide realiseerumise tõenäosust </w:t>
      </w:r>
      <w:r w:rsidR="00902C94">
        <w:t xml:space="preserve">ja tooma välja nende maandamiseks ettepanekud </w:t>
      </w:r>
      <w:r w:rsidRPr="00F66C75">
        <w:t>ning raporteerima nendest hankija esindaja</w:t>
      </w:r>
      <w:r w:rsidR="00673260">
        <w:t>le</w:t>
      </w:r>
      <w:r w:rsidRPr="00F66C75">
        <w:t xml:space="preserve"> vähemalt 2 korda kuus kogu projekti vältel</w:t>
      </w:r>
      <w:r w:rsidR="00F66C75">
        <w:t>:</w:t>
      </w:r>
    </w:p>
    <w:p w14:paraId="327E00D0" w14:textId="77777777" w:rsidR="00F66C75" w:rsidRPr="008A3DCB" w:rsidRDefault="00CA3932" w:rsidP="008A3DCB">
      <w:pPr>
        <w:pStyle w:val="Body"/>
        <w:numPr>
          <w:ilvl w:val="0"/>
          <w:numId w:val="18"/>
        </w:numPr>
        <w:rPr>
          <w:sz w:val="22"/>
        </w:rPr>
      </w:pPr>
      <w:r w:rsidRPr="008A3DCB">
        <w:rPr>
          <w:sz w:val="22"/>
        </w:rPr>
        <w:t>Tehnoloogilised riskid – installeerimine ei õnnestu, süsteemid ei käitu dokumentatsioonile vastavalt, andmevahetuse probleemid ja tõrked ning migratsioonivigadest tekkinud probleemid, koormusprobleemid.</w:t>
      </w:r>
    </w:p>
    <w:p w14:paraId="26F208ED" w14:textId="77777777" w:rsidR="00F66C75" w:rsidRPr="008A3DCB" w:rsidRDefault="00CA3932" w:rsidP="008A3DCB">
      <w:pPr>
        <w:pStyle w:val="Body"/>
        <w:numPr>
          <w:ilvl w:val="0"/>
          <w:numId w:val="18"/>
        </w:numPr>
        <w:rPr>
          <w:sz w:val="22"/>
        </w:rPr>
      </w:pPr>
      <w:r w:rsidRPr="008A3DCB">
        <w:rPr>
          <w:sz w:val="22"/>
        </w:rPr>
        <w:t>Info- ja andmeturbe riskid - andmete kaitse ja turvalisuse probleemid, et andmete konfidentsiaalsus, käideldavus ja terviklus on garanteeritud.</w:t>
      </w:r>
    </w:p>
    <w:p w14:paraId="2E4D2C03" w14:textId="77777777" w:rsidR="00F66C75" w:rsidRPr="008A3DCB" w:rsidRDefault="00CA3932" w:rsidP="008A3DCB">
      <w:pPr>
        <w:pStyle w:val="Body"/>
        <w:numPr>
          <w:ilvl w:val="0"/>
          <w:numId w:val="18"/>
        </w:numPr>
        <w:rPr>
          <w:sz w:val="22"/>
        </w:rPr>
      </w:pPr>
      <w:r w:rsidRPr="008A3DCB">
        <w:rPr>
          <w:sz w:val="22"/>
        </w:rPr>
        <w:lastRenderedPageBreak/>
        <w:t>Inimressursi riskid –  pakkuja või hankija meeskonna suurus pole piisav, et töid üle anda ja vastu võtta.</w:t>
      </w:r>
    </w:p>
    <w:p w14:paraId="619E469B" w14:textId="77777777" w:rsidR="00F66C75" w:rsidRPr="008A3DCB" w:rsidRDefault="00CA3932" w:rsidP="008A3DCB">
      <w:pPr>
        <w:pStyle w:val="Body"/>
        <w:numPr>
          <w:ilvl w:val="0"/>
          <w:numId w:val="18"/>
        </w:numPr>
        <w:rPr>
          <w:sz w:val="22"/>
        </w:rPr>
      </w:pPr>
      <w:r w:rsidRPr="008A3DCB">
        <w:rPr>
          <w:sz w:val="22"/>
        </w:rPr>
        <w:t>Aja riskid – tegevuste edasilükkamine inimeste haigestumisel, puhkuste või tiheda ajakava tõttu.</w:t>
      </w:r>
    </w:p>
    <w:p w14:paraId="2D4C9524" w14:textId="69701D4A" w:rsidR="00D8652A" w:rsidRPr="008A3DCB" w:rsidRDefault="00CA3932" w:rsidP="008A3DCB">
      <w:pPr>
        <w:pStyle w:val="Body"/>
        <w:numPr>
          <w:ilvl w:val="0"/>
          <w:numId w:val="18"/>
        </w:numPr>
        <w:rPr>
          <w:sz w:val="22"/>
        </w:rPr>
      </w:pPr>
      <w:r w:rsidRPr="008A3DCB">
        <w:rPr>
          <w:sz w:val="22"/>
        </w:rPr>
        <w:t xml:space="preserve">Kompetentsi riskid –  pakkujal pole </w:t>
      </w:r>
      <w:r w:rsidR="00D8652A" w:rsidRPr="008A3DCB">
        <w:rPr>
          <w:sz w:val="22"/>
        </w:rPr>
        <w:t xml:space="preserve">kogu lepingu kehtivuse aja jooksul </w:t>
      </w:r>
      <w:r w:rsidRPr="008A3DCB">
        <w:rPr>
          <w:sz w:val="22"/>
        </w:rPr>
        <w:t>kompetentsi lahenduse realiseerimiseks</w:t>
      </w:r>
      <w:r w:rsidR="00D8652A" w:rsidRPr="008A3DCB">
        <w:rPr>
          <w:sz w:val="22"/>
        </w:rPr>
        <w:t>, juurutuse läbiviimiseks</w:t>
      </w:r>
      <w:r w:rsidR="00F66C75" w:rsidRPr="008A3DCB">
        <w:rPr>
          <w:sz w:val="22"/>
        </w:rPr>
        <w:t xml:space="preserve">, </w:t>
      </w:r>
      <w:r w:rsidR="00D8652A" w:rsidRPr="008A3DCB">
        <w:rPr>
          <w:sz w:val="22"/>
        </w:rPr>
        <w:t>kasutajate nõustamiseks</w:t>
      </w:r>
      <w:r w:rsidR="00F66C75" w:rsidRPr="008A3DCB">
        <w:rPr>
          <w:sz w:val="22"/>
        </w:rPr>
        <w:t>, lahenduse haldamiseks või muu lahenduse osaks oleva tegevuse läbiviimiseks</w:t>
      </w:r>
      <w:r w:rsidR="00D8652A" w:rsidRPr="008A3DCB">
        <w:rPr>
          <w:sz w:val="22"/>
        </w:rPr>
        <w:t>.</w:t>
      </w:r>
    </w:p>
    <w:p w14:paraId="0BFEB322" w14:textId="593EFD4E" w:rsidR="00CA3932" w:rsidRPr="00BD1A1F" w:rsidRDefault="00CA3932" w:rsidP="00B10040">
      <w:pPr>
        <w:pStyle w:val="Heading2"/>
      </w:pPr>
      <w:bookmarkStart w:id="5" w:name="_Toc41029541"/>
      <w:r w:rsidRPr="00BD1A1F">
        <w:t>Kasutaja</w:t>
      </w:r>
      <w:bookmarkEnd w:id="5"/>
      <w:r w:rsidR="0016147C" w:rsidRPr="00BD1A1F">
        <w:t xml:space="preserve">te </w:t>
      </w:r>
      <w:r w:rsidR="0016147C" w:rsidRPr="00B10040">
        <w:t>arvud</w:t>
      </w:r>
    </w:p>
    <w:p w14:paraId="0926105E" w14:textId="6BA3DD7C" w:rsidR="00FC6454" w:rsidRDefault="00D946CF" w:rsidP="00FC6454">
      <w:pPr>
        <w:pStyle w:val="Heading3"/>
      </w:pPr>
      <w:r>
        <w:t>Finantsarvestuse k</w:t>
      </w:r>
      <w:r w:rsidR="00FC6454">
        <w:t>asutaja</w:t>
      </w:r>
      <w:r>
        <w:t>id</w:t>
      </w:r>
      <w:r w:rsidR="00FC6454">
        <w:t xml:space="preserve">: </w:t>
      </w:r>
      <w:r w:rsidR="00D75E30">
        <w:t xml:space="preserve">kokku </w:t>
      </w:r>
      <w:r>
        <w:t>9 in</w:t>
      </w:r>
      <w:r w:rsidR="00EF6370">
        <w:t>imest</w:t>
      </w:r>
      <w:r>
        <w:t xml:space="preserve"> (samaaegseid 6)</w:t>
      </w:r>
    </w:p>
    <w:p w14:paraId="080D8B0E" w14:textId="77777777" w:rsidR="004546BE" w:rsidRDefault="00D946CF" w:rsidP="004546BE">
      <w:pPr>
        <w:pStyle w:val="Heading3"/>
      </w:pPr>
      <w:r>
        <w:t>Varude arvestuse (laomoodul ja tellimine) kasutajaid:</w:t>
      </w:r>
    </w:p>
    <w:p w14:paraId="1E04F15D" w14:textId="428D7F65" w:rsidR="00CE728D" w:rsidRPr="00063D6A" w:rsidRDefault="00FC6454" w:rsidP="008A3DCB">
      <w:pPr>
        <w:pStyle w:val="Body"/>
        <w:numPr>
          <w:ilvl w:val="0"/>
          <w:numId w:val="19"/>
        </w:numPr>
        <w:rPr>
          <w:sz w:val="22"/>
          <w:szCs w:val="20"/>
        </w:rPr>
      </w:pPr>
      <w:r w:rsidRPr="008A3DCB">
        <w:rPr>
          <w:sz w:val="22"/>
          <w:szCs w:val="20"/>
        </w:rPr>
        <w:t>Rakenduse kasutajad:</w:t>
      </w:r>
      <w:r w:rsidR="00D75E30" w:rsidRPr="008A3DCB">
        <w:rPr>
          <w:sz w:val="22"/>
          <w:szCs w:val="20"/>
        </w:rPr>
        <w:t xml:space="preserve"> kokku</w:t>
      </w:r>
      <w:r w:rsidRPr="008A3DCB">
        <w:rPr>
          <w:sz w:val="22"/>
          <w:szCs w:val="20"/>
        </w:rPr>
        <w:t xml:space="preserve"> </w:t>
      </w:r>
      <w:r w:rsidR="00BB26C1" w:rsidRPr="008A3DCB">
        <w:rPr>
          <w:sz w:val="22"/>
          <w:szCs w:val="20"/>
        </w:rPr>
        <w:t xml:space="preserve">11 </w:t>
      </w:r>
      <w:r w:rsidR="00BB26C1" w:rsidRPr="00063D6A">
        <w:rPr>
          <w:sz w:val="22"/>
          <w:szCs w:val="20"/>
        </w:rPr>
        <w:t>in</w:t>
      </w:r>
      <w:r w:rsidR="00EF6370" w:rsidRPr="00063D6A">
        <w:rPr>
          <w:sz w:val="22"/>
          <w:szCs w:val="20"/>
        </w:rPr>
        <w:t>imest</w:t>
      </w:r>
      <w:r w:rsidR="008A1486" w:rsidRPr="00063D6A">
        <w:rPr>
          <w:sz w:val="22"/>
          <w:szCs w:val="20"/>
        </w:rPr>
        <w:t xml:space="preserve"> </w:t>
      </w:r>
      <w:r w:rsidR="0016147C" w:rsidRPr="00063D6A">
        <w:rPr>
          <w:sz w:val="22"/>
          <w:szCs w:val="20"/>
        </w:rPr>
        <w:t xml:space="preserve">(samaaegseid </w:t>
      </w:r>
      <w:r w:rsidR="00903807" w:rsidRPr="00063D6A">
        <w:rPr>
          <w:sz w:val="22"/>
          <w:szCs w:val="20"/>
        </w:rPr>
        <w:t>11</w:t>
      </w:r>
      <w:r w:rsidR="0016147C" w:rsidRPr="00063D6A">
        <w:rPr>
          <w:sz w:val="22"/>
          <w:szCs w:val="20"/>
        </w:rPr>
        <w:t>)</w:t>
      </w:r>
    </w:p>
    <w:p w14:paraId="776AADB2" w14:textId="69CAB4C5" w:rsidR="004546BE" w:rsidRPr="008A3DCB" w:rsidRDefault="00FC6454" w:rsidP="008A3DCB">
      <w:pPr>
        <w:pStyle w:val="Body"/>
        <w:numPr>
          <w:ilvl w:val="0"/>
          <w:numId w:val="19"/>
        </w:numPr>
        <w:rPr>
          <w:sz w:val="22"/>
          <w:szCs w:val="20"/>
        </w:rPr>
      </w:pPr>
      <w:r w:rsidRPr="008A3DCB">
        <w:rPr>
          <w:rFonts w:ascii="Calibri" w:hAnsi="Calibri"/>
          <w:sz w:val="22"/>
          <w:szCs w:val="20"/>
        </w:rPr>
        <w:t xml:space="preserve">Tellimisportaali kasutajad: </w:t>
      </w:r>
      <w:r w:rsidR="00D75E30" w:rsidRPr="008A3DCB">
        <w:rPr>
          <w:rFonts w:ascii="Calibri" w:hAnsi="Calibri"/>
          <w:sz w:val="22"/>
          <w:szCs w:val="20"/>
        </w:rPr>
        <w:t xml:space="preserve"> kokku </w:t>
      </w:r>
      <w:r w:rsidR="00A87EFD" w:rsidRPr="008A3DCB">
        <w:rPr>
          <w:rFonts w:ascii="Calibri" w:hAnsi="Calibri"/>
          <w:sz w:val="22"/>
          <w:szCs w:val="20"/>
        </w:rPr>
        <w:t>203 in</w:t>
      </w:r>
      <w:r w:rsidR="00EF6370" w:rsidRPr="008A3DCB">
        <w:rPr>
          <w:rFonts w:ascii="Calibri" w:hAnsi="Calibri"/>
          <w:sz w:val="22"/>
          <w:szCs w:val="20"/>
        </w:rPr>
        <w:t>imest</w:t>
      </w:r>
      <w:r w:rsidR="008A1486" w:rsidRPr="008A3DCB">
        <w:rPr>
          <w:rFonts w:ascii="Calibri" w:hAnsi="Calibri"/>
          <w:sz w:val="22"/>
          <w:szCs w:val="20"/>
        </w:rPr>
        <w:t xml:space="preserve"> </w:t>
      </w:r>
      <w:r w:rsidR="0016147C" w:rsidRPr="008A3DCB">
        <w:rPr>
          <w:rFonts w:ascii="Calibri" w:hAnsi="Calibri"/>
          <w:sz w:val="22"/>
          <w:szCs w:val="20"/>
        </w:rPr>
        <w:t>(samaaegseid 50)</w:t>
      </w:r>
    </w:p>
    <w:p w14:paraId="4A38A2EC" w14:textId="16D15305" w:rsidR="00010E3D" w:rsidRPr="004546BE" w:rsidRDefault="00D946CF" w:rsidP="004546BE">
      <w:pPr>
        <w:pStyle w:val="Heading3"/>
        <w:rPr>
          <w:rFonts w:asciiTheme="minorHAnsi" w:hAnsiTheme="minorHAnsi"/>
        </w:rPr>
      </w:pPr>
      <w:r w:rsidRPr="00010E3D">
        <w:t>Rakenduse kasutajate arvu suurendamise võimaldamiseks lisab pakkuja eraldi lisanduva kasutaja hinna</w:t>
      </w:r>
      <w:r w:rsidR="00F27401" w:rsidRPr="00010E3D">
        <w:t>.</w:t>
      </w:r>
    </w:p>
    <w:p w14:paraId="68665AA3" w14:textId="09DEFA65" w:rsidR="00D946CF" w:rsidRPr="00010E3D" w:rsidRDefault="00D946CF" w:rsidP="00010E3D">
      <w:pPr>
        <w:pStyle w:val="Heading3"/>
      </w:pPr>
      <w:r w:rsidRPr="00010E3D">
        <w:t>Kokku kasutajate arv väljendab kõigi individuaalselt identifitseeritud kasutajate arvu. Samaaegsete kasutajate arv väljendab maksimaalset kasutajate arvu, kes kasutavad tarkvara samaaegselt. Samaaegsete ja kokku kasutajate arvu eristamine annab võimaluse pakkuda litsentside maksumust lähtudes, kas pakkuja hinnastamine toimub individuaalsete kasutajate põhiselt (kokku kasutajate arv) või samaaegselt süsteemi kasutavate kasutajate põhiselt (samaaegsed kasutajad).</w:t>
      </w:r>
    </w:p>
    <w:p w14:paraId="2E0FDD46" w14:textId="7103073C" w:rsidR="00D8652A" w:rsidRDefault="00D946CF" w:rsidP="00B10040">
      <w:pPr>
        <w:pStyle w:val="Heading2"/>
      </w:pPr>
      <w:r w:rsidRPr="00B10040">
        <w:t>Organis</w:t>
      </w:r>
      <w:r w:rsidR="00F27401" w:rsidRPr="00B10040">
        <w:t>a</w:t>
      </w:r>
      <w:r w:rsidRPr="00B10040">
        <w:t>tsiooni</w:t>
      </w:r>
      <w:r w:rsidRPr="00BD1A1F">
        <w:t xml:space="preserve"> ülevaade</w:t>
      </w:r>
    </w:p>
    <w:p w14:paraId="043E9B61" w14:textId="5A8BEB8D" w:rsidR="0016147C" w:rsidRPr="00F66C75" w:rsidRDefault="0016147C" w:rsidP="00B84D43">
      <w:pPr>
        <w:pStyle w:val="Heading3"/>
        <w:numPr>
          <w:ilvl w:val="0"/>
          <w:numId w:val="0"/>
        </w:numPr>
        <w:ind w:left="720"/>
        <w:rPr>
          <w:rFonts w:asciiTheme="minorHAnsi" w:hAnsiTheme="minorHAnsi" w:cstheme="minorHAnsi"/>
          <w:szCs w:val="22"/>
        </w:rPr>
      </w:pPr>
      <w:r w:rsidRPr="00D8652A">
        <w:t xml:space="preserve">ITK on Tallinna linnale kuuluv haigla, mille põhitegevusalaks on tervishoiuteenuste osutamine. ITK koosseisus on seitse kliinikut, milledel kokku 31 erialakeskust. Lisaks tugiteenistuse struktuuriüksused. Kokku töötab </w:t>
      </w:r>
      <w:proofErr w:type="spellStart"/>
      <w:r w:rsidRPr="00D8652A">
        <w:t>ITK-s</w:t>
      </w:r>
      <w:proofErr w:type="spellEnd"/>
      <w:r w:rsidRPr="00D8652A">
        <w:t xml:space="preserve"> üle 2500 töötaja. </w:t>
      </w:r>
      <w:r w:rsidRPr="00F66C75">
        <w:rPr>
          <w:rFonts w:asciiTheme="minorHAnsi" w:hAnsiTheme="minorHAnsi" w:cstheme="minorHAnsi"/>
          <w:szCs w:val="22"/>
        </w:rPr>
        <w:t xml:space="preserve">ITK põhiline tulu tuleb ravi rahastamise lepingu alusel Tervisekassast, väiksemas osas tasuvad  omaosaluse ja tasuliste meditsiiniliste teenuste eest patsient ise või juriidiline isik. </w:t>
      </w:r>
    </w:p>
    <w:p w14:paraId="2AB93C38" w14:textId="767F6CA6" w:rsidR="00010E3D" w:rsidRPr="00010E3D" w:rsidRDefault="00F27401" w:rsidP="00B10040">
      <w:pPr>
        <w:pStyle w:val="Heading2"/>
      </w:pPr>
      <w:r w:rsidRPr="00B10040">
        <w:t>Praegu</w:t>
      </w:r>
      <w:r w:rsidRPr="00BD1A1F">
        <w:t xml:space="preserve"> kasutatava finantstarkvara</w:t>
      </w:r>
      <w:r w:rsidR="00081D70" w:rsidRPr="00BD1A1F">
        <w:t xml:space="preserve"> ja mahtude</w:t>
      </w:r>
      <w:r w:rsidRPr="00BD1A1F">
        <w:t xml:space="preserve"> ülevaade</w:t>
      </w:r>
    </w:p>
    <w:p w14:paraId="7063519E" w14:textId="77777777" w:rsidR="00010E3D" w:rsidRDefault="00BB3921" w:rsidP="00010E3D">
      <w:pPr>
        <w:pStyle w:val="Heading3"/>
      </w:pPr>
      <w:r w:rsidRPr="00010E3D">
        <w:t>ITK kasutab</w:t>
      </w:r>
      <w:r w:rsidR="00010E3D">
        <w:t xml:space="preserve"> finan</w:t>
      </w:r>
      <w:r w:rsidRPr="00010E3D">
        <w:t>ts</w:t>
      </w:r>
      <w:r w:rsidR="00010E3D">
        <w:t xml:space="preserve">arvestuseks järgmist </w:t>
      </w:r>
      <w:r w:rsidRPr="00010E3D">
        <w:t>tarkvara</w:t>
      </w:r>
      <w:r w:rsidR="00010E3D">
        <w:t>:</w:t>
      </w:r>
    </w:p>
    <w:p w14:paraId="52B0251A" w14:textId="4B8DCC67" w:rsidR="00010E3D" w:rsidRPr="008A3DCB" w:rsidRDefault="00010E3D" w:rsidP="008A3DCB">
      <w:pPr>
        <w:pStyle w:val="Body"/>
        <w:numPr>
          <w:ilvl w:val="0"/>
          <w:numId w:val="20"/>
        </w:numPr>
        <w:rPr>
          <w:sz w:val="22"/>
          <w:szCs w:val="20"/>
        </w:rPr>
      </w:pPr>
      <w:r w:rsidRPr="008A3DCB">
        <w:rPr>
          <w:sz w:val="22"/>
          <w:szCs w:val="20"/>
        </w:rPr>
        <w:t xml:space="preserve">AS Skriining toodetav raamatupidamistarkvara </w:t>
      </w:r>
      <w:proofErr w:type="spellStart"/>
      <w:r w:rsidRPr="008A3DCB">
        <w:rPr>
          <w:sz w:val="22"/>
          <w:szCs w:val="20"/>
        </w:rPr>
        <w:t>Abacus</w:t>
      </w:r>
      <w:proofErr w:type="spellEnd"/>
      <w:r w:rsidRPr="008A3DCB">
        <w:rPr>
          <w:sz w:val="22"/>
          <w:szCs w:val="20"/>
        </w:rPr>
        <w:t xml:space="preserve"> (</w:t>
      </w:r>
      <w:r w:rsidR="00BB3921" w:rsidRPr="008A3DCB">
        <w:rPr>
          <w:sz w:val="22"/>
          <w:szCs w:val="20"/>
        </w:rPr>
        <w:t>raamatupidamine, eelarvestamine, laoarvestus, e-arvete menetlemine</w:t>
      </w:r>
      <w:r w:rsidRPr="008A3DCB">
        <w:rPr>
          <w:sz w:val="22"/>
          <w:szCs w:val="20"/>
        </w:rPr>
        <w:t>);</w:t>
      </w:r>
    </w:p>
    <w:p w14:paraId="5613A8D9" w14:textId="7AF76775" w:rsidR="00010E3D" w:rsidRPr="008A3DCB" w:rsidRDefault="00010E3D" w:rsidP="008A3DCB">
      <w:pPr>
        <w:pStyle w:val="Body"/>
        <w:numPr>
          <w:ilvl w:val="0"/>
          <w:numId w:val="20"/>
        </w:numPr>
        <w:rPr>
          <w:sz w:val="22"/>
          <w:szCs w:val="20"/>
        </w:rPr>
      </w:pPr>
      <w:r w:rsidRPr="008A3DCB">
        <w:rPr>
          <w:sz w:val="22"/>
          <w:szCs w:val="20"/>
        </w:rPr>
        <w:t xml:space="preserve">As </w:t>
      </w:r>
      <w:proofErr w:type="spellStart"/>
      <w:r w:rsidRPr="008A3DCB">
        <w:rPr>
          <w:sz w:val="22"/>
          <w:szCs w:val="20"/>
        </w:rPr>
        <w:t>Medisoft</w:t>
      </w:r>
      <w:proofErr w:type="spellEnd"/>
      <w:r w:rsidRPr="008A3DCB">
        <w:rPr>
          <w:sz w:val="22"/>
          <w:szCs w:val="20"/>
        </w:rPr>
        <w:t xml:space="preserve"> toodetav </w:t>
      </w:r>
      <w:r w:rsidR="00BB3921" w:rsidRPr="008A3DCB">
        <w:rPr>
          <w:sz w:val="22"/>
          <w:szCs w:val="20"/>
        </w:rPr>
        <w:t xml:space="preserve">apteegi laoarvestustarkvara </w:t>
      </w:r>
      <w:r w:rsidRPr="008A3DCB">
        <w:rPr>
          <w:sz w:val="22"/>
          <w:szCs w:val="20"/>
        </w:rPr>
        <w:t>Liisa Apteek;</w:t>
      </w:r>
    </w:p>
    <w:p w14:paraId="2E9B1F77" w14:textId="77777777" w:rsidR="00FD2C0B" w:rsidRPr="008A3DCB" w:rsidRDefault="00010E3D" w:rsidP="008A3DCB">
      <w:pPr>
        <w:pStyle w:val="Body"/>
        <w:numPr>
          <w:ilvl w:val="0"/>
          <w:numId w:val="20"/>
        </w:numPr>
        <w:rPr>
          <w:sz w:val="22"/>
          <w:szCs w:val="20"/>
        </w:rPr>
      </w:pPr>
      <w:r w:rsidRPr="008A3DCB">
        <w:rPr>
          <w:sz w:val="22"/>
          <w:szCs w:val="20"/>
        </w:rPr>
        <w:t xml:space="preserve">AS </w:t>
      </w:r>
      <w:proofErr w:type="spellStart"/>
      <w:r w:rsidRPr="008A3DCB">
        <w:rPr>
          <w:sz w:val="22"/>
          <w:szCs w:val="20"/>
        </w:rPr>
        <w:t>Andevis</w:t>
      </w:r>
      <w:proofErr w:type="spellEnd"/>
      <w:r w:rsidRPr="008A3DCB">
        <w:rPr>
          <w:sz w:val="22"/>
          <w:szCs w:val="20"/>
        </w:rPr>
        <w:t xml:space="preserve"> toodetav </w:t>
      </w:r>
      <w:r w:rsidR="00BB3921" w:rsidRPr="008A3DCB">
        <w:rPr>
          <w:sz w:val="22"/>
          <w:szCs w:val="20"/>
        </w:rPr>
        <w:t>palgaarvestus</w:t>
      </w:r>
      <w:r w:rsidRPr="008A3DCB">
        <w:rPr>
          <w:sz w:val="22"/>
          <w:szCs w:val="20"/>
        </w:rPr>
        <w:t xml:space="preserve">tarkvara </w:t>
      </w:r>
      <w:proofErr w:type="spellStart"/>
      <w:r w:rsidRPr="008A3DCB">
        <w:rPr>
          <w:sz w:val="22"/>
          <w:szCs w:val="20"/>
        </w:rPr>
        <w:t>Virosoft</w:t>
      </w:r>
      <w:proofErr w:type="spellEnd"/>
      <w:r w:rsidRPr="008A3DCB">
        <w:rPr>
          <w:sz w:val="22"/>
          <w:szCs w:val="20"/>
        </w:rPr>
        <w:t>.</w:t>
      </w:r>
    </w:p>
    <w:p w14:paraId="4010CE7B" w14:textId="77777777" w:rsidR="00FD2C0B" w:rsidRDefault="00BB3921" w:rsidP="00FD2C0B">
      <w:pPr>
        <w:pStyle w:val="Heading3"/>
      </w:pPr>
      <w:r w:rsidRPr="00FD2C0B">
        <w:lastRenderedPageBreak/>
        <w:t>Dokumentide arvud kuus</w:t>
      </w:r>
      <w:r w:rsidR="00FD2C0B">
        <w:t>:</w:t>
      </w:r>
    </w:p>
    <w:p w14:paraId="7D4FC205" w14:textId="77777777" w:rsidR="00FD2C0B" w:rsidRDefault="00FD2C0B" w:rsidP="008A3DCB">
      <w:pPr>
        <w:pStyle w:val="Heading4"/>
        <w:numPr>
          <w:ilvl w:val="0"/>
          <w:numId w:val="21"/>
        </w:numPr>
        <w:spacing w:after="0"/>
      </w:pPr>
      <w:r>
        <w:t>O</w:t>
      </w:r>
      <w:r w:rsidR="00BB3921" w:rsidRPr="00FD2C0B">
        <w:t>stuarveid 2500;</w:t>
      </w:r>
    </w:p>
    <w:p w14:paraId="1F87D302" w14:textId="77777777" w:rsidR="00FD2C0B" w:rsidRDefault="00FD2C0B" w:rsidP="008A3DCB">
      <w:pPr>
        <w:pStyle w:val="Heading4"/>
        <w:numPr>
          <w:ilvl w:val="0"/>
          <w:numId w:val="21"/>
        </w:numPr>
        <w:spacing w:after="0"/>
      </w:pPr>
      <w:r>
        <w:t xml:space="preserve">Finantstarkvaras loodavaid </w:t>
      </w:r>
      <w:r w:rsidR="00BB3921" w:rsidRPr="00FD2C0B">
        <w:t xml:space="preserve">müügiarveid – 800 (ülejäänud </w:t>
      </w:r>
      <w:r>
        <w:t xml:space="preserve">arved luuakse </w:t>
      </w:r>
      <w:r w:rsidR="00BB3921" w:rsidRPr="00FD2C0B">
        <w:t>tervishoiu infosüsteemis);</w:t>
      </w:r>
    </w:p>
    <w:p w14:paraId="1A7C2D44" w14:textId="77777777" w:rsidR="00FD2C0B" w:rsidRDefault="00FD2C0B" w:rsidP="008A3DCB">
      <w:pPr>
        <w:pStyle w:val="Heading4"/>
        <w:numPr>
          <w:ilvl w:val="0"/>
          <w:numId w:val="21"/>
        </w:numPr>
        <w:spacing w:after="0"/>
      </w:pPr>
      <w:r>
        <w:t>Ü</w:t>
      </w:r>
      <w:r w:rsidR="00BB3921" w:rsidRPr="00FD2C0B">
        <w:t>lekandega laekumised – 2080</w:t>
      </w:r>
      <w:r>
        <w:t>;</w:t>
      </w:r>
    </w:p>
    <w:p w14:paraId="23E5D997" w14:textId="77777777" w:rsidR="00FD2C0B" w:rsidRDefault="00FD2C0B" w:rsidP="008A3DCB">
      <w:pPr>
        <w:pStyle w:val="Heading4"/>
        <w:numPr>
          <w:ilvl w:val="0"/>
          <w:numId w:val="21"/>
        </w:numPr>
        <w:spacing w:after="0"/>
      </w:pPr>
      <w:r>
        <w:t xml:space="preserve">Arvete </w:t>
      </w:r>
      <w:r w:rsidR="00BB3921" w:rsidRPr="00FD2C0B">
        <w:t>tasumised – 1590</w:t>
      </w:r>
      <w:r>
        <w:t>;</w:t>
      </w:r>
    </w:p>
    <w:p w14:paraId="2F503C24" w14:textId="77777777" w:rsidR="00FD2C0B" w:rsidRDefault="00FD2C0B" w:rsidP="008A3DCB">
      <w:pPr>
        <w:pStyle w:val="Heading4"/>
        <w:numPr>
          <w:ilvl w:val="0"/>
          <w:numId w:val="21"/>
        </w:numPr>
        <w:spacing w:after="0"/>
      </w:pPr>
      <w:r>
        <w:t>S</w:t>
      </w:r>
      <w:r w:rsidR="00BB3921" w:rsidRPr="00FD2C0B">
        <w:t>ularaha laekumisi – 41</w:t>
      </w:r>
      <w:r>
        <w:t>;</w:t>
      </w:r>
    </w:p>
    <w:p w14:paraId="5C50E906" w14:textId="6D31ECA4" w:rsidR="00BB3921" w:rsidRPr="00FD2C0B" w:rsidRDefault="00BB3921" w:rsidP="008A3DCB">
      <w:pPr>
        <w:pStyle w:val="Heading4"/>
        <w:numPr>
          <w:ilvl w:val="0"/>
          <w:numId w:val="21"/>
        </w:numPr>
        <w:spacing w:after="0"/>
      </w:pPr>
      <w:r w:rsidRPr="00FD2C0B">
        <w:rPr>
          <w:rFonts w:cstheme="minorHAnsi"/>
          <w:szCs w:val="22"/>
        </w:rPr>
        <w:t>Põhivara arvel – 1110 tk.</w:t>
      </w:r>
    </w:p>
    <w:p w14:paraId="524C5375" w14:textId="77777777" w:rsidR="00F27401" w:rsidRPr="00F27401" w:rsidRDefault="00F27401" w:rsidP="00F27401"/>
    <w:p w14:paraId="5F902BF1" w14:textId="77777777" w:rsidR="00CA3932" w:rsidRPr="00A01F80" w:rsidRDefault="00CA3932" w:rsidP="0016147C"/>
    <w:p w14:paraId="76DA1395" w14:textId="34200347" w:rsidR="00FD2C0B" w:rsidRDefault="00FD2C0B">
      <w:pPr>
        <w:spacing w:after="160" w:line="259" w:lineRule="auto"/>
        <w:rPr>
          <w:rFonts w:asciiTheme="minorHAnsi" w:eastAsiaTheme="minorEastAsia" w:hAnsiTheme="minorHAnsi" w:cstheme="minorHAnsi"/>
          <w:color w:val="000000" w:themeColor="text1"/>
          <w:sz w:val="22"/>
          <w:szCs w:val="22"/>
        </w:rPr>
      </w:pPr>
      <w:r>
        <w:rPr>
          <w:rFonts w:asciiTheme="minorHAnsi" w:eastAsiaTheme="minorEastAsia" w:hAnsiTheme="minorHAnsi" w:cstheme="minorHAnsi"/>
          <w:color w:val="000000" w:themeColor="text1"/>
          <w:sz w:val="22"/>
          <w:szCs w:val="22"/>
        </w:rPr>
        <w:br w:type="page"/>
      </w:r>
    </w:p>
    <w:p w14:paraId="272E3B68" w14:textId="64BFAFD5" w:rsidR="00CA3932" w:rsidRPr="00A01F80" w:rsidRDefault="00CA3932" w:rsidP="008A3DCB">
      <w:pPr>
        <w:pStyle w:val="Heading1"/>
        <w:numPr>
          <w:ilvl w:val="0"/>
          <w:numId w:val="9"/>
        </w:numPr>
        <w:tabs>
          <w:tab w:val="right" w:pos="9072"/>
        </w:tabs>
        <w:spacing w:before="0" w:after="120"/>
        <w:contextualSpacing/>
        <w:rPr>
          <w:rFonts w:asciiTheme="minorHAnsi" w:hAnsiTheme="minorHAnsi" w:cstheme="minorHAnsi"/>
        </w:rPr>
      </w:pPr>
      <w:r w:rsidRPr="00A01F80">
        <w:rPr>
          <w:rFonts w:asciiTheme="minorHAnsi" w:hAnsiTheme="minorHAnsi" w:cstheme="minorHAnsi"/>
        </w:rPr>
        <w:lastRenderedPageBreak/>
        <w:fldChar w:fldCharType="begin"/>
      </w:r>
      <w:r w:rsidRPr="00A01F80">
        <w:rPr>
          <w:rFonts w:asciiTheme="minorHAnsi" w:hAnsiTheme="minorHAnsi" w:cstheme="minorHAnsi"/>
        </w:rPr>
        <w:instrText xml:space="preserve"> REF test \h  \* MERGEFORMAT </w:instrText>
      </w:r>
      <w:r w:rsidRPr="00A01F80">
        <w:rPr>
          <w:rFonts w:asciiTheme="minorHAnsi" w:hAnsiTheme="minorHAnsi" w:cstheme="minorHAnsi"/>
        </w:rPr>
      </w:r>
      <w:r w:rsidRPr="00A01F80">
        <w:rPr>
          <w:rFonts w:asciiTheme="minorHAnsi" w:hAnsiTheme="minorHAnsi" w:cstheme="minorHAnsi"/>
        </w:rPr>
        <w:fldChar w:fldCharType="end"/>
      </w:r>
      <w:r w:rsidRPr="00A01F80">
        <w:rPr>
          <w:rFonts w:asciiTheme="minorHAnsi" w:hAnsiTheme="minorHAnsi" w:cstheme="minorHAnsi"/>
        </w:rPr>
        <w:fldChar w:fldCharType="begin"/>
      </w:r>
      <w:r w:rsidRPr="00A01F80">
        <w:rPr>
          <w:rFonts w:asciiTheme="minorHAnsi" w:hAnsiTheme="minorHAnsi" w:cstheme="minorHAnsi"/>
        </w:rPr>
        <w:instrText xml:space="preserve"> REF test \h  \* MERGEFORMAT </w:instrText>
      </w:r>
      <w:r w:rsidRPr="00A01F80">
        <w:rPr>
          <w:rFonts w:asciiTheme="minorHAnsi" w:hAnsiTheme="minorHAnsi" w:cstheme="minorHAnsi"/>
        </w:rPr>
      </w:r>
      <w:r w:rsidRPr="00A01F80">
        <w:rPr>
          <w:rFonts w:asciiTheme="minorHAnsi" w:hAnsiTheme="minorHAnsi" w:cstheme="minorHAnsi"/>
        </w:rPr>
        <w:fldChar w:fldCharType="end"/>
      </w:r>
      <w:r w:rsidRPr="00A01F80">
        <w:rPr>
          <w:rFonts w:asciiTheme="minorHAnsi" w:hAnsiTheme="minorHAnsi" w:cstheme="minorHAnsi"/>
        </w:rPr>
        <w:fldChar w:fldCharType="begin"/>
      </w:r>
      <w:r w:rsidRPr="00A01F80">
        <w:rPr>
          <w:rFonts w:asciiTheme="minorHAnsi" w:hAnsiTheme="minorHAnsi" w:cstheme="minorHAnsi"/>
        </w:rPr>
        <w:instrText xml:space="preserve"> REF test \h  \* MERGEFORMAT </w:instrText>
      </w:r>
      <w:r w:rsidRPr="00A01F80">
        <w:rPr>
          <w:rFonts w:asciiTheme="minorHAnsi" w:hAnsiTheme="minorHAnsi" w:cstheme="minorHAnsi"/>
        </w:rPr>
      </w:r>
      <w:r w:rsidRPr="00A01F80">
        <w:rPr>
          <w:rFonts w:asciiTheme="minorHAnsi" w:hAnsiTheme="minorHAnsi" w:cstheme="minorHAnsi"/>
        </w:rPr>
        <w:fldChar w:fldCharType="end"/>
      </w:r>
      <w:r w:rsidRPr="00A01F80">
        <w:rPr>
          <w:rFonts w:asciiTheme="minorHAnsi" w:hAnsiTheme="minorHAnsi" w:cstheme="minorHAnsi"/>
        </w:rPr>
        <w:fldChar w:fldCharType="begin"/>
      </w:r>
      <w:r w:rsidRPr="00A01F80">
        <w:rPr>
          <w:rFonts w:asciiTheme="minorHAnsi" w:hAnsiTheme="minorHAnsi" w:cstheme="minorHAnsi"/>
        </w:rPr>
        <w:instrText xml:space="preserve"> REF test \h  \* MERGEFORMAT </w:instrText>
      </w:r>
      <w:r w:rsidRPr="00A01F80">
        <w:rPr>
          <w:rFonts w:asciiTheme="minorHAnsi" w:hAnsiTheme="minorHAnsi" w:cstheme="minorHAnsi"/>
        </w:rPr>
      </w:r>
      <w:r w:rsidRPr="00A01F80">
        <w:rPr>
          <w:rFonts w:asciiTheme="minorHAnsi" w:hAnsiTheme="minorHAnsi" w:cstheme="minorHAnsi"/>
        </w:rPr>
        <w:fldChar w:fldCharType="end"/>
      </w:r>
      <w:r w:rsidRPr="00A01F80">
        <w:rPr>
          <w:rFonts w:asciiTheme="minorHAnsi" w:hAnsiTheme="minorHAnsi" w:cstheme="minorHAnsi"/>
        </w:rPr>
        <w:fldChar w:fldCharType="begin"/>
      </w:r>
      <w:r w:rsidRPr="00A01F80">
        <w:rPr>
          <w:rFonts w:asciiTheme="minorHAnsi" w:hAnsiTheme="minorHAnsi" w:cstheme="minorHAnsi"/>
        </w:rPr>
        <w:instrText xml:space="preserve"> REF test \h  \* MERGEFORMAT </w:instrText>
      </w:r>
      <w:r w:rsidRPr="00A01F80">
        <w:rPr>
          <w:rFonts w:asciiTheme="minorHAnsi" w:hAnsiTheme="minorHAnsi" w:cstheme="minorHAnsi"/>
        </w:rPr>
      </w:r>
      <w:r w:rsidRPr="00A01F80">
        <w:rPr>
          <w:rFonts w:asciiTheme="minorHAnsi" w:hAnsiTheme="minorHAnsi" w:cstheme="minorHAnsi"/>
        </w:rPr>
        <w:fldChar w:fldCharType="end"/>
      </w:r>
      <w:bookmarkStart w:id="6" w:name="_Toc41029542"/>
      <w:r w:rsidRPr="00A01F80">
        <w:rPr>
          <w:rFonts w:asciiTheme="minorHAnsi" w:hAnsiTheme="minorHAnsi" w:cstheme="minorHAnsi"/>
        </w:rPr>
        <w:t xml:space="preserve">Funktsionaalsed nõuded </w:t>
      </w:r>
      <w:r w:rsidR="00707B5F">
        <w:rPr>
          <w:rFonts w:asciiTheme="minorHAnsi" w:hAnsiTheme="minorHAnsi" w:cstheme="minorHAnsi"/>
        </w:rPr>
        <w:t>finants</w:t>
      </w:r>
      <w:r w:rsidRPr="00A01F80">
        <w:rPr>
          <w:rFonts w:asciiTheme="minorHAnsi" w:hAnsiTheme="minorHAnsi" w:cstheme="minorHAnsi"/>
        </w:rPr>
        <w:t>tarkvarale</w:t>
      </w:r>
      <w:bookmarkStart w:id="7" w:name="_Toc41029543"/>
      <w:bookmarkEnd w:id="6"/>
      <w:r w:rsidR="00FD2C0B">
        <w:rPr>
          <w:rFonts w:asciiTheme="minorHAnsi" w:hAnsiTheme="minorHAnsi" w:cstheme="minorHAnsi"/>
        </w:rPr>
        <w:br/>
      </w:r>
    </w:p>
    <w:p w14:paraId="33A9DD6C" w14:textId="77777777" w:rsidR="00CA3932" w:rsidRPr="00A01F80" w:rsidRDefault="00CA3932" w:rsidP="00FD2C0B">
      <w:pPr>
        <w:pStyle w:val="Heading1"/>
        <w:tabs>
          <w:tab w:val="right" w:pos="9072"/>
        </w:tabs>
        <w:spacing w:before="0" w:after="120"/>
        <w:contextualSpacing/>
        <w:rPr>
          <w:rFonts w:asciiTheme="minorHAnsi" w:hAnsiTheme="minorHAnsi" w:cstheme="minorHAnsi"/>
          <w:sz w:val="24"/>
          <w:szCs w:val="24"/>
        </w:rPr>
      </w:pPr>
      <w:r w:rsidRPr="00A01F80">
        <w:rPr>
          <w:rFonts w:asciiTheme="minorHAnsi" w:hAnsiTheme="minorHAnsi" w:cstheme="minorHAnsi"/>
          <w:sz w:val="24"/>
          <w:szCs w:val="24"/>
        </w:rPr>
        <w:t>Sissejuhatus</w:t>
      </w:r>
      <w:bookmarkEnd w:id="7"/>
    </w:p>
    <w:p w14:paraId="16A04D81" w14:textId="4271A23E" w:rsidR="00CA3932" w:rsidRPr="00A01F80" w:rsidRDefault="00CA3932" w:rsidP="00CA3932">
      <w:pPr>
        <w:spacing w:after="120"/>
        <w:contextualSpacing/>
        <w:jc w:val="both"/>
        <w:rPr>
          <w:rFonts w:asciiTheme="minorHAnsi" w:eastAsiaTheme="minorEastAsia" w:hAnsiTheme="minorHAnsi" w:cstheme="minorHAnsi"/>
          <w:sz w:val="22"/>
          <w:szCs w:val="22"/>
        </w:rPr>
      </w:pPr>
      <w:r w:rsidRPr="00A01F80">
        <w:rPr>
          <w:rFonts w:asciiTheme="minorHAnsi" w:eastAsiaTheme="minorEastAsia" w:hAnsiTheme="minorHAnsi" w:cstheme="minorHAnsi"/>
          <w:sz w:val="22"/>
          <w:szCs w:val="22"/>
        </w:rPr>
        <w:t xml:space="preserve">Finants- ja laoarvestuses kasutusele võetav lahendus peab võimaldama kajastada kõiki </w:t>
      </w:r>
      <w:r w:rsidR="00A60C4A">
        <w:rPr>
          <w:rFonts w:asciiTheme="minorHAnsi" w:eastAsiaTheme="minorEastAsia" w:hAnsiTheme="minorHAnsi" w:cstheme="minorHAnsi"/>
          <w:sz w:val="22"/>
          <w:szCs w:val="22"/>
        </w:rPr>
        <w:t>ITK</w:t>
      </w:r>
      <w:r w:rsidRPr="00A01F80">
        <w:rPr>
          <w:rFonts w:asciiTheme="minorHAnsi" w:eastAsiaTheme="minorEastAsia" w:hAnsiTheme="minorHAnsi" w:cstheme="minorHAnsi"/>
          <w:sz w:val="22"/>
          <w:szCs w:val="22"/>
        </w:rPr>
        <w:t xml:space="preserve"> majandustegevuse käigus tehtavaid tehinguid otse tarkvaras või läbi andmevahetuse teiste </w:t>
      </w:r>
      <w:r w:rsidR="00A60C4A">
        <w:rPr>
          <w:rFonts w:asciiTheme="minorHAnsi" w:eastAsiaTheme="minorEastAsia" w:hAnsiTheme="minorHAnsi" w:cstheme="minorHAnsi"/>
          <w:sz w:val="22"/>
          <w:szCs w:val="22"/>
        </w:rPr>
        <w:t>ITK</w:t>
      </w:r>
      <w:r w:rsidRPr="00A01F80">
        <w:rPr>
          <w:rFonts w:asciiTheme="minorHAnsi" w:eastAsiaTheme="minorEastAsia" w:hAnsiTheme="minorHAnsi" w:cstheme="minorHAnsi"/>
          <w:sz w:val="22"/>
          <w:szCs w:val="22"/>
        </w:rPr>
        <w:t xml:space="preserve"> infosüsteemidega.</w:t>
      </w:r>
    </w:p>
    <w:p w14:paraId="69FB763C" w14:textId="5D6E086E" w:rsidR="003E35A3" w:rsidRDefault="00CA3932" w:rsidP="003E35A3">
      <w:pPr>
        <w:spacing w:after="120"/>
        <w:contextualSpacing/>
        <w:jc w:val="both"/>
        <w:rPr>
          <w:rFonts w:asciiTheme="minorHAnsi" w:eastAsiaTheme="minorEastAsia" w:hAnsiTheme="minorHAnsi" w:cstheme="minorHAnsi"/>
          <w:sz w:val="22"/>
          <w:szCs w:val="22"/>
        </w:rPr>
      </w:pPr>
      <w:r w:rsidRPr="00A01F80">
        <w:rPr>
          <w:rFonts w:asciiTheme="minorHAnsi" w:eastAsiaTheme="minorEastAsia" w:hAnsiTheme="minorHAnsi" w:cstheme="minorHAnsi"/>
          <w:sz w:val="22"/>
          <w:szCs w:val="22"/>
        </w:rPr>
        <w:t xml:space="preserve">Käesolevas </w:t>
      </w:r>
      <w:r w:rsidR="000A5519">
        <w:rPr>
          <w:rFonts w:asciiTheme="minorHAnsi" w:eastAsiaTheme="minorEastAsia" w:hAnsiTheme="minorHAnsi" w:cstheme="minorHAnsi"/>
          <w:sz w:val="22"/>
          <w:szCs w:val="22"/>
        </w:rPr>
        <w:t>peatükis</w:t>
      </w:r>
      <w:r w:rsidRPr="00A01F80">
        <w:rPr>
          <w:rFonts w:asciiTheme="minorHAnsi" w:eastAsiaTheme="minorEastAsia" w:hAnsiTheme="minorHAnsi" w:cstheme="minorHAnsi"/>
          <w:sz w:val="22"/>
          <w:szCs w:val="22"/>
        </w:rPr>
        <w:t xml:space="preserve"> on toodud finantsinfosüsteemile esitatavad olulisemad funktsionaalsed nõuded. Dokument sisaldab pakutava tarkvara põhifunktsionaalsuses olevaid nõudeid, kui ka neid, mille teostamine vajab täiendavat seadistus- ja/või arendustööd. Dokument hõlmab finants-, kulu- ning laoarvestuse valdkondi, samuti liideste vajadusi, väljundvorme ja aruandeid, andmete ülekandmise vajadusi, juurutatavaid protsesse ja funktsioone ning nende prioriteete.</w:t>
      </w:r>
      <w:bookmarkStart w:id="8" w:name="_Toc41029549"/>
    </w:p>
    <w:p w14:paraId="5ED4B21C" w14:textId="37CFE137" w:rsidR="003E35A3" w:rsidRDefault="003E35A3" w:rsidP="008A3DCB">
      <w:pPr>
        <w:spacing w:after="160" w:line="259" w:lineRule="auto"/>
        <w:rPr>
          <w:rFonts w:asciiTheme="minorHAnsi" w:eastAsiaTheme="minorEastAsia" w:hAnsiTheme="minorHAnsi" w:cstheme="minorHAnsi"/>
          <w:sz w:val="22"/>
          <w:szCs w:val="22"/>
        </w:rPr>
      </w:pPr>
    </w:p>
    <w:p w14:paraId="32F8286C" w14:textId="77777777" w:rsidR="003E35A3" w:rsidRPr="003E35A3" w:rsidRDefault="003E35A3" w:rsidP="003E35A3">
      <w:pPr>
        <w:pStyle w:val="ListParagraph"/>
        <w:keepNext/>
        <w:keepLines/>
        <w:numPr>
          <w:ilvl w:val="0"/>
          <w:numId w:val="3"/>
        </w:numPr>
        <w:spacing w:before="200" w:after="240"/>
        <w:contextualSpacing w:val="0"/>
        <w:outlineLvl w:val="1"/>
        <w:rPr>
          <w:rFonts w:asciiTheme="minorHAnsi" w:hAnsiTheme="minorHAnsi" w:cstheme="minorHAnsi"/>
          <w:b/>
          <w:bCs/>
          <w:vanish/>
          <w:color w:val="4F81BD"/>
          <w:sz w:val="22"/>
          <w:szCs w:val="22"/>
        </w:rPr>
      </w:pPr>
    </w:p>
    <w:p w14:paraId="48690272" w14:textId="386FC57D" w:rsidR="00CA3932" w:rsidRPr="003E35A3" w:rsidRDefault="00CA3932" w:rsidP="003E35A3">
      <w:pPr>
        <w:pStyle w:val="Heading2"/>
        <w:rPr>
          <w:rFonts w:eastAsiaTheme="minorEastAsia"/>
        </w:rPr>
      </w:pPr>
      <w:r w:rsidRPr="00A01F80">
        <w:t xml:space="preserve">Vajalik </w:t>
      </w:r>
      <w:r w:rsidR="003E35A3">
        <w:t xml:space="preserve">üldine </w:t>
      </w:r>
      <w:r w:rsidRPr="00A01F80">
        <w:t>funktsionaalsus hangitavas tarkvaras</w:t>
      </w:r>
      <w:bookmarkEnd w:id="8"/>
    </w:p>
    <w:p w14:paraId="6DB7621B" w14:textId="77777777" w:rsidR="003E35A3" w:rsidRDefault="00CA3932" w:rsidP="003E35A3">
      <w:pPr>
        <w:spacing w:after="120"/>
        <w:contextualSpacing/>
        <w:jc w:val="both"/>
        <w:rPr>
          <w:rFonts w:asciiTheme="minorHAnsi" w:hAnsiTheme="minorHAnsi" w:cstheme="minorHAnsi"/>
          <w:sz w:val="22"/>
          <w:szCs w:val="22"/>
        </w:rPr>
      </w:pPr>
      <w:r w:rsidRPr="00A01F80">
        <w:rPr>
          <w:rFonts w:asciiTheme="minorHAnsi" w:hAnsiTheme="minorHAnsi" w:cstheme="minorHAnsi"/>
          <w:sz w:val="22"/>
          <w:szCs w:val="22"/>
        </w:rPr>
        <w:t>Tarkvara peab võimaldama:</w:t>
      </w:r>
    </w:p>
    <w:p w14:paraId="2F8EE09C" w14:textId="77777777" w:rsidR="0027269E" w:rsidRPr="0027269E" w:rsidRDefault="0027269E" w:rsidP="0027269E">
      <w:pPr>
        <w:rPr>
          <w:rFonts w:asciiTheme="minorHAnsi" w:hAnsiTheme="minorHAnsi" w:cstheme="minorHAnsi"/>
          <w:sz w:val="22"/>
          <w:szCs w:val="22"/>
        </w:rPr>
      </w:pPr>
    </w:p>
    <w:p w14:paraId="4C33EEDA" w14:textId="72375E5E" w:rsidR="003E35A3" w:rsidRPr="003E35A3" w:rsidRDefault="00CE728D" w:rsidP="003E35A3">
      <w:pPr>
        <w:pStyle w:val="Heading3"/>
        <w:rPr>
          <w:rFonts w:cstheme="minorHAnsi"/>
        </w:rPr>
      </w:pPr>
      <w:r>
        <w:lastRenderedPageBreak/>
        <w:t>H</w:t>
      </w:r>
      <w:r w:rsidR="00CA3932" w:rsidRPr="00A01F80">
        <w:t>ankija raamatupidamist korralda</w:t>
      </w:r>
      <w:r w:rsidR="003E35A3">
        <w:t>mist</w:t>
      </w:r>
      <w:r w:rsidR="00CA3932" w:rsidRPr="00A01F80">
        <w:t xml:space="preserve"> vastavalt Raamatupidamise seadusele, Avaliku sektori finantsarvestuse ja -aruandluse juhenditele ja Eesti finantsarvestuse standarditele;</w:t>
      </w:r>
    </w:p>
    <w:p w14:paraId="13273847" w14:textId="256824A9" w:rsidR="003E35A3" w:rsidRPr="003E35A3" w:rsidRDefault="00CE728D" w:rsidP="003E35A3">
      <w:pPr>
        <w:pStyle w:val="Heading3"/>
        <w:rPr>
          <w:rFonts w:cstheme="minorHAnsi"/>
        </w:rPr>
      </w:pPr>
      <w:r>
        <w:rPr>
          <w:rFonts w:asciiTheme="minorHAnsi" w:hAnsiTheme="minorHAnsi" w:cstheme="minorBidi"/>
          <w:szCs w:val="22"/>
        </w:rPr>
        <w:t>M</w:t>
      </w:r>
      <w:r w:rsidR="00CA3932" w:rsidRPr="003E35A3">
        <w:rPr>
          <w:rFonts w:asciiTheme="minorHAnsi" w:hAnsiTheme="minorHAnsi" w:cstheme="minorBidi"/>
          <w:szCs w:val="22"/>
        </w:rPr>
        <w:t>aksuarvestus</w:t>
      </w:r>
      <w:r w:rsidR="003E35A3">
        <w:rPr>
          <w:rFonts w:asciiTheme="minorHAnsi" w:hAnsiTheme="minorHAnsi" w:cstheme="minorBidi"/>
          <w:szCs w:val="22"/>
        </w:rPr>
        <w:t>e pidamist</w:t>
      </w:r>
      <w:r w:rsidR="00CA3932" w:rsidRPr="003E35A3">
        <w:rPr>
          <w:rFonts w:asciiTheme="minorHAnsi" w:hAnsiTheme="minorHAnsi" w:cstheme="minorBidi"/>
          <w:szCs w:val="22"/>
        </w:rPr>
        <w:t xml:space="preserve"> vastavalt Eestis kehtivatele maksuseadustele;</w:t>
      </w:r>
    </w:p>
    <w:p w14:paraId="0C545321" w14:textId="77777777" w:rsidR="003E35A3" w:rsidRPr="003E35A3" w:rsidRDefault="00CA3932" w:rsidP="003E35A3">
      <w:pPr>
        <w:pStyle w:val="Heading3"/>
        <w:rPr>
          <w:rFonts w:cstheme="minorHAnsi"/>
        </w:rPr>
      </w:pPr>
      <w:r w:rsidRPr="003E35A3">
        <w:rPr>
          <w:rFonts w:asciiTheme="minorHAnsi" w:hAnsiTheme="minorHAnsi" w:cstheme="minorBidi"/>
          <w:szCs w:val="22"/>
        </w:rPr>
        <w:t xml:space="preserve">Eesti seadusandlusest tulenevate aruannete (Rahandusministeerium, Maksu- ja Tolliamet jms) andmete edastust </w:t>
      </w:r>
      <w:proofErr w:type="spellStart"/>
      <w:r w:rsidRPr="003E35A3">
        <w:rPr>
          <w:rFonts w:asciiTheme="minorHAnsi" w:hAnsiTheme="minorHAnsi" w:cstheme="minorBidi"/>
          <w:szCs w:val="22"/>
        </w:rPr>
        <w:t>xml</w:t>
      </w:r>
      <w:proofErr w:type="spellEnd"/>
      <w:r w:rsidRPr="003E35A3">
        <w:rPr>
          <w:rFonts w:asciiTheme="minorHAnsi" w:hAnsiTheme="minorHAnsi" w:cstheme="minorBidi"/>
          <w:szCs w:val="22"/>
        </w:rPr>
        <w:t xml:space="preserve"> formaadis või muus vastuvõtvale süsteemile sobivas formaadis;</w:t>
      </w:r>
    </w:p>
    <w:p w14:paraId="646FC27C" w14:textId="3AE4470E" w:rsidR="003E35A3" w:rsidRDefault="00CE728D" w:rsidP="003E35A3">
      <w:pPr>
        <w:pStyle w:val="Heading3"/>
        <w:rPr>
          <w:rFonts w:cstheme="minorHAnsi"/>
        </w:rPr>
      </w:pPr>
      <w:r>
        <w:rPr>
          <w:rFonts w:asciiTheme="minorHAnsi" w:hAnsiTheme="minorHAnsi" w:cstheme="minorBidi"/>
          <w:szCs w:val="22"/>
        </w:rPr>
        <w:t>A</w:t>
      </w:r>
      <w:r w:rsidR="00CA3932" w:rsidRPr="003E35A3">
        <w:rPr>
          <w:rFonts w:asciiTheme="minorHAnsi" w:hAnsiTheme="minorHAnsi" w:cstheme="minorBidi"/>
          <w:szCs w:val="22"/>
        </w:rPr>
        <w:t xml:space="preserve">rvestuse pidamist </w:t>
      </w:r>
      <w:r w:rsidR="00A60C4A" w:rsidRPr="003E35A3">
        <w:rPr>
          <w:rFonts w:asciiTheme="minorHAnsi" w:hAnsiTheme="minorHAnsi" w:cstheme="minorBidi"/>
          <w:szCs w:val="22"/>
        </w:rPr>
        <w:t>ITK</w:t>
      </w:r>
      <w:r w:rsidR="00CA3932" w:rsidRPr="003E35A3">
        <w:rPr>
          <w:rFonts w:asciiTheme="minorHAnsi" w:hAnsiTheme="minorHAnsi" w:cstheme="minorBidi"/>
          <w:szCs w:val="22"/>
        </w:rPr>
        <w:t xml:space="preserve"> majandustegevuse üle;</w:t>
      </w:r>
    </w:p>
    <w:p w14:paraId="1C1F7FA6" w14:textId="77777777" w:rsidR="000A5519" w:rsidRDefault="00CE728D" w:rsidP="000A5519">
      <w:pPr>
        <w:pStyle w:val="Heading3"/>
        <w:rPr>
          <w:rFonts w:asciiTheme="minorHAnsi" w:hAnsiTheme="minorHAnsi" w:cstheme="minorBidi"/>
          <w:szCs w:val="22"/>
        </w:rPr>
      </w:pPr>
      <w:r>
        <w:rPr>
          <w:rFonts w:asciiTheme="minorHAnsi" w:hAnsiTheme="minorHAnsi" w:cstheme="minorBidi"/>
          <w:szCs w:val="22"/>
        </w:rPr>
        <w:t>S</w:t>
      </w:r>
      <w:r w:rsidR="00CA3932" w:rsidRPr="003E35A3">
        <w:rPr>
          <w:rFonts w:asciiTheme="minorHAnsi" w:hAnsiTheme="minorHAnsi" w:cstheme="minorBidi"/>
          <w:szCs w:val="22"/>
        </w:rPr>
        <w:t>tatistilistel eesmärkidel</w:t>
      </w:r>
      <w:r w:rsidR="003E35A3" w:rsidRPr="003E35A3">
        <w:rPr>
          <w:rFonts w:asciiTheme="minorHAnsi" w:hAnsiTheme="minorHAnsi" w:cstheme="minorBidi"/>
          <w:szCs w:val="22"/>
        </w:rPr>
        <w:t xml:space="preserve"> andmete kogumist.</w:t>
      </w:r>
      <w:r w:rsidR="00CA3932" w:rsidRPr="003E35A3">
        <w:rPr>
          <w:rFonts w:ascii="Arial" w:hAnsi="Arial" w:cs="Arial"/>
          <w:bCs w:val="0"/>
          <w:color w:val="333333"/>
          <w:sz w:val="21"/>
          <w:szCs w:val="21"/>
          <w:shd w:val="clear" w:color="auto" w:fill="FFF9E6"/>
        </w:rPr>
        <w:t xml:space="preserve"> </w:t>
      </w:r>
      <w:r w:rsidR="00CA3932" w:rsidRPr="003E35A3">
        <w:rPr>
          <w:rFonts w:asciiTheme="minorHAnsi" w:hAnsiTheme="minorHAnsi" w:cstheme="minorBidi"/>
          <w:szCs w:val="22"/>
        </w:rPr>
        <w:t xml:space="preserve">Statistiliste eesmärkide all on mõeldud tarkvaras tehtavate toimingute statistikat, </w:t>
      </w:r>
      <w:r w:rsidR="003E35A3" w:rsidRPr="003E35A3">
        <w:rPr>
          <w:rFonts w:asciiTheme="minorHAnsi" w:hAnsiTheme="minorHAnsi" w:cstheme="minorBidi"/>
          <w:szCs w:val="22"/>
        </w:rPr>
        <w:t xml:space="preserve">mida </w:t>
      </w:r>
      <w:r w:rsidR="00CA3932" w:rsidRPr="003E35A3">
        <w:rPr>
          <w:rFonts w:asciiTheme="minorHAnsi" w:hAnsiTheme="minorHAnsi" w:cstheme="minorBidi"/>
          <w:szCs w:val="22"/>
        </w:rPr>
        <w:t>kasutatakse tellija tarbeks</w:t>
      </w:r>
      <w:r w:rsidR="003E35A3" w:rsidRPr="003E35A3">
        <w:rPr>
          <w:rFonts w:asciiTheme="minorHAnsi" w:hAnsiTheme="minorHAnsi" w:cstheme="minorBidi"/>
          <w:szCs w:val="22"/>
        </w:rPr>
        <w:t xml:space="preserve"> </w:t>
      </w:r>
      <w:r w:rsidR="00CA3932" w:rsidRPr="003E35A3">
        <w:rPr>
          <w:rFonts w:asciiTheme="minorHAnsi" w:hAnsiTheme="minorHAnsi" w:cstheme="minorBidi"/>
          <w:szCs w:val="22"/>
        </w:rPr>
        <w:t>elektrooniliselt töödeldava</w:t>
      </w:r>
      <w:r w:rsidR="003E35A3" w:rsidRPr="003E35A3">
        <w:rPr>
          <w:rFonts w:asciiTheme="minorHAnsi" w:hAnsiTheme="minorHAnsi" w:cstheme="minorBidi"/>
          <w:szCs w:val="22"/>
        </w:rPr>
        <w:t>l</w:t>
      </w:r>
      <w:r w:rsidR="00CA3932" w:rsidRPr="003E35A3">
        <w:rPr>
          <w:rFonts w:asciiTheme="minorHAnsi" w:hAnsiTheme="minorHAnsi" w:cstheme="minorBidi"/>
          <w:szCs w:val="22"/>
        </w:rPr>
        <w:t xml:space="preserve"> kujul;</w:t>
      </w:r>
    </w:p>
    <w:p w14:paraId="36D74C7C" w14:textId="284A9304" w:rsidR="000A5519" w:rsidRDefault="000A5519" w:rsidP="000A5519">
      <w:pPr>
        <w:pStyle w:val="Heading3"/>
        <w:rPr>
          <w:rFonts w:asciiTheme="minorHAnsi" w:hAnsiTheme="minorHAnsi" w:cstheme="minorBidi"/>
          <w:szCs w:val="22"/>
        </w:rPr>
      </w:pPr>
      <w:r w:rsidRPr="004079CA">
        <w:t>Kasutajatele õiguste andmi</w:t>
      </w:r>
      <w:r>
        <w:t>st</w:t>
      </w:r>
      <w:r w:rsidRPr="004079CA">
        <w:t xml:space="preserve"> lähtuvalt töökohustustest</w:t>
      </w:r>
      <w:r w:rsidR="000A5AB6">
        <w:t>;</w:t>
      </w:r>
    </w:p>
    <w:p w14:paraId="5E83CF73" w14:textId="41460915" w:rsidR="003E35A3" w:rsidRPr="000A5519" w:rsidRDefault="00CE728D" w:rsidP="000A5519">
      <w:pPr>
        <w:pStyle w:val="Heading3"/>
        <w:rPr>
          <w:rFonts w:asciiTheme="minorHAnsi" w:hAnsiTheme="minorHAnsi" w:cstheme="minorBidi"/>
          <w:szCs w:val="22"/>
        </w:rPr>
      </w:pPr>
      <w:r w:rsidRPr="000A5519">
        <w:rPr>
          <w:rFonts w:asciiTheme="minorHAnsi" w:hAnsiTheme="minorHAnsi" w:cstheme="minorBidi"/>
          <w:szCs w:val="22"/>
        </w:rPr>
        <w:t>K</w:t>
      </w:r>
      <w:r w:rsidR="00CA3932" w:rsidRPr="000A5519">
        <w:rPr>
          <w:rFonts w:asciiTheme="minorHAnsi" w:hAnsiTheme="minorHAnsi" w:cstheme="minorBidi"/>
          <w:szCs w:val="22"/>
        </w:rPr>
        <w:t>asutaja</w:t>
      </w:r>
      <w:r w:rsidR="003E35A3" w:rsidRPr="000A5519">
        <w:rPr>
          <w:rFonts w:asciiTheme="minorHAnsi" w:hAnsiTheme="minorHAnsi" w:cstheme="minorBidi"/>
          <w:szCs w:val="22"/>
        </w:rPr>
        <w:t>te</w:t>
      </w:r>
      <w:r w:rsidR="00CA3932" w:rsidRPr="000A5519">
        <w:rPr>
          <w:rFonts w:asciiTheme="minorHAnsi" w:hAnsiTheme="minorHAnsi" w:cstheme="minorBidi"/>
          <w:szCs w:val="22"/>
        </w:rPr>
        <w:t xml:space="preserve"> ja nende tegevus</w:t>
      </w:r>
      <w:r w:rsidR="003E35A3" w:rsidRPr="000A5519">
        <w:rPr>
          <w:rFonts w:asciiTheme="minorHAnsi" w:hAnsiTheme="minorHAnsi" w:cstheme="minorBidi"/>
          <w:szCs w:val="22"/>
        </w:rPr>
        <w:t>te</w:t>
      </w:r>
      <w:r w:rsidR="00CA3932" w:rsidRPr="000A5519">
        <w:rPr>
          <w:rFonts w:asciiTheme="minorHAnsi" w:hAnsiTheme="minorHAnsi" w:cstheme="minorBidi"/>
          <w:szCs w:val="22"/>
        </w:rPr>
        <w:t xml:space="preserve"> süsteemis tuvasta</w:t>
      </w:r>
      <w:r w:rsidR="003E35A3" w:rsidRPr="000A5519">
        <w:rPr>
          <w:rFonts w:asciiTheme="minorHAnsi" w:hAnsiTheme="minorHAnsi" w:cstheme="minorBidi"/>
          <w:szCs w:val="22"/>
        </w:rPr>
        <w:t>mist</w:t>
      </w:r>
      <w:r w:rsidR="00CA3932" w:rsidRPr="000A5519">
        <w:rPr>
          <w:rFonts w:asciiTheme="minorHAnsi" w:hAnsiTheme="minorHAnsi" w:cstheme="minorBidi"/>
          <w:szCs w:val="22"/>
        </w:rPr>
        <w:t xml:space="preserve"> ajaliselt ja isikuliselt;</w:t>
      </w:r>
    </w:p>
    <w:p w14:paraId="546A9C1C" w14:textId="2C290D2A" w:rsidR="003E35A3" w:rsidRDefault="00CE728D" w:rsidP="003E35A3">
      <w:pPr>
        <w:pStyle w:val="Heading3"/>
        <w:rPr>
          <w:rFonts w:asciiTheme="minorHAnsi" w:hAnsiTheme="minorHAnsi" w:cstheme="minorBidi"/>
          <w:szCs w:val="22"/>
        </w:rPr>
      </w:pPr>
      <w:r>
        <w:rPr>
          <w:rFonts w:asciiTheme="minorHAnsi" w:hAnsiTheme="minorHAnsi" w:cstheme="minorBidi"/>
          <w:szCs w:val="22"/>
        </w:rPr>
        <w:t>K</w:t>
      </w:r>
      <w:r w:rsidR="00CA3932" w:rsidRPr="003E35A3">
        <w:rPr>
          <w:rFonts w:asciiTheme="minorHAnsi" w:hAnsiTheme="minorHAnsi" w:cstheme="minorBidi"/>
          <w:szCs w:val="22"/>
        </w:rPr>
        <w:t>asutajale tarkvara avalehel ainult se</w:t>
      </w:r>
      <w:r w:rsidR="003E35A3" w:rsidRPr="003E35A3">
        <w:rPr>
          <w:rFonts w:asciiTheme="minorHAnsi" w:hAnsiTheme="minorHAnsi" w:cstheme="minorBidi"/>
          <w:szCs w:val="22"/>
        </w:rPr>
        <w:t>lle</w:t>
      </w:r>
      <w:r w:rsidR="00CA3932" w:rsidRPr="003E35A3">
        <w:rPr>
          <w:rFonts w:asciiTheme="minorHAnsi" w:hAnsiTheme="minorHAnsi" w:cstheme="minorBidi"/>
          <w:szCs w:val="22"/>
        </w:rPr>
        <w:t xml:space="preserve"> funktsionaalsus</w:t>
      </w:r>
      <w:r w:rsidR="003E35A3" w:rsidRPr="003E35A3">
        <w:rPr>
          <w:rFonts w:asciiTheme="minorHAnsi" w:hAnsiTheme="minorHAnsi" w:cstheme="minorBidi"/>
          <w:szCs w:val="22"/>
        </w:rPr>
        <w:t>e kuvamist</w:t>
      </w:r>
      <w:r w:rsidR="00CA3932" w:rsidRPr="003E35A3">
        <w:rPr>
          <w:rFonts w:asciiTheme="minorHAnsi" w:hAnsiTheme="minorHAnsi" w:cstheme="minorBidi"/>
          <w:szCs w:val="22"/>
        </w:rPr>
        <w:t>, mis on talle läbi kasutajaõiguste antud;</w:t>
      </w:r>
    </w:p>
    <w:p w14:paraId="17022C19" w14:textId="54B3561B" w:rsidR="000A5519" w:rsidRPr="000A5519" w:rsidRDefault="000A5519" w:rsidP="000A5519">
      <w:pPr>
        <w:pStyle w:val="Heading3"/>
      </w:pPr>
      <w:r w:rsidRPr="004079CA">
        <w:t>Tehingu</w:t>
      </w:r>
      <w:r>
        <w:t>te</w:t>
      </w:r>
      <w:r w:rsidRPr="004079CA">
        <w:t xml:space="preserve"> automaatset periodiseeri</w:t>
      </w:r>
      <w:r>
        <w:t>mist</w:t>
      </w:r>
      <w:r w:rsidRPr="004079CA">
        <w:t xml:space="preserve"> tehingu perioodi või tehingu kuupäeva järgi</w:t>
      </w:r>
      <w:r w:rsidR="00FF329A">
        <w:t>;</w:t>
      </w:r>
    </w:p>
    <w:p w14:paraId="317CDCA7" w14:textId="27311852" w:rsidR="003E35A3" w:rsidRDefault="000A5519" w:rsidP="003E35A3">
      <w:pPr>
        <w:pStyle w:val="Heading3"/>
        <w:rPr>
          <w:rFonts w:cstheme="minorHAnsi"/>
        </w:rPr>
      </w:pPr>
      <w:r>
        <w:rPr>
          <w:rFonts w:asciiTheme="minorHAnsi" w:hAnsiTheme="minorHAnsi" w:cstheme="minorBidi"/>
          <w:szCs w:val="22"/>
        </w:rPr>
        <w:t>P</w:t>
      </w:r>
      <w:r w:rsidR="00CA3932" w:rsidRPr="003E35A3">
        <w:rPr>
          <w:rFonts w:asciiTheme="minorHAnsi" w:hAnsiTheme="minorHAnsi" w:cstheme="minorBidi"/>
          <w:szCs w:val="22"/>
        </w:rPr>
        <w:t>eriodiseerimise funktsionaalsuse korral  algdokumenti sisestades anda kaasa vajalikud parameetrid nii, et dokumendi kinnitamise järel tekib koheselt periodiseeritud kanne. Periodiseerimise funktsionaalsus peab olema rakendatav kulude periodiseerimiseks ostuarvele ja kulutusele, tulude periodiseerimiseks müügiarvele ning finantskandele;</w:t>
      </w:r>
    </w:p>
    <w:p w14:paraId="65758ED8" w14:textId="339A5E79" w:rsidR="003E35A3" w:rsidRPr="003E35A3" w:rsidRDefault="000A5519" w:rsidP="003E35A3">
      <w:pPr>
        <w:pStyle w:val="Heading3"/>
        <w:rPr>
          <w:rFonts w:cstheme="minorHAnsi"/>
        </w:rPr>
      </w:pPr>
      <w:r>
        <w:rPr>
          <w:rFonts w:asciiTheme="minorHAnsi" w:hAnsiTheme="minorHAnsi" w:cstheme="minorBidi"/>
          <w:szCs w:val="22"/>
        </w:rPr>
        <w:t>M</w:t>
      </w:r>
      <w:r w:rsidR="00CA3932" w:rsidRPr="003E35A3">
        <w:rPr>
          <w:rFonts w:asciiTheme="minorHAnsi" w:hAnsiTheme="minorHAnsi" w:cstheme="minorBidi"/>
          <w:szCs w:val="22"/>
        </w:rPr>
        <w:t>itmetahulis</w:t>
      </w:r>
      <w:r w:rsidR="003E35A3">
        <w:rPr>
          <w:rFonts w:asciiTheme="minorHAnsi" w:hAnsiTheme="minorHAnsi" w:cstheme="minorBidi"/>
          <w:szCs w:val="22"/>
        </w:rPr>
        <w:t>e</w:t>
      </w:r>
      <w:r w:rsidR="00CA3932" w:rsidRPr="003E35A3">
        <w:rPr>
          <w:rFonts w:asciiTheme="minorHAnsi" w:hAnsiTheme="minorHAnsi" w:cstheme="minorBidi"/>
          <w:szCs w:val="22"/>
        </w:rPr>
        <w:t xml:space="preserve"> </w:t>
      </w:r>
      <w:proofErr w:type="spellStart"/>
      <w:r w:rsidR="00CA3932" w:rsidRPr="003E35A3">
        <w:rPr>
          <w:rFonts w:asciiTheme="minorHAnsi" w:hAnsiTheme="minorHAnsi" w:cstheme="minorBidi"/>
          <w:szCs w:val="22"/>
        </w:rPr>
        <w:t>drilldown</w:t>
      </w:r>
      <w:proofErr w:type="spellEnd"/>
      <w:r w:rsidR="00CA3932" w:rsidRPr="003E35A3">
        <w:rPr>
          <w:rFonts w:asciiTheme="minorHAnsi" w:hAnsiTheme="minorHAnsi" w:cstheme="minorBidi"/>
          <w:szCs w:val="22"/>
        </w:rPr>
        <w:t>-funktsionaalsus</w:t>
      </w:r>
      <w:r w:rsidR="003E35A3">
        <w:rPr>
          <w:rFonts w:asciiTheme="minorHAnsi" w:hAnsiTheme="minorHAnsi" w:cstheme="minorBidi"/>
          <w:szCs w:val="22"/>
        </w:rPr>
        <w:t>e kasutamist</w:t>
      </w:r>
      <w:r w:rsidR="00CA3932" w:rsidRPr="003E35A3">
        <w:rPr>
          <w:rFonts w:asciiTheme="minorHAnsi" w:hAnsiTheme="minorHAnsi" w:cstheme="minorBidi"/>
          <w:szCs w:val="22"/>
        </w:rPr>
        <w:t>, mitme tööakna üheaegset avamist ja erinevate ettevõtete üheaegset avamist;</w:t>
      </w:r>
    </w:p>
    <w:p w14:paraId="6D5B2BB5" w14:textId="29E13C75" w:rsidR="003E35A3" w:rsidRPr="003E35A3" w:rsidRDefault="000A5519" w:rsidP="003E35A3">
      <w:pPr>
        <w:pStyle w:val="Heading3"/>
        <w:rPr>
          <w:rFonts w:cstheme="minorHAnsi"/>
        </w:rPr>
      </w:pPr>
      <w:r>
        <w:rPr>
          <w:rFonts w:asciiTheme="minorHAnsi" w:hAnsiTheme="minorHAnsi" w:cstheme="minorBidi"/>
          <w:szCs w:val="22"/>
        </w:rPr>
        <w:t>O</w:t>
      </w:r>
      <w:r w:rsidR="00CA3932" w:rsidRPr="003E35A3">
        <w:rPr>
          <w:rFonts w:asciiTheme="minorHAnsi" w:hAnsiTheme="minorHAnsi" w:cstheme="minorBidi"/>
          <w:szCs w:val="22"/>
        </w:rPr>
        <w:t>tsinguid osalise vastavuse järgi, programm ei tohi olla tundlik suure-väikse tähe suhtes;</w:t>
      </w:r>
    </w:p>
    <w:p w14:paraId="1DC2AA6F" w14:textId="66B13931" w:rsidR="003E35A3" w:rsidRPr="003E35A3" w:rsidRDefault="000A5519" w:rsidP="003E35A3">
      <w:pPr>
        <w:pStyle w:val="Heading3"/>
        <w:rPr>
          <w:rFonts w:cstheme="minorHAnsi"/>
        </w:rPr>
      </w:pPr>
      <w:r>
        <w:rPr>
          <w:rFonts w:asciiTheme="minorHAnsi" w:hAnsiTheme="minorHAnsi" w:cstheme="minorBidi"/>
          <w:szCs w:val="22"/>
        </w:rPr>
        <w:t>L</w:t>
      </w:r>
      <w:r w:rsidR="00CA3932" w:rsidRPr="003E35A3">
        <w:rPr>
          <w:rFonts w:asciiTheme="minorHAnsi" w:hAnsiTheme="minorHAnsi" w:cstheme="minorBidi"/>
          <w:szCs w:val="22"/>
        </w:rPr>
        <w:t>iikumist moodulite dokumentides, kande ridadel ja väljadel, registrite ridadel lisaks hiirele ka klaviatuuri abil;</w:t>
      </w:r>
    </w:p>
    <w:p w14:paraId="7DB1E2F5" w14:textId="7020FE8B" w:rsidR="003E35A3" w:rsidRPr="003E35A3" w:rsidRDefault="000A5519" w:rsidP="003E35A3">
      <w:pPr>
        <w:pStyle w:val="Heading3"/>
        <w:rPr>
          <w:rFonts w:cstheme="minorHAnsi"/>
        </w:rPr>
      </w:pPr>
      <w:r>
        <w:rPr>
          <w:rFonts w:asciiTheme="minorHAnsi" w:hAnsiTheme="minorHAnsi" w:cstheme="minorBidi"/>
          <w:szCs w:val="22"/>
        </w:rPr>
        <w:t>F</w:t>
      </w:r>
      <w:r w:rsidR="00CA3932" w:rsidRPr="003E35A3">
        <w:rPr>
          <w:rFonts w:asciiTheme="minorHAnsi" w:hAnsiTheme="minorHAnsi" w:cstheme="minorBidi"/>
          <w:szCs w:val="22"/>
        </w:rPr>
        <w:t>iltrisüsteemi kasutades saada mitmekesist tüüparuandlust ja mida on võimalik vastavalt vajadusele kuvada ekraanile, salvestada faili või välja trükkida järgmistes formaatides: .</w:t>
      </w:r>
      <w:proofErr w:type="spellStart"/>
      <w:r w:rsidR="00CA3932" w:rsidRPr="003E35A3">
        <w:rPr>
          <w:rFonts w:asciiTheme="minorHAnsi" w:hAnsiTheme="minorHAnsi" w:cstheme="minorBidi"/>
          <w:szCs w:val="22"/>
        </w:rPr>
        <w:t>pdf</w:t>
      </w:r>
      <w:proofErr w:type="spellEnd"/>
      <w:r w:rsidR="00CA3932" w:rsidRPr="003E35A3">
        <w:rPr>
          <w:rFonts w:asciiTheme="minorHAnsi" w:hAnsiTheme="minorHAnsi" w:cstheme="minorBidi"/>
          <w:szCs w:val="22"/>
        </w:rPr>
        <w:t>, .</w:t>
      </w:r>
      <w:proofErr w:type="spellStart"/>
      <w:r w:rsidR="00CA3932" w:rsidRPr="003E35A3">
        <w:rPr>
          <w:rFonts w:asciiTheme="minorHAnsi" w:hAnsiTheme="minorHAnsi" w:cstheme="minorBidi"/>
          <w:szCs w:val="22"/>
        </w:rPr>
        <w:t>txt</w:t>
      </w:r>
      <w:proofErr w:type="spellEnd"/>
      <w:r w:rsidR="00CA3932" w:rsidRPr="003E35A3">
        <w:rPr>
          <w:rFonts w:asciiTheme="minorHAnsi" w:hAnsiTheme="minorHAnsi" w:cstheme="minorBidi"/>
          <w:szCs w:val="22"/>
        </w:rPr>
        <w:t>, .</w:t>
      </w:r>
      <w:proofErr w:type="spellStart"/>
      <w:r w:rsidR="00CA3932" w:rsidRPr="003E35A3">
        <w:rPr>
          <w:rFonts w:asciiTheme="minorHAnsi" w:hAnsiTheme="minorHAnsi" w:cstheme="minorBidi"/>
          <w:szCs w:val="22"/>
        </w:rPr>
        <w:t>xlsx</w:t>
      </w:r>
      <w:proofErr w:type="spellEnd"/>
      <w:r w:rsidR="00C32389">
        <w:rPr>
          <w:rFonts w:asciiTheme="minorHAnsi" w:hAnsiTheme="minorHAnsi" w:cstheme="minorBidi"/>
          <w:szCs w:val="22"/>
        </w:rPr>
        <w:t>, .</w:t>
      </w:r>
      <w:proofErr w:type="spellStart"/>
      <w:r w:rsidR="00C32389">
        <w:rPr>
          <w:rFonts w:asciiTheme="minorHAnsi" w:hAnsiTheme="minorHAnsi" w:cstheme="minorBidi"/>
          <w:szCs w:val="22"/>
        </w:rPr>
        <w:t>ods</w:t>
      </w:r>
      <w:proofErr w:type="spellEnd"/>
      <w:r w:rsidR="00C32389">
        <w:rPr>
          <w:rFonts w:asciiTheme="minorHAnsi" w:hAnsiTheme="minorHAnsi" w:cstheme="minorBidi"/>
          <w:szCs w:val="22"/>
        </w:rPr>
        <w:t xml:space="preserve">. </w:t>
      </w:r>
    </w:p>
    <w:p w14:paraId="5A6D9141" w14:textId="77777777" w:rsidR="000A5519" w:rsidRDefault="000A5519" w:rsidP="000A5519">
      <w:pPr>
        <w:pStyle w:val="Heading3"/>
        <w:rPr>
          <w:rFonts w:cstheme="minorHAnsi"/>
        </w:rPr>
      </w:pPr>
      <w:r>
        <w:rPr>
          <w:rFonts w:asciiTheme="minorHAnsi" w:hAnsiTheme="minorHAnsi" w:cstheme="minorBidi"/>
          <w:szCs w:val="22"/>
        </w:rPr>
        <w:t>L</w:t>
      </w:r>
      <w:r w:rsidR="00CA3932" w:rsidRPr="003E35A3">
        <w:rPr>
          <w:rFonts w:asciiTheme="minorHAnsi" w:hAnsiTheme="minorHAnsi" w:cstheme="minorBidi"/>
          <w:szCs w:val="22"/>
        </w:rPr>
        <w:t>isada manusena ja/või lingina olulisemate andmeobjektide juurde dokumentatsiooni;</w:t>
      </w:r>
    </w:p>
    <w:p w14:paraId="226B5F85" w14:textId="3D9B0C2B" w:rsidR="000A5519" w:rsidRPr="000A5519" w:rsidRDefault="000A5519" w:rsidP="000A5519">
      <w:pPr>
        <w:pStyle w:val="Heading3"/>
        <w:rPr>
          <w:rFonts w:cstheme="minorHAnsi"/>
        </w:rPr>
      </w:pPr>
      <w:bookmarkStart w:id="9" w:name="_Hlk174619190"/>
      <w:r w:rsidRPr="000A5519">
        <w:rPr>
          <w:rFonts w:asciiTheme="minorHAnsi" w:hAnsiTheme="minorHAnsi" w:cstheme="minorBidi"/>
          <w:szCs w:val="22"/>
        </w:rPr>
        <w:t>A</w:t>
      </w:r>
      <w:r w:rsidR="00CA3932" w:rsidRPr="000A5519">
        <w:rPr>
          <w:rFonts w:asciiTheme="minorHAnsi" w:hAnsiTheme="minorHAnsi" w:cstheme="minorBidi"/>
          <w:szCs w:val="22"/>
        </w:rPr>
        <w:t xml:space="preserve">ndmevahetust teiste infosüsteemidega, (nt Äriregister, e-arveoperaatorid,  kommertspangad, </w:t>
      </w:r>
      <w:r w:rsidR="00A41BC3" w:rsidRPr="000A5519">
        <w:rPr>
          <w:rFonts w:asciiTheme="minorHAnsi" w:hAnsiTheme="minorHAnsi" w:cstheme="minorBidi"/>
          <w:szCs w:val="22"/>
        </w:rPr>
        <w:t>Riigi Saldoandmike Infosüstee</w:t>
      </w:r>
      <w:r w:rsidR="00505F81" w:rsidRPr="000A5519">
        <w:rPr>
          <w:rFonts w:asciiTheme="minorHAnsi" w:hAnsiTheme="minorHAnsi" w:cstheme="minorBidi"/>
          <w:szCs w:val="22"/>
        </w:rPr>
        <w:t>m</w:t>
      </w:r>
      <w:r w:rsidR="00A41BC3" w:rsidRPr="000A5519">
        <w:rPr>
          <w:rFonts w:asciiTheme="minorHAnsi" w:hAnsiTheme="minorHAnsi" w:cstheme="minorBidi"/>
          <w:szCs w:val="22"/>
        </w:rPr>
        <w:t xml:space="preserve">  </w:t>
      </w:r>
      <w:r w:rsidR="00CA3932" w:rsidRPr="000A5519">
        <w:rPr>
          <w:rFonts w:asciiTheme="minorHAnsi" w:hAnsiTheme="minorHAnsi" w:cstheme="minorBidi"/>
          <w:szCs w:val="22"/>
        </w:rPr>
        <w:t>jm)</w:t>
      </w:r>
      <w:bookmarkEnd w:id="9"/>
      <w:r w:rsidR="005141CA">
        <w:rPr>
          <w:rFonts w:asciiTheme="minorHAnsi" w:hAnsiTheme="minorHAnsi" w:cstheme="minorBidi"/>
          <w:szCs w:val="22"/>
        </w:rPr>
        <w:t>;</w:t>
      </w:r>
    </w:p>
    <w:p w14:paraId="0019873C" w14:textId="19D2606B" w:rsidR="000A5519" w:rsidRPr="000A5519" w:rsidRDefault="00CE728D" w:rsidP="000A5519">
      <w:pPr>
        <w:pStyle w:val="Heading3"/>
        <w:rPr>
          <w:rFonts w:asciiTheme="minorHAnsi" w:hAnsiTheme="minorHAnsi" w:cstheme="minorBidi"/>
          <w:szCs w:val="22"/>
        </w:rPr>
      </w:pPr>
      <w:r w:rsidRPr="004079CA">
        <w:t>Peakasutajal peab olema võimalus näha, kes antud ajahetkele kasutab programmi ja vajadusel võimalus kasutaja välja logida</w:t>
      </w:r>
      <w:r w:rsidR="005141CA">
        <w:t>;</w:t>
      </w:r>
    </w:p>
    <w:p w14:paraId="069FE76F" w14:textId="73CFB0B5" w:rsidR="00CE728D" w:rsidRPr="000A5519" w:rsidRDefault="000A5519" w:rsidP="000A5519">
      <w:pPr>
        <w:pStyle w:val="Heading3"/>
        <w:rPr>
          <w:rFonts w:asciiTheme="minorHAnsi" w:hAnsiTheme="minorHAnsi" w:cstheme="minorBidi"/>
          <w:szCs w:val="22"/>
        </w:rPr>
      </w:pPr>
      <w:r>
        <w:t>S</w:t>
      </w:r>
      <w:r w:rsidR="00CE728D" w:rsidRPr="004079CA">
        <w:t>aada programmi kasutajate kasutamise statistilist aruannet</w:t>
      </w:r>
      <w:r w:rsidR="005141CA">
        <w:t>;</w:t>
      </w:r>
    </w:p>
    <w:p w14:paraId="67D99D8B" w14:textId="7F54A7D9" w:rsidR="00CE728D" w:rsidRPr="004079CA" w:rsidRDefault="000A5519" w:rsidP="00CE728D">
      <w:pPr>
        <w:pStyle w:val="Heading3"/>
      </w:pPr>
      <w:r>
        <w:t xml:space="preserve">Luua </w:t>
      </w:r>
      <w:proofErr w:type="spellStart"/>
      <w:r>
        <w:t>automaatkonteeringuid</w:t>
      </w:r>
      <w:proofErr w:type="spellEnd"/>
      <w:r w:rsidR="005141CA">
        <w:t>;</w:t>
      </w:r>
    </w:p>
    <w:p w14:paraId="227DBB3C" w14:textId="500EBB63" w:rsidR="00CE728D" w:rsidRPr="004079CA" w:rsidRDefault="00CE728D" w:rsidP="005141CA">
      <w:pPr>
        <w:pStyle w:val="Heading3"/>
      </w:pPr>
      <w:r w:rsidRPr="004079CA">
        <w:t>Aruandvate isikute kuludokumentide automaatne üleslaadimine ja väljamaksete automaatne koostamine ja kulutuste kajastamine käibemaksudeklaratsiooni lisas INF1</w:t>
      </w:r>
      <w:r w:rsidR="005141CA">
        <w:t>;</w:t>
      </w:r>
    </w:p>
    <w:p w14:paraId="4C84A930" w14:textId="519D4D74" w:rsidR="00CE728D" w:rsidRPr="004079CA" w:rsidRDefault="000A5519" w:rsidP="005141CA">
      <w:pPr>
        <w:pStyle w:val="Heading3"/>
      </w:pPr>
      <w:r>
        <w:t>Häälestada v</w:t>
      </w:r>
      <w:r w:rsidR="00CE728D" w:rsidRPr="004079CA">
        <w:t>äljastatavaid vorme</w:t>
      </w:r>
      <w:r>
        <w:t xml:space="preserve"> ja</w:t>
      </w:r>
      <w:r w:rsidR="00CE728D" w:rsidRPr="004079CA">
        <w:t xml:space="preserve"> aruandeid vastavalt ITK vajadustele</w:t>
      </w:r>
      <w:r w:rsidR="005141CA">
        <w:t>;</w:t>
      </w:r>
    </w:p>
    <w:p w14:paraId="7664D96F" w14:textId="77777777" w:rsidR="00CE728D" w:rsidRPr="00CE728D" w:rsidRDefault="00CE728D" w:rsidP="00CE728D">
      <w:pPr>
        <w:rPr>
          <w:highlight w:val="yellow"/>
        </w:rPr>
      </w:pPr>
    </w:p>
    <w:p w14:paraId="198959F6" w14:textId="77777777" w:rsidR="009B715D" w:rsidRDefault="009B715D">
      <w:pPr>
        <w:spacing w:after="160" w:line="259" w:lineRule="auto"/>
        <w:rPr>
          <w:rFonts w:asciiTheme="minorHAnsi" w:hAnsiTheme="minorHAnsi" w:cstheme="minorHAnsi"/>
          <w:bCs/>
          <w:sz w:val="22"/>
          <w:szCs w:val="22"/>
          <w:highlight w:val="yellow"/>
        </w:rPr>
      </w:pPr>
      <w:r>
        <w:rPr>
          <w:rFonts w:asciiTheme="minorHAnsi" w:hAnsiTheme="minorHAnsi" w:cstheme="minorHAnsi"/>
          <w:szCs w:val="22"/>
          <w:highlight w:val="yellow"/>
        </w:rPr>
        <w:br w:type="page"/>
      </w:r>
    </w:p>
    <w:p w14:paraId="4819A914" w14:textId="77777777" w:rsidR="009B715D" w:rsidRDefault="009B715D" w:rsidP="009B715D">
      <w:pPr>
        <w:pStyle w:val="Heading2"/>
      </w:pPr>
      <w:bookmarkStart w:id="10" w:name="_Toc41029550"/>
      <w:r>
        <w:lastRenderedPageBreak/>
        <w:t>V</w:t>
      </w:r>
      <w:r w:rsidR="00CA3932" w:rsidRPr="00A01F80">
        <w:t xml:space="preserve">ajalik </w:t>
      </w:r>
      <w:r>
        <w:t xml:space="preserve">registrite </w:t>
      </w:r>
      <w:r w:rsidR="00CA3932" w:rsidRPr="00A01F80">
        <w:t xml:space="preserve">funktsionaalsus hangitavas </w:t>
      </w:r>
      <w:r w:rsidR="00767C96">
        <w:t>finants</w:t>
      </w:r>
      <w:r w:rsidR="00CA3932" w:rsidRPr="00A01F80">
        <w:t>tarkvaras</w:t>
      </w:r>
      <w:bookmarkEnd w:id="10"/>
    </w:p>
    <w:p w14:paraId="0030F293" w14:textId="33CC8511" w:rsidR="00CA3932" w:rsidRPr="00CE728D" w:rsidRDefault="00CA3932" w:rsidP="00CE728D">
      <w:pPr>
        <w:pStyle w:val="Heading3"/>
      </w:pPr>
      <w:r w:rsidRPr="00CE728D">
        <w:t>Registrites peab saama seadistada nähtavaks tööks vajalike andmetulpasid;</w:t>
      </w:r>
    </w:p>
    <w:p w14:paraId="70D68E8C" w14:textId="109549CE" w:rsidR="00CA3932" w:rsidRPr="00CE728D" w:rsidRDefault="00614F5B" w:rsidP="00CE728D">
      <w:pPr>
        <w:pStyle w:val="Heading3"/>
      </w:pPr>
      <w:r w:rsidRPr="00CE728D">
        <w:t>A</w:t>
      </w:r>
      <w:r w:rsidR="00CA3932" w:rsidRPr="00CE728D">
        <w:t>ndmeid peab olema võimalik registrites otsida, sorteerida ja filtreerida;</w:t>
      </w:r>
    </w:p>
    <w:p w14:paraId="722783F3" w14:textId="53AC35B5" w:rsidR="00CA3932" w:rsidRPr="00CE728D" w:rsidRDefault="00614F5B" w:rsidP="00CE728D">
      <w:pPr>
        <w:pStyle w:val="Heading3"/>
      </w:pPr>
      <w:r w:rsidRPr="00CE728D">
        <w:t>R</w:t>
      </w:r>
      <w:r w:rsidR="00CA3932" w:rsidRPr="00CE728D">
        <w:t xml:space="preserve">egistreid peab saama eksportida </w:t>
      </w:r>
      <w:r w:rsidRPr="00CE728D">
        <w:t>teksti (TXT, CSV) ja arvutustabeli (XLS, XLSX, ODS) vormingus</w:t>
      </w:r>
      <w:r w:rsidR="00CA3932" w:rsidRPr="00CE728D">
        <w:t>;</w:t>
      </w:r>
    </w:p>
    <w:p w14:paraId="70FDE980" w14:textId="3FE6C5A7" w:rsidR="00CA3932" w:rsidRPr="00CE728D" w:rsidRDefault="004F426F" w:rsidP="00CE728D">
      <w:pPr>
        <w:pStyle w:val="Heading3"/>
      </w:pPr>
      <w:r w:rsidRPr="00CE728D">
        <w:t xml:space="preserve"> </w:t>
      </w:r>
      <w:r w:rsidR="00614F5B" w:rsidRPr="00CE728D">
        <w:t>R</w:t>
      </w:r>
      <w:r w:rsidR="00CA3932" w:rsidRPr="00CE728D">
        <w:t>egistreid peab saama importida</w:t>
      </w:r>
      <w:r w:rsidR="00614F5B" w:rsidRPr="00CE728D">
        <w:t>.</w:t>
      </w:r>
      <w:r w:rsidR="00CA3932" w:rsidRPr="00CE728D">
        <w:t xml:space="preserve"> </w:t>
      </w:r>
      <w:r w:rsidR="00614F5B" w:rsidRPr="00CE728D">
        <w:t xml:space="preserve">Tarkvara </w:t>
      </w:r>
      <w:r w:rsidR="00CA3932" w:rsidRPr="00CE728D">
        <w:t>peab võimaldama lisada registrisse importimise teel uusi andmeridu</w:t>
      </w:r>
      <w:r w:rsidR="00614F5B" w:rsidRPr="00CE728D">
        <w:t>. V</w:t>
      </w:r>
      <w:r w:rsidR="00CA3932" w:rsidRPr="00CE728D">
        <w:t xml:space="preserve">anade andmeridade korral kirjutatakse olemasolev </w:t>
      </w:r>
      <w:r w:rsidR="009D788B" w:rsidRPr="00CE728D">
        <w:t xml:space="preserve">rida muudetud andmetega </w:t>
      </w:r>
      <w:r w:rsidR="00CA3932" w:rsidRPr="00CE728D">
        <w:t>üle</w:t>
      </w:r>
      <w:r w:rsidR="00614F5B" w:rsidRPr="00CE728D">
        <w:t>,</w:t>
      </w:r>
      <w:r w:rsidR="00CA3932" w:rsidRPr="00CE728D">
        <w:t xml:space="preserve"> mitte ei tekitata uut rida;</w:t>
      </w:r>
    </w:p>
    <w:p w14:paraId="57F3C6D0" w14:textId="560D34B7" w:rsidR="00CA3932" w:rsidRPr="00CE728D" w:rsidRDefault="00614F5B" w:rsidP="00CE728D">
      <w:pPr>
        <w:pStyle w:val="Heading3"/>
        <w:rPr>
          <w:rFonts w:asciiTheme="minorHAnsi" w:hAnsiTheme="minorHAnsi" w:cstheme="minorHAnsi"/>
          <w:szCs w:val="22"/>
        </w:rPr>
      </w:pPr>
      <w:r w:rsidRPr="00CE728D">
        <w:t>R</w:t>
      </w:r>
      <w:r w:rsidR="00CA3932" w:rsidRPr="00CE728D">
        <w:t>egistrites peavad olema kontrollid, et ei saaks kustutada kasutatud registriridu.</w:t>
      </w:r>
      <w:r w:rsidR="009D788B" w:rsidRPr="00CE728D">
        <w:rPr>
          <w:rFonts w:asciiTheme="minorHAnsi" w:hAnsiTheme="minorHAnsi" w:cstheme="minorHAnsi"/>
          <w:szCs w:val="22"/>
        </w:rPr>
        <w:br/>
      </w:r>
    </w:p>
    <w:p w14:paraId="3043927A" w14:textId="77777777" w:rsidR="009B715D" w:rsidRPr="00CE728D" w:rsidRDefault="009B715D" w:rsidP="00CE728D">
      <w:pPr>
        <w:pStyle w:val="Heading2"/>
      </w:pPr>
      <w:bookmarkStart w:id="11" w:name="_Toc41029551"/>
      <w:r w:rsidRPr="00CE728D">
        <w:t>V</w:t>
      </w:r>
      <w:r w:rsidR="00CA3932" w:rsidRPr="00CE728D">
        <w:t xml:space="preserve">ajalik </w:t>
      </w:r>
      <w:r w:rsidRPr="00CE728D">
        <w:t xml:space="preserve">pearaamatu </w:t>
      </w:r>
      <w:r w:rsidR="00CA3932" w:rsidRPr="00CE728D">
        <w:t>funktsionaalsus hangitavas tarkvaras</w:t>
      </w:r>
      <w:bookmarkEnd w:id="11"/>
    </w:p>
    <w:p w14:paraId="3C4A6A70" w14:textId="0DE22E6C" w:rsidR="009B715D" w:rsidRDefault="00CA3932" w:rsidP="009B715D">
      <w:pPr>
        <w:pStyle w:val="Heading3"/>
        <w:rPr>
          <w:rFonts w:cs="Calibri"/>
          <w:szCs w:val="22"/>
        </w:rPr>
      </w:pPr>
      <w:r w:rsidRPr="00BB3921">
        <w:t xml:space="preserve">Pearaamatus kajastuvad </w:t>
      </w:r>
      <w:r w:rsidRPr="009B715D">
        <w:t>reaalajas</w:t>
      </w:r>
      <w:r w:rsidRPr="00BB3921">
        <w:t xml:space="preserve"> kõik süsteemi sisestatud ja kinnitatud kanded ning</w:t>
      </w:r>
      <w:r w:rsidRPr="009D788B">
        <w:t xml:space="preserve"> transaktsioonid hoolimata</w:t>
      </w:r>
      <w:r w:rsidR="001A49C4" w:rsidRPr="009D788B">
        <w:t xml:space="preserve"> sellest</w:t>
      </w:r>
      <w:r w:rsidRPr="009D788B">
        <w:t xml:space="preserve">, kas need on sisestatud otse pearaamatusse või mõnda moodulisse (nt. ostu-, </w:t>
      </w:r>
      <w:proofErr w:type="spellStart"/>
      <w:r w:rsidRPr="009D788B">
        <w:t>müügireskontrosse</w:t>
      </w:r>
      <w:proofErr w:type="spellEnd"/>
      <w:r w:rsidRPr="009D788B">
        <w:t xml:space="preserve"> või põhivara moodulisse)</w:t>
      </w:r>
      <w:r w:rsidR="009B715D">
        <w:t>;</w:t>
      </w:r>
    </w:p>
    <w:p w14:paraId="71627F6F" w14:textId="76F7BF23" w:rsidR="009B715D" w:rsidRPr="009B715D" w:rsidRDefault="009D788B" w:rsidP="009B715D">
      <w:pPr>
        <w:pStyle w:val="Heading3"/>
        <w:rPr>
          <w:rFonts w:cs="Calibri"/>
          <w:szCs w:val="22"/>
        </w:rPr>
      </w:pPr>
      <w:r w:rsidRPr="009B715D">
        <w:rPr>
          <w:rFonts w:cs="Calibri"/>
          <w:bCs w:val="0"/>
          <w:szCs w:val="22"/>
        </w:rPr>
        <w:t>Välistest infosüsteemidest imporditavate dokumentide või kannete puhul on nõutav impordi sageduse häälestamise võimalus</w:t>
      </w:r>
      <w:r w:rsidR="00966AD0">
        <w:rPr>
          <w:rFonts w:cs="Calibri"/>
          <w:bCs w:val="0"/>
          <w:szCs w:val="22"/>
        </w:rPr>
        <w:t>;</w:t>
      </w:r>
    </w:p>
    <w:p w14:paraId="7F2B6037" w14:textId="391B8FA5" w:rsidR="009B715D" w:rsidRPr="009B715D" w:rsidRDefault="00CA3932" w:rsidP="009B715D">
      <w:pPr>
        <w:pStyle w:val="Heading3"/>
        <w:rPr>
          <w:rFonts w:cs="Calibri"/>
          <w:szCs w:val="22"/>
        </w:rPr>
      </w:pPr>
      <w:r w:rsidRPr="009B715D">
        <w:rPr>
          <w:rFonts w:asciiTheme="minorHAnsi" w:hAnsiTheme="minorHAnsi" w:cstheme="minorHAnsi"/>
          <w:szCs w:val="22"/>
        </w:rPr>
        <w:t>Toimingud, mille kaudu pearaamatusse tekitatakse kanded:</w:t>
      </w:r>
    </w:p>
    <w:p w14:paraId="4338CD58" w14:textId="59F57E9E" w:rsidR="009B715D" w:rsidRPr="009B715D" w:rsidRDefault="00CA3932" w:rsidP="00E01961">
      <w:pPr>
        <w:pStyle w:val="Heading4"/>
        <w:numPr>
          <w:ilvl w:val="3"/>
          <w:numId w:val="12"/>
        </w:numPr>
        <w:ind w:left="1134"/>
        <w:rPr>
          <w:rFonts w:ascii="Calibri" w:hAnsi="Calibri" w:cs="Calibri"/>
        </w:rPr>
      </w:pPr>
      <w:r w:rsidRPr="009B715D">
        <w:t>kreditoorse võlgnevuse kirjendamine</w:t>
      </w:r>
      <w:r w:rsidR="009B715D">
        <w:t>;</w:t>
      </w:r>
    </w:p>
    <w:p w14:paraId="0AB64A7C" w14:textId="496C5DD1" w:rsidR="009B715D" w:rsidRPr="009B715D" w:rsidRDefault="00CA3932" w:rsidP="00E01961">
      <w:pPr>
        <w:pStyle w:val="Heading4"/>
        <w:numPr>
          <w:ilvl w:val="3"/>
          <w:numId w:val="12"/>
        </w:numPr>
        <w:ind w:left="1134"/>
        <w:rPr>
          <w:rFonts w:ascii="Calibri" w:hAnsi="Calibri" w:cs="Calibri"/>
        </w:rPr>
      </w:pPr>
      <w:r w:rsidRPr="009B715D">
        <w:rPr>
          <w:rFonts w:cstheme="minorHAnsi"/>
          <w:szCs w:val="22"/>
        </w:rPr>
        <w:t>debitoorse võlgnevuse kirjendamine</w:t>
      </w:r>
      <w:r w:rsidR="009B715D">
        <w:rPr>
          <w:rFonts w:cstheme="minorHAnsi"/>
          <w:szCs w:val="22"/>
        </w:rPr>
        <w:t>;</w:t>
      </w:r>
    </w:p>
    <w:p w14:paraId="169A6FF5" w14:textId="5D57FF54" w:rsidR="009B715D" w:rsidRPr="009B715D" w:rsidRDefault="00CA3932" w:rsidP="00E01961">
      <w:pPr>
        <w:pStyle w:val="Heading4"/>
        <w:numPr>
          <w:ilvl w:val="3"/>
          <w:numId w:val="12"/>
        </w:numPr>
        <w:ind w:left="1134"/>
        <w:rPr>
          <w:rFonts w:ascii="Calibri" w:hAnsi="Calibri" w:cs="Calibri"/>
        </w:rPr>
      </w:pPr>
      <w:r w:rsidRPr="009B715D">
        <w:rPr>
          <w:rFonts w:cstheme="minorHAnsi"/>
          <w:szCs w:val="22"/>
        </w:rPr>
        <w:t>põhivarade arvestuse kirjendamine</w:t>
      </w:r>
      <w:r w:rsidR="009B715D">
        <w:rPr>
          <w:rFonts w:cstheme="minorHAnsi"/>
          <w:szCs w:val="22"/>
        </w:rPr>
        <w:t>;</w:t>
      </w:r>
    </w:p>
    <w:p w14:paraId="7E218416" w14:textId="13EB22A5" w:rsidR="009B715D" w:rsidRPr="009B715D" w:rsidRDefault="00CA3932" w:rsidP="00E01961">
      <w:pPr>
        <w:pStyle w:val="Heading4"/>
        <w:numPr>
          <w:ilvl w:val="3"/>
          <w:numId w:val="12"/>
        </w:numPr>
        <w:ind w:left="1134"/>
        <w:rPr>
          <w:rFonts w:ascii="Calibri" w:hAnsi="Calibri" w:cs="Calibri"/>
        </w:rPr>
      </w:pPr>
      <w:r w:rsidRPr="009B715D">
        <w:rPr>
          <w:rFonts w:cstheme="minorHAnsi"/>
          <w:szCs w:val="22"/>
        </w:rPr>
        <w:t>kassaraamatu tehingute kirjendamine</w:t>
      </w:r>
      <w:r w:rsidR="009B715D">
        <w:rPr>
          <w:rFonts w:cstheme="minorHAnsi"/>
          <w:szCs w:val="22"/>
        </w:rPr>
        <w:t>;</w:t>
      </w:r>
    </w:p>
    <w:p w14:paraId="64221059" w14:textId="3E9CC159" w:rsidR="009B715D" w:rsidRPr="009B715D" w:rsidRDefault="00CA3932" w:rsidP="00E01961">
      <w:pPr>
        <w:pStyle w:val="Heading4"/>
        <w:numPr>
          <w:ilvl w:val="3"/>
          <w:numId w:val="12"/>
        </w:numPr>
        <w:ind w:left="1134"/>
        <w:rPr>
          <w:rFonts w:ascii="Calibri" w:hAnsi="Calibri" w:cs="Calibri"/>
        </w:rPr>
      </w:pPr>
      <w:r w:rsidRPr="009B715D">
        <w:rPr>
          <w:rFonts w:cstheme="minorHAnsi"/>
          <w:szCs w:val="22"/>
        </w:rPr>
        <w:t>laoarvestuse kirjendamine</w:t>
      </w:r>
      <w:r w:rsidR="009B715D">
        <w:rPr>
          <w:rFonts w:cstheme="minorHAnsi"/>
          <w:szCs w:val="22"/>
        </w:rPr>
        <w:t>;</w:t>
      </w:r>
    </w:p>
    <w:p w14:paraId="78740D7B" w14:textId="77777777" w:rsidR="00E1187C" w:rsidRDefault="00CA3932" w:rsidP="00E01961">
      <w:pPr>
        <w:pStyle w:val="Heading4"/>
        <w:numPr>
          <w:ilvl w:val="3"/>
          <w:numId w:val="12"/>
        </w:numPr>
        <w:ind w:left="1134"/>
        <w:rPr>
          <w:rFonts w:ascii="Calibri" w:hAnsi="Calibri" w:cs="Calibri"/>
        </w:rPr>
      </w:pPr>
      <w:r w:rsidRPr="009B715D">
        <w:rPr>
          <w:rFonts w:cstheme="minorHAnsi"/>
          <w:szCs w:val="22"/>
        </w:rPr>
        <w:t xml:space="preserve">kokkulepitud detailsusega koondkanded </w:t>
      </w:r>
      <w:proofErr w:type="spellStart"/>
      <w:r w:rsidRPr="009B715D">
        <w:rPr>
          <w:rFonts w:cstheme="minorHAnsi"/>
          <w:szCs w:val="22"/>
        </w:rPr>
        <w:t>allsüsteemidest</w:t>
      </w:r>
      <w:proofErr w:type="spellEnd"/>
      <w:r w:rsidR="009B715D">
        <w:rPr>
          <w:rFonts w:cstheme="minorHAnsi"/>
          <w:szCs w:val="22"/>
        </w:rPr>
        <w:t>;</w:t>
      </w:r>
    </w:p>
    <w:p w14:paraId="29E2F979" w14:textId="150EEBAD" w:rsidR="009B715D" w:rsidRPr="00E1187C" w:rsidRDefault="00CA3932" w:rsidP="00E01961">
      <w:pPr>
        <w:pStyle w:val="Heading4"/>
        <w:numPr>
          <w:ilvl w:val="3"/>
          <w:numId w:val="12"/>
        </w:numPr>
        <w:ind w:left="1134"/>
        <w:rPr>
          <w:rFonts w:ascii="Calibri" w:hAnsi="Calibri" w:cs="Calibri"/>
        </w:rPr>
      </w:pPr>
      <w:r w:rsidRPr="00E1187C">
        <w:rPr>
          <w:rFonts w:cstheme="minorHAnsi"/>
          <w:szCs w:val="22"/>
        </w:rPr>
        <w:t>otsekirjendid pearaamatusse</w:t>
      </w:r>
      <w:r w:rsidR="009B715D" w:rsidRPr="00E1187C">
        <w:rPr>
          <w:rFonts w:cstheme="minorHAnsi"/>
          <w:szCs w:val="22"/>
        </w:rPr>
        <w:t>;</w:t>
      </w:r>
    </w:p>
    <w:p w14:paraId="4788B882" w14:textId="77777777" w:rsidR="009B715D" w:rsidRPr="009B715D" w:rsidRDefault="009B715D" w:rsidP="008A3DCB">
      <w:pPr>
        <w:pStyle w:val="ListParagraph"/>
        <w:keepNext/>
        <w:keepLines/>
        <w:numPr>
          <w:ilvl w:val="1"/>
          <w:numId w:val="12"/>
        </w:numPr>
        <w:spacing w:before="200" w:after="240"/>
        <w:contextualSpacing w:val="0"/>
        <w:outlineLvl w:val="3"/>
        <w:rPr>
          <w:rFonts w:asciiTheme="minorHAnsi" w:hAnsiTheme="minorHAnsi" w:cstheme="minorHAnsi"/>
          <w:bCs/>
          <w:iCs/>
          <w:vanish/>
          <w:sz w:val="22"/>
          <w:szCs w:val="22"/>
        </w:rPr>
      </w:pPr>
    </w:p>
    <w:p w14:paraId="2776D600" w14:textId="77777777" w:rsidR="009B715D" w:rsidRPr="009B715D" w:rsidRDefault="009B715D" w:rsidP="008A3DCB">
      <w:pPr>
        <w:pStyle w:val="ListParagraph"/>
        <w:keepNext/>
        <w:keepLines/>
        <w:numPr>
          <w:ilvl w:val="1"/>
          <w:numId w:val="12"/>
        </w:numPr>
        <w:spacing w:before="200" w:after="240"/>
        <w:contextualSpacing w:val="0"/>
        <w:outlineLvl w:val="3"/>
        <w:rPr>
          <w:rFonts w:asciiTheme="minorHAnsi" w:hAnsiTheme="minorHAnsi" w:cstheme="minorHAnsi"/>
          <w:bCs/>
          <w:iCs/>
          <w:vanish/>
          <w:sz w:val="22"/>
          <w:szCs w:val="22"/>
        </w:rPr>
      </w:pPr>
    </w:p>
    <w:p w14:paraId="37A4F870" w14:textId="77777777" w:rsidR="009B715D" w:rsidRPr="009B715D" w:rsidRDefault="009B715D" w:rsidP="008A3DCB">
      <w:pPr>
        <w:pStyle w:val="ListParagraph"/>
        <w:keepNext/>
        <w:keepLines/>
        <w:numPr>
          <w:ilvl w:val="1"/>
          <w:numId w:val="12"/>
        </w:numPr>
        <w:spacing w:before="200" w:after="240"/>
        <w:contextualSpacing w:val="0"/>
        <w:outlineLvl w:val="3"/>
        <w:rPr>
          <w:rFonts w:asciiTheme="minorHAnsi" w:hAnsiTheme="minorHAnsi" w:cstheme="minorHAnsi"/>
          <w:bCs/>
          <w:iCs/>
          <w:vanish/>
          <w:sz w:val="22"/>
          <w:szCs w:val="22"/>
        </w:rPr>
      </w:pPr>
    </w:p>
    <w:p w14:paraId="5AA18BFA" w14:textId="77777777" w:rsidR="009B715D" w:rsidRPr="009B715D" w:rsidRDefault="009B715D" w:rsidP="008A3DCB">
      <w:pPr>
        <w:pStyle w:val="ListParagraph"/>
        <w:keepNext/>
        <w:keepLines/>
        <w:numPr>
          <w:ilvl w:val="2"/>
          <w:numId w:val="12"/>
        </w:numPr>
        <w:spacing w:before="200" w:after="240"/>
        <w:contextualSpacing w:val="0"/>
        <w:outlineLvl w:val="3"/>
        <w:rPr>
          <w:rFonts w:asciiTheme="minorHAnsi" w:hAnsiTheme="minorHAnsi" w:cstheme="minorHAnsi"/>
          <w:bCs/>
          <w:iCs/>
          <w:vanish/>
          <w:sz w:val="22"/>
          <w:szCs w:val="22"/>
        </w:rPr>
      </w:pPr>
    </w:p>
    <w:p w14:paraId="1920B145" w14:textId="77777777" w:rsidR="009B715D" w:rsidRPr="009B715D" w:rsidRDefault="009B715D" w:rsidP="008A3DCB">
      <w:pPr>
        <w:pStyle w:val="ListParagraph"/>
        <w:keepNext/>
        <w:keepLines/>
        <w:numPr>
          <w:ilvl w:val="2"/>
          <w:numId w:val="12"/>
        </w:numPr>
        <w:spacing w:before="200" w:after="240"/>
        <w:contextualSpacing w:val="0"/>
        <w:outlineLvl w:val="3"/>
        <w:rPr>
          <w:rFonts w:asciiTheme="minorHAnsi" w:hAnsiTheme="minorHAnsi" w:cstheme="minorHAnsi"/>
          <w:bCs/>
          <w:iCs/>
          <w:vanish/>
          <w:sz w:val="22"/>
          <w:szCs w:val="22"/>
        </w:rPr>
      </w:pPr>
    </w:p>
    <w:p w14:paraId="4EB565BC" w14:textId="77777777" w:rsidR="009B715D" w:rsidRPr="009B715D" w:rsidRDefault="009B715D" w:rsidP="008A3DCB">
      <w:pPr>
        <w:pStyle w:val="ListParagraph"/>
        <w:keepNext/>
        <w:keepLines/>
        <w:numPr>
          <w:ilvl w:val="2"/>
          <w:numId w:val="12"/>
        </w:numPr>
        <w:spacing w:before="200" w:after="240"/>
        <w:contextualSpacing w:val="0"/>
        <w:outlineLvl w:val="3"/>
        <w:rPr>
          <w:rFonts w:asciiTheme="minorHAnsi" w:hAnsiTheme="minorHAnsi" w:cstheme="minorHAnsi"/>
          <w:bCs/>
          <w:iCs/>
          <w:vanish/>
          <w:sz w:val="22"/>
          <w:szCs w:val="22"/>
        </w:rPr>
      </w:pPr>
    </w:p>
    <w:p w14:paraId="2208B4D4" w14:textId="77777777" w:rsidR="009B715D" w:rsidRPr="009B715D" w:rsidRDefault="009B715D" w:rsidP="008A3DCB">
      <w:pPr>
        <w:pStyle w:val="ListParagraph"/>
        <w:keepNext/>
        <w:keepLines/>
        <w:numPr>
          <w:ilvl w:val="2"/>
          <w:numId w:val="12"/>
        </w:numPr>
        <w:spacing w:before="200" w:after="240"/>
        <w:contextualSpacing w:val="0"/>
        <w:outlineLvl w:val="3"/>
        <w:rPr>
          <w:rFonts w:asciiTheme="minorHAnsi" w:hAnsiTheme="minorHAnsi" w:cstheme="minorHAnsi"/>
          <w:bCs/>
          <w:iCs/>
          <w:vanish/>
          <w:sz w:val="22"/>
          <w:szCs w:val="22"/>
        </w:rPr>
      </w:pPr>
    </w:p>
    <w:p w14:paraId="1DD70F3E" w14:textId="2052C11E" w:rsidR="009B715D" w:rsidRPr="00E1187C" w:rsidRDefault="00CA3932" w:rsidP="00E1187C">
      <w:pPr>
        <w:pStyle w:val="Heading3"/>
        <w:rPr>
          <w:rFonts w:cs="Calibri"/>
        </w:rPr>
      </w:pPr>
      <w:r w:rsidRPr="00E1187C">
        <w:t>Pearaamatu kandest peab olema võimalik liikuda algdokumendini välja</w:t>
      </w:r>
      <w:r w:rsidR="00966AD0">
        <w:t>;</w:t>
      </w:r>
    </w:p>
    <w:p w14:paraId="30C32713" w14:textId="78CB716F" w:rsidR="00CA3932" w:rsidRPr="009B715D" w:rsidRDefault="00CA3932" w:rsidP="00E1187C">
      <w:pPr>
        <w:pStyle w:val="Heading3"/>
        <w:rPr>
          <w:rFonts w:cs="Calibri"/>
        </w:rPr>
      </w:pPr>
      <w:r w:rsidRPr="00A01F80">
        <w:rPr>
          <w:rFonts w:asciiTheme="minorHAnsi" w:hAnsiTheme="minorHAnsi"/>
        </w:rPr>
        <w:t xml:space="preserve">Kande ridasid peab saama </w:t>
      </w:r>
      <w:r w:rsidR="00791D79">
        <w:rPr>
          <w:rFonts w:asciiTheme="minorHAnsi" w:hAnsiTheme="minorHAnsi"/>
        </w:rPr>
        <w:t>importida E</w:t>
      </w:r>
      <w:r w:rsidRPr="00A01F80">
        <w:rPr>
          <w:rFonts w:asciiTheme="minorHAnsi" w:hAnsiTheme="minorHAnsi"/>
        </w:rPr>
        <w:t>xcelist</w:t>
      </w:r>
      <w:r w:rsidR="003438FD">
        <w:rPr>
          <w:rFonts w:asciiTheme="minorHAnsi" w:hAnsiTheme="minorHAnsi"/>
        </w:rPr>
        <w:t>;</w:t>
      </w:r>
    </w:p>
    <w:p w14:paraId="5A033F6C" w14:textId="77777777" w:rsidR="000B4529" w:rsidRPr="000B4529" w:rsidRDefault="000B4529" w:rsidP="000B4529"/>
    <w:p w14:paraId="111D6AFD" w14:textId="77777777" w:rsidR="00610351" w:rsidRDefault="00CA3932" w:rsidP="00610351">
      <w:pPr>
        <w:pStyle w:val="Heading2"/>
      </w:pPr>
      <w:bookmarkStart w:id="12" w:name="_Toc41029552"/>
      <w:r w:rsidRPr="00A01F80">
        <w:lastRenderedPageBreak/>
        <w:t>Kontoplaan</w:t>
      </w:r>
      <w:bookmarkEnd w:id="12"/>
    </w:p>
    <w:p w14:paraId="584E165B" w14:textId="3E5E919E" w:rsidR="00610351" w:rsidRPr="00966AD0" w:rsidRDefault="00A60C4A" w:rsidP="00610351">
      <w:pPr>
        <w:pStyle w:val="Heading3"/>
        <w:rPr>
          <w:b/>
        </w:rPr>
      </w:pPr>
      <w:r w:rsidRPr="00966AD0">
        <w:t>ITK</w:t>
      </w:r>
      <w:r w:rsidR="00CA3932" w:rsidRPr="00966AD0">
        <w:t xml:space="preserve"> kasutab kontoplaani, mis on tuletatud riigiraamatupidamise kontoplaanist, riigikontoplaani kontodele lisatud lõppu </w:t>
      </w:r>
      <w:r w:rsidR="00791D79" w:rsidRPr="00966AD0">
        <w:t xml:space="preserve">üks </w:t>
      </w:r>
      <w:r w:rsidR="00CA3932" w:rsidRPr="00966AD0">
        <w:t>numbrili</w:t>
      </w:r>
      <w:r w:rsidR="00791D79" w:rsidRPr="00966AD0">
        <w:t>ne</w:t>
      </w:r>
      <w:r w:rsidR="00CA3932" w:rsidRPr="00966AD0">
        <w:t xml:space="preserve"> koht</w:t>
      </w:r>
      <w:r w:rsidR="003438FD">
        <w:t>;</w:t>
      </w:r>
    </w:p>
    <w:p w14:paraId="08A4ED1C" w14:textId="59FFCD5C" w:rsidR="00CA3932" w:rsidRPr="00966AD0" w:rsidRDefault="00CA3932" w:rsidP="00212770">
      <w:pPr>
        <w:pStyle w:val="Heading3"/>
        <w:rPr>
          <w:b/>
        </w:rPr>
      </w:pPr>
      <w:r w:rsidRPr="00966AD0">
        <w:rPr>
          <w:rFonts w:asciiTheme="minorHAnsi" w:hAnsiTheme="minorHAnsi" w:cstheme="minorHAnsi"/>
          <w:szCs w:val="22"/>
        </w:rPr>
        <w:t>Kontoplaan on avatu</w:t>
      </w:r>
      <w:r w:rsidR="00212770" w:rsidRPr="00966AD0">
        <w:rPr>
          <w:rFonts w:asciiTheme="minorHAnsi" w:hAnsiTheme="minorHAnsi" w:cstheme="minorHAnsi"/>
          <w:szCs w:val="22"/>
        </w:rPr>
        <w:t>d. V</w:t>
      </w:r>
      <w:r w:rsidRPr="00966AD0">
        <w:rPr>
          <w:rFonts w:asciiTheme="minorHAnsi" w:hAnsiTheme="minorHAnsi" w:cstheme="minorHAnsi"/>
          <w:szCs w:val="22"/>
        </w:rPr>
        <w:t xml:space="preserve">astavalt vajadusele peab saama  sinna lisada uusi kontosid ning </w:t>
      </w:r>
      <w:r w:rsidR="001C49A8" w:rsidRPr="00966AD0">
        <w:rPr>
          <w:rFonts w:asciiTheme="minorHAnsi" w:hAnsiTheme="minorHAnsi" w:cstheme="minorHAnsi"/>
          <w:szCs w:val="22"/>
        </w:rPr>
        <w:t xml:space="preserve">hankijal </w:t>
      </w:r>
      <w:r w:rsidRPr="00966AD0">
        <w:rPr>
          <w:rFonts w:asciiTheme="minorHAnsi" w:hAnsiTheme="minorHAnsi" w:cstheme="minorHAnsi"/>
          <w:szCs w:val="22"/>
        </w:rPr>
        <w:t xml:space="preserve">peab olema </w:t>
      </w:r>
      <w:r w:rsidR="001C49A8" w:rsidRPr="00966AD0">
        <w:rPr>
          <w:rFonts w:asciiTheme="minorHAnsi" w:hAnsiTheme="minorHAnsi" w:cstheme="minorHAnsi"/>
          <w:szCs w:val="22"/>
        </w:rPr>
        <w:t xml:space="preserve">neid </w:t>
      </w:r>
      <w:r w:rsidRPr="00966AD0">
        <w:rPr>
          <w:rFonts w:asciiTheme="minorHAnsi" w:hAnsiTheme="minorHAnsi" w:cstheme="minorHAnsi"/>
          <w:szCs w:val="22"/>
        </w:rPr>
        <w:t>endal võimalik lisada kontosid aruannetesse</w:t>
      </w:r>
      <w:r w:rsidR="003438FD">
        <w:rPr>
          <w:rFonts w:asciiTheme="minorHAnsi" w:hAnsiTheme="minorHAnsi" w:cstheme="minorHAnsi"/>
          <w:szCs w:val="22"/>
        </w:rPr>
        <w:t>;</w:t>
      </w:r>
      <w:r w:rsidR="009D788B" w:rsidRPr="00966AD0">
        <w:rPr>
          <w:rFonts w:asciiTheme="minorHAnsi" w:hAnsiTheme="minorHAnsi" w:cstheme="minorHAnsi"/>
          <w:szCs w:val="22"/>
        </w:rPr>
        <w:br/>
      </w:r>
    </w:p>
    <w:p w14:paraId="4DB3767F" w14:textId="77777777" w:rsidR="00B85E4F" w:rsidRDefault="00CA3932" w:rsidP="00B85E4F">
      <w:pPr>
        <w:pStyle w:val="Heading2"/>
      </w:pPr>
      <w:bookmarkStart w:id="13" w:name="_Toc41029553"/>
      <w:r w:rsidRPr="00A01F80">
        <w:t>Majandustegevuse liigendamiseks  kasutatavad tunnused</w:t>
      </w:r>
      <w:bookmarkEnd w:id="13"/>
    </w:p>
    <w:p w14:paraId="133CEE98" w14:textId="77777777" w:rsidR="004D18D5" w:rsidRPr="00E01961" w:rsidRDefault="00CA3932" w:rsidP="004D18D5">
      <w:pPr>
        <w:pStyle w:val="Heading3"/>
        <w:rPr>
          <w:b/>
        </w:rPr>
      </w:pPr>
      <w:r w:rsidRPr="00E01961">
        <w:t xml:space="preserve">Kande kirjendamisel võimalus kasutada järgnevaid </w:t>
      </w:r>
      <w:r w:rsidR="00C754E0" w:rsidRPr="00E01961">
        <w:t xml:space="preserve">tunnuseid </w:t>
      </w:r>
      <w:r w:rsidRPr="00E01961">
        <w:t>(kulukohti, dimensioone):</w:t>
      </w:r>
    </w:p>
    <w:p w14:paraId="2B27BF00" w14:textId="77777777" w:rsidR="004D18D5" w:rsidRPr="004D18D5" w:rsidRDefault="00C754E0" w:rsidP="00212770">
      <w:pPr>
        <w:pStyle w:val="Heading4"/>
        <w:ind w:left="1276"/>
      </w:pPr>
      <w:r w:rsidRPr="004D18D5">
        <w:t>Struktuuriüksuse</w:t>
      </w:r>
      <w:r w:rsidR="00CA3932" w:rsidRPr="004D18D5">
        <w:t xml:space="preserve"> koo</w:t>
      </w:r>
      <w:r w:rsidR="004D18D5" w:rsidRPr="004D18D5">
        <w:t>d;</w:t>
      </w:r>
    </w:p>
    <w:p w14:paraId="3507E44B" w14:textId="77777777" w:rsidR="004D18D5" w:rsidRPr="004D18D5" w:rsidRDefault="00CA3932" w:rsidP="00212770">
      <w:pPr>
        <w:pStyle w:val="Heading4"/>
        <w:ind w:left="1276"/>
      </w:pPr>
      <w:r w:rsidRPr="004D18D5">
        <w:t>Projekti kood</w:t>
      </w:r>
      <w:r w:rsidR="004D18D5" w:rsidRPr="004D18D5">
        <w:t>;</w:t>
      </w:r>
    </w:p>
    <w:p w14:paraId="69ADA2CD" w14:textId="77777777" w:rsidR="004D18D5" w:rsidRPr="004D18D5" w:rsidRDefault="00CA3932" w:rsidP="00212770">
      <w:pPr>
        <w:pStyle w:val="Heading4"/>
        <w:ind w:left="1276"/>
      </w:pPr>
      <w:r w:rsidRPr="004D18D5">
        <w:t>Ressursi kood</w:t>
      </w:r>
    </w:p>
    <w:p w14:paraId="1CC6C085" w14:textId="77777777" w:rsidR="004D18D5" w:rsidRPr="004D18D5" w:rsidRDefault="00CA3932" w:rsidP="00212770">
      <w:pPr>
        <w:pStyle w:val="Heading4"/>
        <w:ind w:left="1276"/>
      </w:pPr>
      <w:r w:rsidRPr="004D18D5">
        <w:t>Rahavoo kood (otsese rahavooaruande kasutamiseks)</w:t>
      </w:r>
    </w:p>
    <w:p w14:paraId="3EDD495E" w14:textId="77777777" w:rsidR="004D18D5" w:rsidRPr="004D18D5" w:rsidRDefault="00CA3932" w:rsidP="00212770">
      <w:pPr>
        <w:pStyle w:val="Heading4"/>
        <w:ind w:left="1276"/>
      </w:pPr>
      <w:r w:rsidRPr="004D18D5">
        <w:t>Töötaja kood (kasutuses isikukood)</w:t>
      </w:r>
    </w:p>
    <w:p w14:paraId="72E72E36" w14:textId="77777777" w:rsidR="004D18D5" w:rsidRPr="004D18D5" w:rsidRDefault="00CA3932" w:rsidP="00212770">
      <w:pPr>
        <w:pStyle w:val="Heading4"/>
        <w:ind w:left="1276"/>
      </w:pPr>
      <w:r w:rsidRPr="004D18D5">
        <w:t>Lepingu number</w:t>
      </w:r>
    </w:p>
    <w:p w14:paraId="06E20272" w14:textId="77777777" w:rsidR="004D18D5" w:rsidRPr="004D18D5" w:rsidRDefault="00E47D1C" w:rsidP="00212770">
      <w:pPr>
        <w:pStyle w:val="Heading4"/>
        <w:ind w:left="1276"/>
      </w:pPr>
      <w:r w:rsidRPr="004D18D5">
        <w:t>Riigih</w:t>
      </w:r>
      <w:r w:rsidR="00CA3932" w:rsidRPr="004D18D5">
        <w:t>anke</w:t>
      </w:r>
      <w:r w:rsidRPr="004D18D5">
        <w:t xml:space="preserve"> </w:t>
      </w:r>
      <w:r w:rsidR="00CA3932" w:rsidRPr="004D18D5">
        <w:t>number</w:t>
      </w:r>
    </w:p>
    <w:p w14:paraId="073E4BDE" w14:textId="6E2628E5" w:rsidR="004D18D5" w:rsidRPr="004D18D5" w:rsidRDefault="00CA3932" w:rsidP="00212770">
      <w:pPr>
        <w:pStyle w:val="Heading4"/>
        <w:ind w:left="1276"/>
      </w:pPr>
      <w:r w:rsidRPr="004D18D5">
        <w:t xml:space="preserve">Allikas – riigi </w:t>
      </w:r>
      <w:r w:rsidR="00E47D1C" w:rsidRPr="004D18D5">
        <w:t>r</w:t>
      </w:r>
      <w:r w:rsidR="00CE728D">
        <w:t>aamatupidamise</w:t>
      </w:r>
      <w:r w:rsidR="00E47D1C" w:rsidRPr="004D18D5">
        <w:t xml:space="preserve"> </w:t>
      </w:r>
      <w:r w:rsidRPr="004D18D5">
        <w:t>kontolaiend</w:t>
      </w:r>
    </w:p>
    <w:p w14:paraId="20BDCAE9" w14:textId="41E53B9E" w:rsidR="004D18D5" w:rsidRPr="004D18D5" w:rsidRDefault="00CA3932" w:rsidP="00212770">
      <w:pPr>
        <w:pStyle w:val="Heading4"/>
        <w:ind w:left="1276"/>
      </w:pPr>
      <w:r w:rsidRPr="004D18D5">
        <w:t xml:space="preserve">Tegevusala – riigi </w:t>
      </w:r>
      <w:r w:rsidR="00CE728D" w:rsidRPr="004D18D5">
        <w:t>r</w:t>
      </w:r>
      <w:r w:rsidR="00CE728D">
        <w:t>aamatupidamise</w:t>
      </w:r>
      <w:r w:rsidR="00E47D1C" w:rsidRPr="004D18D5">
        <w:t xml:space="preserve"> </w:t>
      </w:r>
      <w:r w:rsidRPr="004D18D5">
        <w:t>kontolaiend</w:t>
      </w:r>
    </w:p>
    <w:p w14:paraId="41E9FEBA" w14:textId="646D771F" w:rsidR="004D18D5" w:rsidRPr="004D18D5" w:rsidRDefault="00CA3932" w:rsidP="00212770">
      <w:pPr>
        <w:pStyle w:val="Heading4"/>
        <w:ind w:left="1276"/>
      </w:pPr>
      <w:r w:rsidRPr="004D18D5">
        <w:t xml:space="preserve">Rahavoo kood – riigi </w:t>
      </w:r>
      <w:r w:rsidR="00CE728D" w:rsidRPr="004D18D5">
        <w:t>r</w:t>
      </w:r>
      <w:r w:rsidR="00CE728D">
        <w:t>aamatupidamise</w:t>
      </w:r>
      <w:r w:rsidR="00E47D1C" w:rsidRPr="004D18D5">
        <w:t xml:space="preserve"> </w:t>
      </w:r>
      <w:r w:rsidRPr="004D18D5">
        <w:t>kontolaiend</w:t>
      </w:r>
    </w:p>
    <w:p w14:paraId="2ED44002" w14:textId="7DE23FCD" w:rsidR="00212770" w:rsidRDefault="00CA3932" w:rsidP="00212770">
      <w:pPr>
        <w:pStyle w:val="Heading4"/>
        <w:ind w:left="1276"/>
      </w:pPr>
      <w:r w:rsidRPr="004D18D5">
        <w:t xml:space="preserve">Tehingupartner – riigi </w:t>
      </w:r>
      <w:r w:rsidR="00CE728D" w:rsidRPr="004D18D5">
        <w:t>r</w:t>
      </w:r>
      <w:r w:rsidR="00CE728D">
        <w:t>aamatupidamise</w:t>
      </w:r>
      <w:r w:rsidR="00E47D1C" w:rsidRPr="004D18D5">
        <w:t xml:space="preserve"> </w:t>
      </w:r>
      <w:r w:rsidRPr="004D18D5">
        <w:t>kontolaiend</w:t>
      </w:r>
    </w:p>
    <w:p w14:paraId="28C25535" w14:textId="47AEA69B" w:rsidR="00212770" w:rsidRDefault="00DB3E16" w:rsidP="00212770">
      <w:pPr>
        <w:pStyle w:val="Heading3"/>
      </w:pPr>
      <w:r w:rsidRPr="00212770">
        <w:t>Kulukohtade</w:t>
      </w:r>
      <w:r w:rsidR="00CA3932" w:rsidRPr="00212770">
        <w:t xml:space="preserve"> funktsionaalsus (kulu/tuluüksuste kajastamine) peab võimaldama kajastada organisatsiooni struktuuri vähemalt 6 astmelises hierarhias. </w:t>
      </w:r>
      <w:r w:rsidR="00CE728D">
        <w:t xml:space="preserve">Hierarhia ülesehitus peab </w:t>
      </w:r>
      <w:r w:rsidR="00CE728D" w:rsidRPr="00F14872">
        <w:t xml:space="preserve">võimaldama </w:t>
      </w:r>
      <w:r w:rsidR="00CA3932" w:rsidRPr="00F14872">
        <w:t>eristada nii formaalset kui funktsionaalset struktuuri (kliinik, keskus, osakond, kabinet</w:t>
      </w:r>
      <w:r w:rsidR="003438FD" w:rsidRPr="00F14872">
        <w:t>);</w:t>
      </w:r>
    </w:p>
    <w:p w14:paraId="49BC8D8E" w14:textId="6FCD8B50" w:rsidR="00212770" w:rsidRPr="00212770" w:rsidRDefault="00DB3E16" w:rsidP="00212770">
      <w:pPr>
        <w:pStyle w:val="Heading3"/>
      </w:pPr>
      <w:r w:rsidRPr="00212770">
        <w:rPr>
          <w:rFonts w:asciiTheme="minorHAnsi" w:hAnsiTheme="minorHAnsi" w:cstheme="minorHAnsi"/>
          <w:szCs w:val="22"/>
        </w:rPr>
        <w:t>Tunnuseid</w:t>
      </w:r>
      <w:r w:rsidR="00CA3932" w:rsidRPr="00212770">
        <w:rPr>
          <w:rFonts w:asciiTheme="minorHAnsi" w:hAnsiTheme="minorHAnsi" w:cstheme="minorHAnsi"/>
          <w:szCs w:val="22"/>
        </w:rPr>
        <w:t xml:space="preserve"> peab olema võimalik ühese registri ja tunnusena kasutada läbivalt kogu infosüsteemis st. ostu-, müügi-, põhivara-, finants- või teistes moodulites</w:t>
      </w:r>
      <w:r w:rsidR="003438FD">
        <w:rPr>
          <w:rFonts w:asciiTheme="minorHAnsi" w:hAnsiTheme="minorHAnsi" w:cstheme="minorHAnsi"/>
          <w:szCs w:val="22"/>
        </w:rPr>
        <w:t xml:space="preserve">; </w:t>
      </w:r>
    </w:p>
    <w:p w14:paraId="0AD93FB5" w14:textId="644A1F00" w:rsidR="00212770" w:rsidRPr="00212770" w:rsidRDefault="00DB3E16" w:rsidP="00212770">
      <w:pPr>
        <w:pStyle w:val="Heading3"/>
      </w:pPr>
      <w:r w:rsidRPr="00212770">
        <w:rPr>
          <w:rFonts w:asciiTheme="minorHAnsi" w:hAnsiTheme="minorHAnsi" w:cstheme="minorHAnsi"/>
          <w:szCs w:val="22"/>
        </w:rPr>
        <w:t>Tunnusega</w:t>
      </w:r>
      <w:r w:rsidR="00CA3932" w:rsidRPr="00212770">
        <w:rPr>
          <w:rFonts w:asciiTheme="minorHAnsi" w:hAnsiTheme="minorHAnsi" w:cstheme="minorHAnsi"/>
          <w:szCs w:val="22"/>
        </w:rPr>
        <w:t xml:space="preserve"> peab olema võimalik tähistada nii ostu-, müügiartikleid, põhivara vm registrid, et tuvastada teenuse põhised tulud ja kulud</w:t>
      </w:r>
      <w:r w:rsidR="003438FD">
        <w:rPr>
          <w:rFonts w:asciiTheme="minorHAnsi" w:hAnsiTheme="minorHAnsi" w:cstheme="minorHAnsi"/>
          <w:szCs w:val="22"/>
        </w:rPr>
        <w:t>;</w:t>
      </w:r>
    </w:p>
    <w:p w14:paraId="5260E86F" w14:textId="746D18DD" w:rsidR="00212770" w:rsidRPr="00212770" w:rsidRDefault="00DB3E16" w:rsidP="00212770">
      <w:pPr>
        <w:pStyle w:val="Heading3"/>
      </w:pPr>
      <w:r w:rsidRPr="00212770">
        <w:rPr>
          <w:rFonts w:asciiTheme="minorHAnsi" w:hAnsiTheme="minorHAnsi" w:cstheme="minorHAnsi"/>
          <w:szCs w:val="22"/>
        </w:rPr>
        <w:t>Tunnused</w:t>
      </w:r>
      <w:r w:rsidR="00CA3932" w:rsidRPr="00212770">
        <w:rPr>
          <w:rFonts w:asciiTheme="minorHAnsi" w:hAnsiTheme="minorHAnsi" w:cstheme="minorHAnsi"/>
          <w:szCs w:val="22"/>
        </w:rPr>
        <w:t xml:space="preserve"> peavad olema omavaheliselt seostatavad nii vertikaalselt (n. organisatsiooni hierarhia) ja horisontaalselt (n. arvestusobjekti liik)</w:t>
      </w:r>
      <w:r w:rsidR="003438FD">
        <w:rPr>
          <w:rFonts w:asciiTheme="minorHAnsi" w:hAnsiTheme="minorHAnsi" w:cstheme="minorHAnsi"/>
          <w:szCs w:val="22"/>
        </w:rPr>
        <w:t>;</w:t>
      </w:r>
    </w:p>
    <w:p w14:paraId="72DA911E" w14:textId="2C36534E" w:rsidR="00212770" w:rsidRPr="00212770" w:rsidRDefault="00DB3E16" w:rsidP="00212770">
      <w:pPr>
        <w:pStyle w:val="Heading3"/>
      </w:pPr>
      <w:r w:rsidRPr="00212770">
        <w:rPr>
          <w:rFonts w:asciiTheme="minorHAnsi" w:hAnsiTheme="minorHAnsi" w:cstheme="minorHAnsi"/>
          <w:szCs w:val="22"/>
        </w:rPr>
        <w:t>Tunnuseid</w:t>
      </w:r>
      <w:r w:rsidR="00CA3932" w:rsidRPr="00212770">
        <w:rPr>
          <w:rFonts w:asciiTheme="minorHAnsi" w:hAnsiTheme="minorHAnsi" w:cstheme="minorHAnsi"/>
          <w:szCs w:val="22"/>
        </w:rPr>
        <w:t xml:space="preserve"> peab saama määrata kohustuslikuks: vastavalt riigiraamatupidamise kontoplaanile, kontopõhiselt ja kliendipõhiselt</w:t>
      </w:r>
      <w:r w:rsidR="003438FD">
        <w:rPr>
          <w:rFonts w:asciiTheme="minorHAnsi" w:hAnsiTheme="minorHAnsi" w:cstheme="minorHAnsi"/>
          <w:szCs w:val="22"/>
        </w:rPr>
        <w:t>;</w:t>
      </w:r>
    </w:p>
    <w:p w14:paraId="1EC5AA29" w14:textId="3B269A06" w:rsidR="00212770" w:rsidRPr="00212770" w:rsidRDefault="00CA3932" w:rsidP="00212770">
      <w:pPr>
        <w:pStyle w:val="Heading3"/>
      </w:pPr>
      <w:r w:rsidRPr="00212770">
        <w:rPr>
          <w:rFonts w:asciiTheme="minorHAnsi" w:hAnsiTheme="minorHAnsi" w:cstheme="minorHAnsi"/>
          <w:szCs w:val="22"/>
        </w:rPr>
        <w:t xml:space="preserve">Kasutatavate </w:t>
      </w:r>
      <w:r w:rsidR="00DB3E16" w:rsidRPr="00212770">
        <w:rPr>
          <w:rFonts w:asciiTheme="minorHAnsi" w:hAnsiTheme="minorHAnsi" w:cstheme="minorHAnsi"/>
          <w:szCs w:val="22"/>
        </w:rPr>
        <w:t>tunnuste</w:t>
      </w:r>
      <w:r w:rsidRPr="00212770">
        <w:rPr>
          <w:rFonts w:asciiTheme="minorHAnsi" w:hAnsiTheme="minorHAnsi" w:cstheme="minorHAnsi"/>
          <w:szCs w:val="22"/>
        </w:rPr>
        <w:t xml:space="preserve"> liikide arv </w:t>
      </w:r>
      <w:r w:rsidR="00DB3E16" w:rsidRPr="00212770">
        <w:rPr>
          <w:rFonts w:asciiTheme="minorHAnsi" w:hAnsiTheme="minorHAnsi" w:cstheme="minorHAnsi"/>
          <w:szCs w:val="22"/>
        </w:rPr>
        <w:t>peab olema vähemalt</w:t>
      </w:r>
      <w:r w:rsidRPr="00212770">
        <w:rPr>
          <w:rFonts w:asciiTheme="minorHAnsi" w:hAnsiTheme="minorHAnsi" w:cstheme="minorHAnsi"/>
          <w:szCs w:val="22"/>
        </w:rPr>
        <w:t xml:space="preserve"> 1</w:t>
      </w:r>
      <w:r w:rsidR="00DB3E16" w:rsidRPr="00212770">
        <w:rPr>
          <w:rFonts w:asciiTheme="minorHAnsi" w:hAnsiTheme="minorHAnsi" w:cstheme="minorHAnsi"/>
          <w:szCs w:val="22"/>
        </w:rPr>
        <w:t>5</w:t>
      </w:r>
      <w:r w:rsidRPr="00212770">
        <w:rPr>
          <w:rFonts w:asciiTheme="minorHAnsi" w:hAnsiTheme="minorHAnsi" w:cstheme="minorHAnsi"/>
          <w:szCs w:val="22"/>
        </w:rPr>
        <w:t xml:space="preserve">, ühe </w:t>
      </w:r>
      <w:r w:rsidR="00DB3E16" w:rsidRPr="00212770">
        <w:rPr>
          <w:rFonts w:asciiTheme="minorHAnsi" w:hAnsiTheme="minorHAnsi" w:cstheme="minorHAnsi"/>
          <w:szCs w:val="22"/>
        </w:rPr>
        <w:t>tunnuse</w:t>
      </w:r>
      <w:r w:rsidRPr="00212770">
        <w:rPr>
          <w:rFonts w:asciiTheme="minorHAnsi" w:hAnsiTheme="minorHAnsi" w:cstheme="minorHAnsi"/>
          <w:szCs w:val="22"/>
        </w:rPr>
        <w:t xml:space="preserve"> koodi pikkus kuni 1</w:t>
      </w:r>
      <w:r w:rsidR="00DB3E16" w:rsidRPr="00212770">
        <w:rPr>
          <w:rFonts w:asciiTheme="minorHAnsi" w:hAnsiTheme="minorHAnsi" w:cstheme="minorHAnsi"/>
          <w:szCs w:val="22"/>
        </w:rPr>
        <w:t>0</w:t>
      </w:r>
      <w:r w:rsidRPr="00212770">
        <w:rPr>
          <w:rFonts w:asciiTheme="minorHAnsi" w:hAnsiTheme="minorHAnsi" w:cstheme="minorHAnsi"/>
          <w:szCs w:val="22"/>
        </w:rPr>
        <w:t xml:space="preserve"> kohta</w:t>
      </w:r>
      <w:r w:rsidR="003438FD">
        <w:rPr>
          <w:rFonts w:asciiTheme="minorHAnsi" w:hAnsiTheme="minorHAnsi" w:cstheme="minorHAnsi"/>
          <w:szCs w:val="22"/>
        </w:rPr>
        <w:t>;</w:t>
      </w:r>
    </w:p>
    <w:p w14:paraId="38AA6C84" w14:textId="4E9911FE" w:rsidR="00212770" w:rsidRPr="00212770" w:rsidRDefault="00212770" w:rsidP="00212770">
      <w:pPr>
        <w:pStyle w:val="Heading3"/>
      </w:pPr>
      <w:r w:rsidRPr="00212770">
        <w:rPr>
          <w:rFonts w:asciiTheme="minorHAnsi" w:hAnsiTheme="minorHAnsi" w:cstheme="minorHAnsi"/>
          <w:szCs w:val="22"/>
        </w:rPr>
        <w:t>Tunnuste automaatset asetamist kannetesse peab olema võimalik seadistada</w:t>
      </w:r>
      <w:r w:rsidR="003438FD">
        <w:rPr>
          <w:rFonts w:asciiTheme="minorHAnsi" w:hAnsiTheme="minorHAnsi" w:cstheme="minorHAnsi"/>
          <w:szCs w:val="22"/>
        </w:rPr>
        <w:t>;</w:t>
      </w:r>
    </w:p>
    <w:p w14:paraId="3882604A" w14:textId="5660BFBB" w:rsidR="00CA3932" w:rsidRPr="00212770" w:rsidRDefault="00CA3932" w:rsidP="00212770">
      <w:pPr>
        <w:pStyle w:val="Heading3"/>
      </w:pPr>
      <w:r w:rsidRPr="00212770">
        <w:rPr>
          <w:rFonts w:asciiTheme="minorHAnsi" w:hAnsiTheme="minorHAnsi" w:cstheme="minorHAnsi"/>
          <w:szCs w:val="22"/>
        </w:rPr>
        <w:t xml:space="preserve">Süsteem ei tohi lubada mitut samaliigilist </w:t>
      </w:r>
      <w:r w:rsidR="00DB3E16" w:rsidRPr="00212770">
        <w:rPr>
          <w:rFonts w:asciiTheme="minorHAnsi" w:hAnsiTheme="minorHAnsi" w:cstheme="minorHAnsi"/>
          <w:szCs w:val="22"/>
        </w:rPr>
        <w:t>tunnust</w:t>
      </w:r>
      <w:r w:rsidRPr="00212770">
        <w:rPr>
          <w:rFonts w:asciiTheme="minorHAnsi" w:hAnsiTheme="minorHAnsi" w:cstheme="minorHAnsi"/>
          <w:szCs w:val="22"/>
        </w:rPr>
        <w:t xml:space="preserve"> ühel kandel</w:t>
      </w:r>
      <w:r w:rsidR="003438FD">
        <w:rPr>
          <w:rFonts w:asciiTheme="minorHAnsi" w:hAnsiTheme="minorHAnsi" w:cstheme="minorHAnsi"/>
          <w:szCs w:val="22"/>
        </w:rPr>
        <w:t xml:space="preserve">. </w:t>
      </w:r>
    </w:p>
    <w:p w14:paraId="6EE8D88C" w14:textId="77777777" w:rsidR="0018182E" w:rsidRPr="0018182E" w:rsidRDefault="0018182E" w:rsidP="0018182E"/>
    <w:p w14:paraId="22E80189" w14:textId="77777777" w:rsidR="0018182E" w:rsidRPr="0018182E" w:rsidRDefault="0018182E" w:rsidP="0018182E"/>
    <w:p w14:paraId="00D940E7" w14:textId="77777777" w:rsidR="00CA3932" w:rsidRPr="00A01F80" w:rsidRDefault="00CA3932" w:rsidP="00CE728D">
      <w:pPr>
        <w:pStyle w:val="Heading2"/>
      </w:pPr>
      <w:bookmarkStart w:id="14" w:name="_Toc41029556"/>
      <w:proofErr w:type="spellStart"/>
      <w:r w:rsidRPr="00A01F80">
        <w:lastRenderedPageBreak/>
        <w:t>Müügireskontro</w:t>
      </w:r>
      <w:proofErr w:type="spellEnd"/>
      <w:r w:rsidRPr="00A01F80">
        <w:t xml:space="preserve"> ja müügiarvete funktsionaalsus hangitavas tarkvaras</w:t>
      </w:r>
      <w:bookmarkEnd w:id="14"/>
    </w:p>
    <w:p w14:paraId="299B8110" w14:textId="09DE8DD5" w:rsidR="00CA3932" w:rsidRPr="00E47D1C" w:rsidRDefault="00CA3932" w:rsidP="00CA3932">
      <w:pPr>
        <w:spacing w:after="120"/>
        <w:contextualSpacing/>
        <w:jc w:val="both"/>
        <w:rPr>
          <w:rFonts w:asciiTheme="minorHAnsi" w:hAnsiTheme="minorHAnsi" w:cstheme="minorHAnsi"/>
          <w:sz w:val="22"/>
          <w:szCs w:val="22"/>
        </w:rPr>
      </w:pPr>
      <w:r w:rsidRPr="00E47D1C">
        <w:rPr>
          <w:rFonts w:asciiTheme="minorHAnsi" w:hAnsiTheme="minorHAnsi" w:cstheme="minorHAnsi"/>
          <w:sz w:val="22"/>
          <w:szCs w:val="22"/>
        </w:rPr>
        <w:t xml:space="preserve">Tervishoiuteenuse arveid koostatakse tervishoiuinfosüsteemis </w:t>
      </w:r>
      <w:proofErr w:type="spellStart"/>
      <w:r w:rsidR="00B361BF" w:rsidRPr="00E47D1C">
        <w:rPr>
          <w:rFonts w:asciiTheme="minorHAnsi" w:hAnsiTheme="minorHAnsi" w:cstheme="minorHAnsi"/>
          <w:sz w:val="22"/>
          <w:szCs w:val="22"/>
        </w:rPr>
        <w:t>eHealth</w:t>
      </w:r>
      <w:proofErr w:type="spellEnd"/>
      <w:r w:rsidRPr="00E47D1C">
        <w:rPr>
          <w:rFonts w:asciiTheme="minorHAnsi" w:hAnsiTheme="minorHAnsi" w:cstheme="minorHAnsi"/>
          <w:sz w:val="22"/>
          <w:szCs w:val="22"/>
        </w:rPr>
        <w:t>. Hangitaval tarkvaral peab olema võimekus importida andmeid andmestikuga, mille põhjal on võimalik kaardimakse tehingute korral pidada arvestust, ülekandega makstud arvete korral siduda laekumistega ja tagastada laekumiste info tervishoiuinfosüsteemi.</w:t>
      </w:r>
    </w:p>
    <w:p w14:paraId="4DB2FD8F" w14:textId="6F691DFA" w:rsidR="00CA3932" w:rsidRPr="00A01F80" w:rsidRDefault="00CA3932" w:rsidP="00CA3932">
      <w:pPr>
        <w:spacing w:after="120"/>
        <w:contextualSpacing/>
        <w:jc w:val="both"/>
        <w:rPr>
          <w:rFonts w:asciiTheme="minorHAnsi" w:hAnsiTheme="minorHAnsi" w:cstheme="minorHAnsi"/>
          <w:sz w:val="22"/>
          <w:szCs w:val="22"/>
        </w:rPr>
      </w:pPr>
      <w:r w:rsidRPr="00E47D1C">
        <w:rPr>
          <w:rFonts w:asciiTheme="minorHAnsi" w:hAnsiTheme="minorHAnsi" w:cstheme="minorHAnsi"/>
          <w:sz w:val="22"/>
          <w:szCs w:val="22"/>
        </w:rPr>
        <w:t>Tervishoiu</w:t>
      </w:r>
      <w:r w:rsidR="00CE728D">
        <w:rPr>
          <w:rFonts w:asciiTheme="minorHAnsi" w:hAnsiTheme="minorHAnsi" w:cstheme="minorHAnsi"/>
          <w:sz w:val="22"/>
          <w:szCs w:val="22"/>
        </w:rPr>
        <w:t>info</w:t>
      </w:r>
      <w:r w:rsidRPr="00E47D1C">
        <w:rPr>
          <w:rFonts w:asciiTheme="minorHAnsi" w:hAnsiTheme="minorHAnsi" w:cstheme="minorHAnsi"/>
          <w:sz w:val="22"/>
          <w:szCs w:val="22"/>
        </w:rPr>
        <w:t>süsteemist imporditud arved juriidilistele isikutele peab ole</w:t>
      </w:r>
      <w:r w:rsidR="00634EA4" w:rsidRPr="00E47D1C">
        <w:rPr>
          <w:rFonts w:asciiTheme="minorHAnsi" w:hAnsiTheme="minorHAnsi" w:cstheme="minorHAnsi"/>
          <w:sz w:val="22"/>
          <w:szCs w:val="22"/>
        </w:rPr>
        <w:t>ma</w:t>
      </w:r>
      <w:r w:rsidRPr="00E47D1C">
        <w:rPr>
          <w:rFonts w:asciiTheme="minorHAnsi" w:hAnsiTheme="minorHAnsi" w:cstheme="minorHAnsi"/>
          <w:sz w:val="22"/>
          <w:szCs w:val="22"/>
        </w:rPr>
        <w:t xml:space="preserve"> võimalik automaatselt edastada kliendi e-posti</w:t>
      </w:r>
      <w:r w:rsidR="00E47D1C">
        <w:rPr>
          <w:rFonts w:asciiTheme="minorHAnsi" w:hAnsiTheme="minorHAnsi" w:cstheme="minorHAnsi"/>
          <w:sz w:val="22"/>
          <w:szCs w:val="22"/>
        </w:rPr>
        <w:t xml:space="preserve"> </w:t>
      </w:r>
      <w:r w:rsidRPr="00E47D1C">
        <w:rPr>
          <w:rFonts w:asciiTheme="minorHAnsi" w:hAnsiTheme="minorHAnsi" w:cstheme="minorHAnsi"/>
          <w:sz w:val="22"/>
          <w:szCs w:val="22"/>
        </w:rPr>
        <w:t xml:space="preserve">aadressile ja </w:t>
      </w:r>
      <w:r w:rsidR="00CE728D">
        <w:rPr>
          <w:rFonts w:asciiTheme="minorHAnsi" w:hAnsiTheme="minorHAnsi" w:cstheme="minorHAnsi"/>
          <w:sz w:val="22"/>
          <w:szCs w:val="22"/>
        </w:rPr>
        <w:t xml:space="preserve">kliendi e-arvete vastuvõtu võimekuse korral </w:t>
      </w:r>
      <w:r w:rsidRPr="00E47D1C">
        <w:rPr>
          <w:rFonts w:asciiTheme="minorHAnsi" w:hAnsiTheme="minorHAnsi" w:cstheme="minorHAnsi"/>
          <w:sz w:val="22"/>
          <w:szCs w:val="22"/>
        </w:rPr>
        <w:t>e-arvetena. Saatmine peab toimuma automaatselt.</w:t>
      </w:r>
    </w:p>
    <w:p w14:paraId="4E706731" w14:textId="60833D62" w:rsidR="00C5195A" w:rsidRPr="00CE728D" w:rsidRDefault="0046078C" w:rsidP="00CE728D">
      <w:pPr>
        <w:pStyle w:val="Heading3"/>
      </w:pPr>
      <w:r>
        <w:t xml:space="preserve"> </w:t>
      </w:r>
      <w:r w:rsidR="00C5195A" w:rsidRPr="00CE728D">
        <w:t>Tervisekassale saadetavate tervishoiuteenuste arvete koondi importimine Excel faili alusel.</w:t>
      </w:r>
    </w:p>
    <w:p w14:paraId="66B62582" w14:textId="25D6B058" w:rsidR="00CA3932" w:rsidRPr="00CE728D" w:rsidRDefault="0046078C" w:rsidP="00CE728D">
      <w:pPr>
        <w:pStyle w:val="Heading3"/>
      </w:pPr>
      <w:r w:rsidRPr="00CE728D">
        <w:t xml:space="preserve"> </w:t>
      </w:r>
      <w:proofErr w:type="spellStart"/>
      <w:r w:rsidR="00CA3932" w:rsidRPr="00CE728D">
        <w:t>Müügireskontros</w:t>
      </w:r>
      <w:proofErr w:type="spellEnd"/>
      <w:r w:rsidR="00CA3932" w:rsidRPr="00CE728D">
        <w:t xml:space="preserve"> loodud arvete kanded peavad olema kinnitamise järgselt kasutatavad pearaamatus.</w:t>
      </w:r>
    </w:p>
    <w:p w14:paraId="74C9EA8E" w14:textId="77777777" w:rsidR="00CA3932" w:rsidRPr="00CE728D" w:rsidRDefault="00CA3932" w:rsidP="00CE728D">
      <w:pPr>
        <w:pStyle w:val="Heading3"/>
      </w:pPr>
      <w:r w:rsidRPr="00CE728D">
        <w:t>Peab olema võimalus saata klientidele masspostitusena meeldetuletuskirju ja saldokinnitusi ning e-arveid.</w:t>
      </w:r>
    </w:p>
    <w:p w14:paraId="01382CDF" w14:textId="2A74166C" w:rsidR="00CA3932" w:rsidRPr="00CE728D" w:rsidRDefault="00CA3932" w:rsidP="00CE728D">
      <w:pPr>
        <w:pStyle w:val="Heading3"/>
      </w:pPr>
      <w:r w:rsidRPr="00CE728D">
        <w:t xml:space="preserve">Müügiarveid peab saama esitada </w:t>
      </w:r>
      <w:r w:rsidR="00233187" w:rsidRPr="00CE728D">
        <w:t xml:space="preserve">nii </w:t>
      </w:r>
      <w:r w:rsidRPr="00CE728D">
        <w:t xml:space="preserve">ettemaksuarvetena (näiteks üüriarved, koolitusarved) kui </w:t>
      </w:r>
      <w:r w:rsidR="00233187" w:rsidRPr="00CE728D">
        <w:t xml:space="preserve">ka </w:t>
      </w:r>
      <w:r w:rsidRPr="00CE728D">
        <w:t>tagantjärele.</w:t>
      </w:r>
    </w:p>
    <w:p w14:paraId="4EEB1A59" w14:textId="5CAC7EA4" w:rsidR="00595CD3" w:rsidRPr="00CE728D" w:rsidRDefault="0046078C" w:rsidP="00CE728D">
      <w:pPr>
        <w:pStyle w:val="Heading3"/>
      </w:pPr>
      <w:r w:rsidRPr="00CE728D">
        <w:t xml:space="preserve"> </w:t>
      </w:r>
      <w:r w:rsidR="00595CD3" w:rsidRPr="00CE728D">
        <w:t>Müügiarvete genereerimine ja klientide loomine imporditud Excel faili</w:t>
      </w:r>
      <w:r w:rsidR="00FB3B52" w:rsidRPr="00CE728D">
        <w:t>de</w:t>
      </w:r>
      <w:r w:rsidR="00595CD3" w:rsidRPr="00CE728D">
        <w:t xml:space="preserve"> </w:t>
      </w:r>
      <w:r w:rsidR="00FB3B52" w:rsidRPr="00CE728D">
        <w:t xml:space="preserve">(sh mitmest failist) </w:t>
      </w:r>
      <w:r w:rsidR="00595CD3" w:rsidRPr="00CE728D">
        <w:t>alusel.</w:t>
      </w:r>
    </w:p>
    <w:p w14:paraId="14A003A3" w14:textId="194BDEA5" w:rsidR="00CA3932" w:rsidRPr="00CE728D" w:rsidRDefault="0046078C" w:rsidP="00CE728D">
      <w:pPr>
        <w:pStyle w:val="Heading3"/>
      </w:pPr>
      <w:r w:rsidRPr="00CE728D">
        <w:t xml:space="preserve"> </w:t>
      </w:r>
      <w:r w:rsidR="00CA3932" w:rsidRPr="00CE728D">
        <w:t>Arveid peab olema võimalik automaatselt saata nii eesti kui inglise keeles ja erineva arvekujundusega arvevorme peab saama kasutad</w:t>
      </w:r>
      <w:r w:rsidR="00101815">
        <w:t>a</w:t>
      </w:r>
      <w:r w:rsidR="00CA3932" w:rsidRPr="00CE728D">
        <w:t xml:space="preserve"> vähemalt kolm kummagi keele jaoks.</w:t>
      </w:r>
    </w:p>
    <w:p w14:paraId="59B83298" w14:textId="2BE0731A" w:rsidR="00CA3932" w:rsidRPr="00CE728D" w:rsidRDefault="0046078C" w:rsidP="00CE728D">
      <w:pPr>
        <w:pStyle w:val="Heading3"/>
      </w:pPr>
      <w:r w:rsidRPr="00CE728D">
        <w:t xml:space="preserve"> </w:t>
      </w:r>
      <w:r w:rsidR="00CA3932" w:rsidRPr="00CE728D">
        <w:t>Andmemuudatusi arvevormidel peab saama teha hankija iseseisvalt.</w:t>
      </w:r>
    </w:p>
    <w:p w14:paraId="23D199B0" w14:textId="77777777" w:rsidR="00B361BF" w:rsidRPr="00B361BF" w:rsidRDefault="00B361BF" w:rsidP="00B361BF"/>
    <w:p w14:paraId="0A79DBC5" w14:textId="77777777" w:rsidR="00CA3932" w:rsidRPr="00A01F80" w:rsidRDefault="00CA3932" w:rsidP="000A5519">
      <w:pPr>
        <w:pStyle w:val="Heading2"/>
      </w:pPr>
      <w:bookmarkStart w:id="15" w:name="_Toc41029557"/>
      <w:proofErr w:type="spellStart"/>
      <w:r w:rsidRPr="00A01F80">
        <w:t>Ostureskontro</w:t>
      </w:r>
      <w:proofErr w:type="spellEnd"/>
      <w:r w:rsidRPr="00A01F80">
        <w:t xml:space="preserve"> ja ostuarvete funktsionaalsed nõuded</w:t>
      </w:r>
      <w:bookmarkEnd w:id="15"/>
    </w:p>
    <w:p w14:paraId="7FF0D347" w14:textId="1CB581D8" w:rsidR="00CA3932" w:rsidRPr="000A5519" w:rsidRDefault="00CA3932" w:rsidP="000A5519">
      <w:pPr>
        <w:pStyle w:val="Heading3"/>
      </w:pPr>
      <w:proofErr w:type="spellStart"/>
      <w:r w:rsidRPr="000A5519">
        <w:t>Ostureskontrosse</w:t>
      </w:r>
      <w:proofErr w:type="spellEnd"/>
      <w:r w:rsidRPr="000A5519">
        <w:t xml:space="preserve"> koonduvad andmed kõikide süsteemis olevate tarnijate toimingute kohta. </w:t>
      </w:r>
      <w:proofErr w:type="spellStart"/>
      <w:r w:rsidRPr="000A5519">
        <w:t>Ostureskontros</w:t>
      </w:r>
      <w:proofErr w:type="spellEnd"/>
      <w:r w:rsidRPr="000A5519">
        <w:t xml:space="preserve"> loodud arvete kanded peavad olema kinnitamise järgselt kasutatavad pearaamatus.</w:t>
      </w:r>
    </w:p>
    <w:p w14:paraId="54E64C45" w14:textId="2F1B4A97" w:rsidR="00CA3932" w:rsidRPr="000A5519" w:rsidRDefault="0046078C" w:rsidP="000A5519">
      <w:pPr>
        <w:pStyle w:val="Heading3"/>
      </w:pPr>
      <w:r w:rsidRPr="000A5519">
        <w:t xml:space="preserve"> </w:t>
      </w:r>
      <w:r w:rsidR="00CA3932" w:rsidRPr="000A5519">
        <w:t>Ostuarved liiguvad hangitavasse tarkvarasse läbi e-arveoperaatori. Ostuarvega peavad kaasa liikuma kõik manused või link, mille kaudu saab manuseid avada, samuti ostuarve kinnitajate nimed ning kinnitamise kuupäev</w:t>
      </w:r>
      <w:r w:rsidR="00B06326" w:rsidRPr="000A5519">
        <w:t xml:space="preserve"> (kui tellija kasutab ostuarvete kinnitamise funktsionaalsust e-arve operaatori teenuses)</w:t>
      </w:r>
      <w:r w:rsidR="00CA3932" w:rsidRPr="000A5519">
        <w:t xml:space="preserve">. Manuseid peab saama avada ostuarvelt lahkumata. </w:t>
      </w:r>
    </w:p>
    <w:p w14:paraId="2208C81D" w14:textId="45094205" w:rsidR="00CA3932" w:rsidRPr="000A5519" w:rsidRDefault="0046078C" w:rsidP="000A5519">
      <w:pPr>
        <w:pStyle w:val="Heading3"/>
      </w:pPr>
      <w:r w:rsidRPr="000A5519">
        <w:t xml:space="preserve"> </w:t>
      </w:r>
      <w:r w:rsidR="00CA3932" w:rsidRPr="000A5519">
        <w:t>Laoga ja varadega seotud ostuarvetelt peab saama automaatselt liikuda ka vastavasse moodulisse.</w:t>
      </w:r>
    </w:p>
    <w:p w14:paraId="45F1BA3B" w14:textId="7A4308B7" w:rsidR="00CA3932" w:rsidRPr="000A5519" w:rsidRDefault="00CA3932" w:rsidP="000A5519">
      <w:pPr>
        <w:pStyle w:val="Heading3"/>
      </w:pPr>
      <w:r w:rsidRPr="000A5519">
        <w:t>Ostuarvetest peab saama moodustada tasumiste fail maksetähtaja järgi.</w:t>
      </w:r>
    </w:p>
    <w:p w14:paraId="4B5E0D89" w14:textId="78B25F18" w:rsidR="00EE282A" w:rsidRPr="000A5519" w:rsidRDefault="00EE282A" w:rsidP="000A5519">
      <w:pPr>
        <w:pStyle w:val="Heading3"/>
      </w:pPr>
      <w:r w:rsidRPr="000A5519">
        <w:t>Valuutas ostuarvet peab saama tasuda nii ostuarve valuutas kui ka baasvaluutas.</w:t>
      </w:r>
    </w:p>
    <w:p w14:paraId="15D5FCBA" w14:textId="6DF71D6B" w:rsidR="00EE282A" w:rsidRPr="000A5519" w:rsidRDefault="00EE282A" w:rsidP="000A5519">
      <w:pPr>
        <w:pStyle w:val="Heading3"/>
      </w:pPr>
      <w:r w:rsidRPr="000A5519">
        <w:t xml:space="preserve">Kui pakkuja toode omab e-arvete kinnitamise funktsionaalsust, siis esitab pakkuja ka vastava funktsionaalsuse kirjelduse. </w:t>
      </w:r>
    </w:p>
    <w:p w14:paraId="49E03998" w14:textId="77777777" w:rsidR="00B361BF" w:rsidRPr="00B361BF" w:rsidRDefault="00B361BF" w:rsidP="00B361BF"/>
    <w:p w14:paraId="50926F27" w14:textId="77777777" w:rsidR="00CA3932" w:rsidRDefault="00CA3932" w:rsidP="000A5519">
      <w:pPr>
        <w:pStyle w:val="Heading2"/>
      </w:pPr>
      <w:bookmarkStart w:id="16" w:name="_Toc41029558"/>
      <w:r w:rsidRPr="00A01F80">
        <w:lastRenderedPageBreak/>
        <w:t>Kliendi ja tarnija (edaspidi tehingupartner) andmete vajalik funktsionaalsus hangitavas tarkvaras</w:t>
      </w:r>
      <w:bookmarkEnd w:id="16"/>
    </w:p>
    <w:p w14:paraId="305CC033" w14:textId="77777777" w:rsidR="0046078C" w:rsidRPr="0046078C" w:rsidRDefault="0046078C" w:rsidP="006341A4">
      <w:pPr>
        <w:pStyle w:val="Heading3"/>
        <w:numPr>
          <w:ilvl w:val="0"/>
          <w:numId w:val="0"/>
        </w:numPr>
        <w:ind w:left="720"/>
      </w:pPr>
    </w:p>
    <w:p w14:paraId="1CBF187E" w14:textId="77777777" w:rsidR="00CA3932" w:rsidRPr="006341A4" w:rsidRDefault="00CA3932" w:rsidP="006341A4">
      <w:pPr>
        <w:pStyle w:val="Heading3"/>
        <w:rPr>
          <w:rFonts w:asciiTheme="minorHAnsi" w:hAnsiTheme="minorHAnsi" w:cstheme="minorHAnsi"/>
          <w:szCs w:val="22"/>
        </w:rPr>
      </w:pPr>
      <w:r w:rsidRPr="006341A4">
        <w:rPr>
          <w:rFonts w:asciiTheme="minorHAnsi" w:hAnsiTheme="minorHAnsi" w:cstheme="minorHAnsi"/>
          <w:szCs w:val="22"/>
        </w:rPr>
        <w:t xml:space="preserve">Tehingupartnerite register peab olema seotud äriregistriga. Uue tehingupartneri sisestamisel võetakse põhiandmed äriregistrist, mida peab saama vajadusel korrigeerida. </w:t>
      </w:r>
    </w:p>
    <w:p w14:paraId="6A1B4DC5" w14:textId="77777777" w:rsidR="00CA3932" w:rsidRPr="006341A4" w:rsidRDefault="00CA3932" w:rsidP="006341A4">
      <w:pPr>
        <w:pStyle w:val="Heading3"/>
        <w:rPr>
          <w:rFonts w:asciiTheme="minorHAnsi" w:hAnsiTheme="minorHAnsi" w:cstheme="minorHAnsi"/>
          <w:szCs w:val="22"/>
        </w:rPr>
      </w:pPr>
      <w:r w:rsidRPr="006341A4">
        <w:rPr>
          <w:rFonts w:asciiTheme="minorHAnsi" w:hAnsiTheme="minorHAnsi" w:cstheme="minorHAnsi"/>
          <w:szCs w:val="22"/>
        </w:rPr>
        <w:t>Äriregistris mitte olevaid partnereid peab olema võimalik luua käsitsi.</w:t>
      </w:r>
    </w:p>
    <w:p w14:paraId="34838105" w14:textId="066A9E72" w:rsidR="00CA3932" w:rsidRPr="006341A4" w:rsidRDefault="00CA3932" w:rsidP="006341A4">
      <w:pPr>
        <w:pStyle w:val="Heading3"/>
        <w:rPr>
          <w:rFonts w:asciiTheme="minorHAnsi" w:hAnsiTheme="minorHAnsi" w:cstheme="minorHAnsi"/>
          <w:szCs w:val="22"/>
        </w:rPr>
      </w:pPr>
      <w:r w:rsidRPr="006341A4">
        <w:rPr>
          <w:rFonts w:asciiTheme="minorHAnsi" w:hAnsiTheme="minorHAnsi" w:cstheme="minorHAnsi"/>
          <w:szCs w:val="22"/>
        </w:rPr>
        <w:t xml:space="preserve">Vajalikud andmeväljad </w:t>
      </w:r>
      <w:r w:rsidR="000B7F4C" w:rsidRPr="006341A4">
        <w:rPr>
          <w:rFonts w:asciiTheme="minorHAnsi" w:hAnsiTheme="minorHAnsi" w:cstheme="minorHAnsi"/>
          <w:szCs w:val="22"/>
        </w:rPr>
        <w:t>tehingupartneri</w:t>
      </w:r>
      <w:r w:rsidRPr="006341A4">
        <w:rPr>
          <w:rFonts w:asciiTheme="minorHAnsi" w:hAnsiTheme="minorHAnsi" w:cstheme="minorHAnsi"/>
          <w:szCs w:val="22"/>
        </w:rPr>
        <w:t xml:space="preserve"> põhiandmetes:</w:t>
      </w:r>
    </w:p>
    <w:p w14:paraId="33F9595C" w14:textId="77777777" w:rsidR="00CA3932" w:rsidRPr="006341A4" w:rsidRDefault="00CA3932" w:rsidP="008A3DCB">
      <w:pPr>
        <w:pStyle w:val="Heading3"/>
        <w:numPr>
          <w:ilvl w:val="2"/>
          <w:numId w:val="13"/>
        </w:numPr>
        <w:ind w:left="993"/>
        <w:rPr>
          <w:rFonts w:asciiTheme="minorHAnsi" w:hAnsiTheme="minorHAnsi" w:cstheme="minorHAnsi"/>
          <w:szCs w:val="22"/>
        </w:rPr>
      </w:pPr>
      <w:r w:rsidRPr="006341A4">
        <w:rPr>
          <w:rFonts w:asciiTheme="minorHAnsi" w:hAnsiTheme="minorHAnsi" w:cstheme="minorHAnsi"/>
          <w:szCs w:val="22"/>
        </w:rPr>
        <w:t>Nimi</w:t>
      </w:r>
    </w:p>
    <w:p w14:paraId="114789A6" w14:textId="77777777" w:rsidR="00BE051D" w:rsidRPr="00BE051D" w:rsidRDefault="00CA3932" w:rsidP="008A3DCB">
      <w:pPr>
        <w:pStyle w:val="Heading3"/>
        <w:numPr>
          <w:ilvl w:val="2"/>
          <w:numId w:val="13"/>
        </w:numPr>
        <w:ind w:left="993"/>
        <w:rPr>
          <w:rFonts w:asciiTheme="minorHAnsi" w:hAnsiTheme="minorHAnsi" w:cstheme="minorHAnsi"/>
          <w:color w:val="70AD47" w:themeColor="accent6"/>
          <w:szCs w:val="22"/>
        </w:rPr>
      </w:pPr>
      <w:r w:rsidRPr="00BE051D">
        <w:rPr>
          <w:rFonts w:asciiTheme="minorHAnsi" w:hAnsiTheme="minorHAnsi" w:cstheme="minorHAnsi"/>
          <w:color w:val="70AD47" w:themeColor="accent6"/>
          <w:szCs w:val="22"/>
        </w:rPr>
        <w:t>Ettevõtte äriregistrikood / isikukood</w:t>
      </w:r>
    </w:p>
    <w:p w14:paraId="7FE5EF44" w14:textId="6C10769A" w:rsidR="00CA3932" w:rsidRPr="00BE051D" w:rsidRDefault="00CA3932" w:rsidP="008A3DCB">
      <w:pPr>
        <w:pStyle w:val="Heading3"/>
        <w:numPr>
          <w:ilvl w:val="2"/>
          <w:numId w:val="13"/>
        </w:numPr>
        <w:ind w:left="993"/>
        <w:rPr>
          <w:rFonts w:asciiTheme="minorHAnsi" w:hAnsiTheme="minorHAnsi" w:cstheme="minorHAnsi"/>
          <w:color w:val="70AD47" w:themeColor="accent6"/>
          <w:szCs w:val="22"/>
        </w:rPr>
      </w:pPr>
      <w:r w:rsidRPr="00BE051D">
        <w:rPr>
          <w:rFonts w:asciiTheme="minorHAnsi" w:hAnsiTheme="minorHAnsi" w:cstheme="minorHAnsi"/>
          <w:color w:val="70AD47" w:themeColor="accent6"/>
          <w:szCs w:val="22"/>
        </w:rPr>
        <w:t xml:space="preserve"> kliendi kood</w:t>
      </w:r>
    </w:p>
    <w:p w14:paraId="33190388" w14:textId="77777777" w:rsidR="00CA3932" w:rsidRPr="006341A4" w:rsidRDefault="00CA3932" w:rsidP="008A3DCB">
      <w:pPr>
        <w:pStyle w:val="Heading3"/>
        <w:numPr>
          <w:ilvl w:val="2"/>
          <w:numId w:val="13"/>
        </w:numPr>
        <w:ind w:left="993"/>
        <w:rPr>
          <w:rFonts w:asciiTheme="minorHAnsi" w:hAnsiTheme="minorHAnsi" w:cstheme="minorHAnsi"/>
          <w:szCs w:val="22"/>
        </w:rPr>
      </w:pPr>
      <w:r w:rsidRPr="006341A4">
        <w:rPr>
          <w:rFonts w:asciiTheme="minorHAnsi" w:hAnsiTheme="minorHAnsi" w:cstheme="minorHAnsi"/>
          <w:szCs w:val="22"/>
        </w:rPr>
        <w:t>Aadress</w:t>
      </w:r>
    </w:p>
    <w:p w14:paraId="61A94DBF" w14:textId="77777777" w:rsidR="00CA3932" w:rsidRPr="006341A4" w:rsidRDefault="00CA3932" w:rsidP="008A3DCB">
      <w:pPr>
        <w:pStyle w:val="Heading3"/>
        <w:numPr>
          <w:ilvl w:val="2"/>
          <w:numId w:val="13"/>
        </w:numPr>
        <w:ind w:left="993"/>
        <w:rPr>
          <w:rFonts w:asciiTheme="minorHAnsi" w:hAnsiTheme="minorHAnsi" w:cstheme="minorHAnsi"/>
          <w:szCs w:val="22"/>
        </w:rPr>
      </w:pPr>
      <w:r w:rsidRPr="006341A4">
        <w:rPr>
          <w:rFonts w:asciiTheme="minorHAnsi" w:hAnsiTheme="minorHAnsi" w:cstheme="minorHAnsi"/>
          <w:szCs w:val="22"/>
        </w:rPr>
        <w:t>Telefon, e-aadress</w:t>
      </w:r>
    </w:p>
    <w:p w14:paraId="37189452" w14:textId="77777777" w:rsidR="00CA3932" w:rsidRPr="006341A4" w:rsidRDefault="00CA3932" w:rsidP="008A3DCB">
      <w:pPr>
        <w:pStyle w:val="Heading3"/>
        <w:numPr>
          <w:ilvl w:val="2"/>
          <w:numId w:val="13"/>
        </w:numPr>
        <w:ind w:left="993"/>
        <w:rPr>
          <w:rFonts w:asciiTheme="minorHAnsi" w:hAnsiTheme="minorHAnsi" w:cstheme="minorHAnsi"/>
          <w:szCs w:val="22"/>
        </w:rPr>
      </w:pPr>
      <w:r w:rsidRPr="006341A4">
        <w:rPr>
          <w:rFonts w:asciiTheme="minorHAnsi" w:hAnsiTheme="minorHAnsi" w:cstheme="minorHAnsi"/>
          <w:szCs w:val="22"/>
        </w:rPr>
        <w:t>Tehingupartner vastavalt Riigi raamatupidamise üldeeskirjale</w:t>
      </w:r>
    </w:p>
    <w:p w14:paraId="44FED1E6" w14:textId="77777777" w:rsidR="00CA3932" w:rsidRPr="006341A4" w:rsidRDefault="00CA3932" w:rsidP="008A3DCB">
      <w:pPr>
        <w:pStyle w:val="Heading3"/>
        <w:numPr>
          <w:ilvl w:val="2"/>
          <w:numId w:val="13"/>
        </w:numPr>
        <w:ind w:left="993"/>
        <w:rPr>
          <w:rFonts w:asciiTheme="minorHAnsi" w:hAnsiTheme="minorHAnsi" w:cstheme="minorHAnsi"/>
          <w:szCs w:val="22"/>
        </w:rPr>
      </w:pPr>
      <w:r w:rsidRPr="006341A4">
        <w:rPr>
          <w:rFonts w:asciiTheme="minorHAnsi" w:hAnsiTheme="minorHAnsi" w:cstheme="minorHAnsi"/>
          <w:szCs w:val="22"/>
        </w:rPr>
        <w:t xml:space="preserve">Käibemaksukohustuslase number </w:t>
      </w:r>
    </w:p>
    <w:p w14:paraId="7EC742A9" w14:textId="77777777" w:rsidR="00CA3932" w:rsidRPr="006341A4" w:rsidRDefault="00CA3932" w:rsidP="008A3DCB">
      <w:pPr>
        <w:pStyle w:val="Heading3"/>
        <w:numPr>
          <w:ilvl w:val="2"/>
          <w:numId w:val="13"/>
        </w:numPr>
        <w:ind w:left="993"/>
        <w:rPr>
          <w:rFonts w:asciiTheme="minorHAnsi" w:hAnsiTheme="minorHAnsi" w:cstheme="minorHAnsi"/>
          <w:szCs w:val="22"/>
        </w:rPr>
      </w:pPr>
      <w:r w:rsidRPr="006341A4">
        <w:rPr>
          <w:rFonts w:asciiTheme="minorHAnsi" w:hAnsiTheme="minorHAnsi" w:cstheme="minorHAnsi"/>
          <w:szCs w:val="22"/>
        </w:rPr>
        <w:t>Maksega seotud informatsioon – pank, arveldusarve number, konto valdaja, alternatiivne maksesaaja, alternatiivne maksja, makse meetod</w:t>
      </w:r>
    </w:p>
    <w:p w14:paraId="3D5552FE" w14:textId="77777777" w:rsidR="00CA3932" w:rsidRPr="006341A4" w:rsidRDefault="00CA3932" w:rsidP="008A3DCB">
      <w:pPr>
        <w:pStyle w:val="Heading3"/>
        <w:numPr>
          <w:ilvl w:val="2"/>
          <w:numId w:val="13"/>
        </w:numPr>
        <w:ind w:left="993"/>
        <w:rPr>
          <w:rFonts w:asciiTheme="minorHAnsi" w:hAnsiTheme="minorHAnsi" w:cstheme="minorHAnsi"/>
          <w:szCs w:val="22"/>
        </w:rPr>
      </w:pPr>
      <w:r w:rsidRPr="006341A4">
        <w:rPr>
          <w:rFonts w:asciiTheme="minorHAnsi" w:hAnsiTheme="minorHAnsi" w:cstheme="minorHAnsi"/>
          <w:szCs w:val="22"/>
        </w:rPr>
        <w:t>Viitenumber, juhul kui antud arveldusarvele makstes on alati vaja kasutada kindlaks määratud viitenumbrit.</w:t>
      </w:r>
    </w:p>
    <w:p w14:paraId="0D5DAF05" w14:textId="77777777" w:rsidR="00CA3932" w:rsidRPr="006341A4" w:rsidRDefault="00CA3932" w:rsidP="008A3DCB">
      <w:pPr>
        <w:pStyle w:val="Heading3"/>
        <w:numPr>
          <w:ilvl w:val="2"/>
          <w:numId w:val="13"/>
        </w:numPr>
        <w:ind w:left="993"/>
        <w:rPr>
          <w:rFonts w:asciiTheme="minorHAnsi" w:hAnsiTheme="minorHAnsi" w:cstheme="minorHAnsi"/>
          <w:szCs w:val="22"/>
        </w:rPr>
      </w:pPr>
      <w:r w:rsidRPr="006341A4">
        <w:rPr>
          <w:rFonts w:asciiTheme="minorHAnsi" w:hAnsiTheme="minorHAnsi" w:cstheme="minorHAnsi"/>
          <w:szCs w:val="22"/>
        </w:rPr>
        <w:t>Kliendi ja tarnija vaheline seos kui kliendi ja tarnijate registrid on eraldi. Erinevate registrite vahel peab olema seos ja peab olema võimalik vältida dubleerivat sisestamist.</w:t>
      </w:r>
    </w:p>
    <w:p w14:paraId="5E101700" w14:textId="77777777" w:rsidR="00CA3932" w:rsidRPr="006341A4" w:rsidRDefault="00CA3932" w:rsidP="008A3DCB">
      <w:pPr>
        <w:pStyle w:val="Heading3"/>
        <w:numPr>
          <w:ilvl w:val="2"/>
          <w:numId w:val="13"/>
        </w:numPr>
        <w:ind w:left="993"/>
        <w:rPr>
          <w:rFonts w:asciiTheme="minorHAnsi" w:hAnsiTheme="minorHAnsi" w:cstheme="minorHAnsi"/>
          <w:szCs w:val="22"/>
        </w:rPr>
      </w:pPr>
      <w:proofErr w:type="spellStart"/>
      <w:r w:rsidRPr="006341A4">
        <w:rPr>
          <w:rFonts w:asciiTheme="minorHAnsi" w:hAnsiTheme="minorHAnsi" w:cstheme="minorHAnsi"/>
          <w:szCs w:val="22"/>
        </w:rPr>
        <w:t>Reskontrokonto</w:t>
      </w:r>
      <w:proofErr w:type="spellEnd"/>
    </w:p>
    <w:p w14:paraId="2A4F4014" w14:textId="434D3ACE" w:rsidR="00CA3932" w:rsidRPr="006341A4" w:rsidRDefault="00CA3932" w:rsidP="008A3DCB">
      <w:pPr>
        <w:pStyle w:val="Heading3"/>
        <w:numPr>
          <w:ilvl w:val="2"/>
          <w:numId w:val="13"/>
        </w:numPr>
        <w:ind w:left="993"/>
        <w:rPr>
          <w:rFonts w:asciiTheme="minorHAnsi" w:hAnsiTheme="minorHAnsi" w:cstheme="minorHAnsi"/>
          <w:szCs w:val="22"/>
        </w:rPr>
      </w:pPr>
      <w:r w:rsidRPr="006341A4">
        <w:rPr>
          <w:rFonts w:asciiTheme="minorHAnsi" w:hAnsiTheme="minorHAnsi" w:cstheme="minorHAnsi"/>
          <w:szCs w:val="22"/>
        </w:rPr>
        <w:t xml:space="preserve">Maksetähtaeg </w:t>
      </w:r>
    </w:p>
    <w:p w14:paraId="3D5A1A61" w14:textId="77777777" w:rsidR="00CA3932" w:rsidRPr="006341A4" w:rsidRDefault="00CA3932" w:rsidP="006341A4">
      <w:pPr>
        <w:pStyle w:val="Heading3"/>
        <w:rPr>
          <w:rFonts w:asciiTheme="minorHAnsi" w:hAnsiTheme="minorHAnsi" w:cstheme="minorHAnsi"/>
          <w:szCs w:val="22"/>
        </w:rPr>
      </w:pPr>
      <w:r w:rsidRPr="006341A4">
        <w:rPr>
          <w:rFonts w:asciiTheme="minorHAnsi" w:hAnsiTheme="minorHAnsi" w:cstheme="minorHAnsi"/>
          <w:szCs w:val="22"/>
        </w:rPr>
        <w:t>Tehingupartnerite register peab toetama andmete sujuvat eksporti ja importi panka, arvestades mh. pankade piiranguid väljade vormingule. Tehingupartneri nimi Äriregistris ja pangas võivad olla erinevad.</w:t>
      </w:r>
    </w:p>
    <w:p w14:paraId="394A1A26" w14:textId="77777777" w:rsidR="006341A4" w:rsidRPr="006341A4" w:rsidRDefault="006341A4" w:rsidP="006341A4">
      <w:pPr>
        <w:spacing w:after="120"/>
        <w:jc w:val="both"/>
        <w:rPr>
          <w:rFonts w:asciiTheme="minorHAnsi" w:hAnsiTheme="minorHAnsi" w:cstheme="minorHAnsi"/>
          <w:bCs/>
          <w:sz w:val="22"/>
          <w:szCs w:val="22"/>
        </w:rPr>
      </w:pPr>
      <w:bookmarkStart w:id="17" w:name="_Toc41029559"/>
    </w:p>
    <w:p w14:paraId="44B2D048" w14:textId="1531F9D5" w:rsidR="00CA3932" w:rsidRPr="006341A4" w:rsidRDefault="00CA3932" w:rsidP="006341A4">
      <w:pPr>
        <w:pStyle w:val="Heading2"/>
      </w:pPr>
      <w:r w:rsidRPr="006341A4">
        <w:t>Panga vajalik funktsionaalsus hangitavas tarkvaras</w:t>
      </w:r>
      <w:bookmarkEnd w:id="17"/>
    </w:p>
    <w:p w14:paraId="1AED3A38" w14:textId="5435E370" w:rsidR="00CA3932" w:rsidRPr="006341A4" w:rsidRDefault="00CA3932" w:rsidP="006341A4">
      <w:pPr>
        <w:pStyle w:val="Heading3"/>
      </w:pPr>
      <w:r w:rsidRPr="006341A4">
        <w:t>Automaatne andmevahetus kommertspankadega:</w:t>
      </w:r>
    </w:p>
    <w:p w14:paraId="19DF2494" w14:textId="5BAB7304" w:rsidR="00CA3932" w:rsidRPr="006341A4" w:rsidRDefault="00CA3932" w:rsidP="008A3DCB">
      <w:pPr>
        <w:pStyle w:val="Heading3"/>
        <w:numPr>
          <w:ilvl w:val="2"/>
          <w:numId w:val="14"/>
        </w:numPr>
        <w:ind w:left="993"/>
      </w:pPr>
      <w:r w:rsidRPr="006341A4">
        <w:t xml:space="preserve">maksekorralduste (sh </w:t>
      </w:r>
      <w:proofErr w:type="spellStart"/>
      <w:r w:rsidRPr="006341A4">
        <w:t>välisvaluutas</w:t>
      </w:r>
      <w:proofErr w:type="spellEnd"/>
      <w:r w:rsidRPr="006341A4">
        <w:t xml:space="preserve"> </w:t>
      </w:r>
      <w:proofErr w:type="spellStart"/>
      <w:r w:rsidRPr="006341A4">
        <w:t>välismaksekorralduste</w:t>
      </w:r>
      <w:proofErr w:type="spellEnd"/>
      <w:r w:rsidRPr="006341A4">
        <w:t xml:space="preserve">) eksport </w:t>
      </w:r>
      <w:r w:rsidR="00767C96" w:rsidRPr="006341A4">
        <w:t>finants</w:t>
      </w:r>
      <w:r w:rsidRPr="006341A4">
        <w:t>tarkvarast panka;</w:t>
      </w:r>
    </w:p>
    <w:p w14:paraId="208AF804" w14:textId="6023D6DD" w:rsidR="00CA3932" w:rsidRPr="006341A4" w:rsidRDefault="00CA3932" w:rsidP="008A3DCB">
      <w:pPr>
        <w:pStyle w:val="Heading3"/>
        <w:numPr>
          <w:ilvl w:val="2"/>
          <w:numId w:val="14"/>
        </w:numPr>
        <w:ind w:left="993"/>
      </w:pPr>
      <w:r w:rsidRPr="006341A4">
        <w:t xml:space="preserve">laekumiste import pangast </w:t>
      </w:r>
      <w:r w:rsidR="00767C96" w:rsidRPr="006341A4">
        <w:t>finants</w:t>
      </w:r>
      <w:r w:rsidRPr="006341A4">
        <w:t>tarkvarasse. Laekumiste automaatne sidumine arvega (arve viitenumbri abil ja viitenumbri puudumisel muude kriteeriumite abil).</w:t>
      </w:r>
    </w:p>
    <w:p w14:paraId="196D2E83" w14:textId="308032AB" w:rsidR="00CA3932" w:rsidRPr="00A01F80" w:rsidRDefault="00CA3932" w:rsidP="00F64B42">
      <w:pPr>
        <w:pStyle w:val="Heading1"/>
        <w:spacing w:before="0" w:after="120"/>
        <w:contextualSpacing/>
        <w:rPr>
          <w:rFonts w:asciiTheme="minorHAnsi" w:hAnsiTheme="minorHAnsi" w:cstheme="minorHAnsi"/>
          <w:sz w:val="24"/>
          <w:szCs w:val="24"/>
        </w:rPr>
      </w:pPr>
    </w:p>
    <w:p w14:paraId="00BBF413" w14:textId="77777777" w:rsidR="0001634B" w:rsidRDefault="00CA3932" w:rsidP="0001634B">
      <w:pPr>
        <w:pStyle w:val="Heading2"/>
      </w:pPr>
      <w:bookmarkStart w:id="18" w:name="_Toc41029561"/>
      <w:r w:rsidRPr="00A01F80">
        <w:t>Personal</w:t>
      </w:r>
      <w:r w:rsidR="006341A4">
        <w:t>-</w:t>
      </w:r>
      <w:r w:rsidRPr="00A01F80">
        <w:t xml:space="preserve"> ja pal</w:t>
      </w:r>
      <w:bookmarkEnd w:id="18"/>
      <w:r w:rsidR="006341A4">
        <w:t>gaarvestusega seotud vajalik funktsionaalsus hangitavas tarkvaras</w:t>
      </w:r>
    </w:p>
    <w:p w14:paraId="223A50C7" w14:textId="77777777" w:rsidR="0001634B" w:rsidRPr="0001634B" w:rsidRDefault="00CA3932" w:rsidP="0001634B">
      <w:pPr>
        <w:pStyle w:val="Heading3"/>
        <w:numPr>
          <w:ilvl w:val="0"/>
          <w:numId w:val="0"/>
        </w:numPr>
        <w:ind w:left="720" w:hanging="720"/>
        <w:rPr>
          <w:b/>
          <w:color w:val="4F81BD"/>
        </w:rPr>
      </w:pPr>
      <w:r w:rsidRPr="0001634B">
        <w:t xml:space="preserve">Personali-ja palgaarvestuseks kasutatakse </w:t>
      </w:r>
      <w:proofErr w:type="spellStart"/>
      <w:r w:rsidR="00A60C4A" w:rsidRPr="0001634B">
        <w:t>ITK</w:t>
      </w:r>
      <w:r w:rsidR="003E251F" w:rsidRPr="0001634B">
        <w:t>s</w:t>
      </w:r>
      <w:proofErr w:type="spellEnd"/>
      <w:r w:rsidRPr="0001634B">
        <w:t xml:space="preserve"> infosüsteemi </w:t>
      </w:r>
      <w:proofErr w:type="spellStart"/>
      <w:r w:rsidRPr="0001634B">
        <w:t>Virosoft</w:t>
      </w:r>
      <w:proofErr w:type="spellEnd"/>
      <w:r w:rsidRPr="0001634B">
        <w:t>.</w:t>
      </w:r>
    </w:p>
    <w:p w14:paraId="3162232A" w14:textId="77777777" w:rsidR="0001634B" w:rsidRPr="0001634B" w:rsidRDefault="00CA3932" w:rsidP="0001634B">
      <w:pPr>
        <w:pStyle w:val="Heading3"/>
        <w:rPr>
          <w:b/>
        </w:rPr>
      </w:pPr>
      <w:r w:rsidRPr="0001634B">
        <w:rPr>
          <w:rFonts w:asciiTheme="minorHAnsi" w:hAnsiTheme="minorHAnsi" w:cstheme="minorHAnsi"/>
          <w:szCs w:val="22"/>
        </w:rPr>
        <w:t xml:space="preserve">Hangitav tarkvara peab olema </w:t>
      </w:r>
      <w:proofErr w:type="spellStart"/>
      <w:r w:rsidRPr="0001634B">
        <w:rPr>
          <w:rFonts w:asciiTheme="minorHAnsi" w:hAnsiTheme="minorHAnsi" w:cstheme="minorHAnsi"/>
          <w:szCs w:val="22"/>
        </w:rPr>
        <w:t>liidestatav</w:t>
      </w:r>
      <w:proofErr w:type="spellEnd"/>
      <w:r w:rsidRPr="0001634B">
        <w:rPr>
          <w:rFonts w:asciiTheme="minorHAnsi" w:hAnsiTheme="minorHAnsi" w:cstheme="minorHAnsi"/>
          <w:szCs w:val="22"/>
        </w:rPr>
        <w:t xml:space="preserve"> </w:t>
      </w:r>
      <w:proofErr w:type="spellStart"/>
      <w:r w:rsidR="0001634B" w:rsidRPr="0001634B">
        <w:rPr>
          <w:rFonts w:asciiTheme="minorHAnsi" w:hAnsiTheme="minorHAnsi" w:cstheme="minorHAnsi"/>
          <w:szCs w:val="22"/>
        </w:rPr>
        <w:t>Virosoft</w:t>
      </w:r>
      <w:proofErr w:type="spellEnd"/>
      <w:r w:rsidRPr="0001634B">
        <w:rPr>
          <w:rFonts w:asciiTheme="minorHAnsi" w:hAnsiTheme="minorHAnsi" w:cstheme="minorHAnsi"/>
          <w:szCs w:val="22"/>
        </w:rPr>
        <w:t xml:space="preserve"> tarkvaraga.</w:t>
      </w:r>
    </w:p>
    <w:p w14:paraId="6E5C46AD" w14:textId="73021164" w:rsidR="00CA3932" w:rsidRPr="0001634B" w:rsidRDefault="00CA3932" w:rsidP="0001634B">
      <w:pPr>
        <w:pStyle w:val="Heading3"/>
        <w:rPr>
          <w:b/>
        </w:rPr>
      </w:pPr>
      <w:r w:rsidRPr="0001634B">
        <w:rPr>
          <w:rFonts w:asciiTheme="minorHAnsi" w:hAnsiTheme="minorHAnsi" w:cstheme="minorBidi"/>
          <w:bCs w:val="0"/>
          <w:szCs w:val="22"/>
        </w:rPr>
        <w:t>Hangitavas tarkvaras peab olema võimalik hoida nende töötajate panga andmeid, kellele hüvitatakse kulusid. Kulude tasumise faili peab saama genereerida automaatselt.</w:t>
      </w:r>
    </w:p>
    <w:p w14:paraId="521C99BA" w14:textId="7DCDF5AB" w:rsidR="006341A4" w:rsidRDefault="006341A4">
      <w:pPr>
        <w:spacing w:after="160" w:line="259" w:lineRule="auto"/>
      </w:pPr>
      <w:r>
        <w:br w:type="page"/>
      </w:r>
    </w:p>
    <w:p w14:paraId="61568CCB" w14:textId="77777777" w:rsidR="00B361BF" w:rsidRPr="00B361BF" w:rsidRDefault="00B361BF" w:rsidP="00B361BF"/>
    <w:p w14:paraId="65104552" w14:textId="6FD948E2" w:rsidR="00CA3932" w:rsidRPr="00A01F80" w:rsidRDefault="00CA3932" w:rsidP="006341A4">
      <w:pPr>
        <w:pStyle w:val="Heading2"/>
      </w:pPr>
      <w:bookmarkStart w:id="19" w:name="_Toc41029562"/>
      <w:r w:rsidRPr="00A01F80">
        <w:t>Vara</w:t>
      </w:r>
      <w:r w:rsidR="000D1070">
        <w:t>de</w:t>
      </w:r>
      <w:r w:rsidRPr="00A01F80">
        <w:t xml:space="preserve"> arvestus</w:t>
      </w:r>
      <w:bookmarkEnd w:id="19"/>
      <w:r w:rsidR="006341A4">
        <w:t>ega seotud vajalik funktsionaalsus hangitavas tarkvaras</w:t>
      </w:r>
    </w:p>
    <w:p w14:paraId="3C4038F9" w14:textId="77777777" w:rsidR="00CA3932" w:rsidRPr="006341A4" w:rsidRDefault="00CA3932" w:rsidP="006341A4">
      <w:pPr>
        <w:pStyle w:val="Heading3"/>
      </w:pPr>
      <w:r w:rsidRPr="006341A4">
        <w:t>Varakaarti peab saama luua otse ostuarvelt ja seos peab säilima, nii et edaspidi oleks võimalik ostuarvelt liikuda varakaardile ja vastupidi.</w:t>
      </w:r>
    </w:p>
    <w:p w14:paraId="06D68EAA" w14:textId="77777777" w:rsidR="00CA3932" w:rsidRPr="006341A4" w:rsidRDefault="00CA3932" w:rsidP="006341A4">
      <w:pPr>
        <w:pStyle w:val="Heading3"/>
      </w:pPr>
      <w:r w:rsidRPr="006341A4">
        <w:t>Uue põhivara kaardi sisestamisel otse põhivara moodulisse peab saama sisestada ka eelnevat kulumit.</w:t>
      </w:r>
    </w:p>
    <w:p w14:paraId="702BB9F1" w14:textId="6B565D08" w:rsidR="00CA3932" w:rsidRPr="006341A4" w:rsidRDefault="00CA3932" w:rsidP="006341A4">
      <w:pPr>
        <w:pStyle w:val="Heading3"/>
      </w:pPr>
      <w:r w:rsidRPr="006341A4">
        <w:t>Tarnitavasse tarkvarasse peab saama praegusest finantstarkvarast kõik varakaardid elektroonselt üle tuua.</w:t>
      </w:r>
    </w:p>
    <w:p w14:paraId="0D91F271" w14:textId="77777777" w:rsidR="003E251F" w:rsidRPr="006341A4" w:rsidRDefault="00CA3932" w:rsidP="006341A4">
      <w:pPr>
        <w:pStyle w:val="Heading3"/>
      </w:pPr>
      <w:r w:rsidRPr="006341A4">
        <w:t xml:space="preserve">Amortisatsiooniarvestust peab saama käivitada kõigile varadele korraga ja vara liigiti. Vajadusel peab saama amortisatsioonikannet kustutada ja uuesti arvutada. </w:t>
      </w:r>
    </w:p>
    <w:p w14:paraId="58893681" w14:textId="5E106247" w:rsidR="00CA3932" w:rsidRPr="006341A4" w:rsidRDefault="003E251F" w:rsidP="006341A4">
      <w:pPr>
        <w:pStyle w:val="Heading3"/>
      </w:pPr>
      <w:r w:rsidRPr="006341A4">
        <w:t>P</w:t>
      </w:r>
      <w:r w:rsidR="00CA3932" w:rsidRPr="006341A4">
        <w:t>eab olema võimalik arvutada tulevaste perioodide amortisatsiooni.</w:t>
      </w:r>
    </w:p>
    <w:p w14:paraId="22FCD8B1" w14:textId="77777777" w:rsidR="00CA3932" w:rsidRPr="006341A4" w:rsidRDefault="00CA3932" w:rsidP="006341A4">
      <w:pPr>
        <w:pStyle w:val="Heading3"/>
      </w:pPr>
      <w:r w:rsidRPr="006341A4">
        <w:t>Varakaardile lisanduvaid summasid peab saama lisada samale varakaardile juhul kui lisanduval summal ja algsel varakaardil on sama amortisatsiooni periood.</w:t>
      </w:r>
    </w:p>
    <w:p w14:paraId="5911D25E" w14:textId="77777777" w:rsidR="00CA3932" w:rsidRPr="006341A4" w:rsidRDefault="00CA3932" w:rsidP="006341A4">
      <w:pPr>
        <w:pStyle w:val="Heading3"/>
      </w:pPr>
      <w:r w:rsidRPr="006341A4">
        <w:t>Põhivara moodulis peab saama arvestust pidada ka sihtfinantseeritud varade üle vastavalt eesti finantsaruannete standardile.</w:t>
      </w:r>
    </w:p>
    <w:p w14:paraId="3F9BF144" w14:textId="77777777" w:rsidR="00B361BF" w:rsidRPr="00B361BF" w:rsidRDefault="00B361BF" w:rsidP="00B361BF"/>
    <w:p w14:paraId="2344792A" w14:textId="52F4E27D" w:rsidR="00825815" w:rsidRDefault="00825815" w:rsidP="006341A4">
      <w:pPr>
        <w:pStyle w:val="Heading2"/>
        <w:rPr>
          <w:sz w:val="24"/>
          <w:szCs w:val="24"/>
        </w:rPr>
      </w:pPr>
      <w:bookmarkStart w:id="20" w:name="_Toc41029564"/>
      <w:bookmarkStart w:id="21" w:name="_Hlk166850361"/>
      <w:r>
        <w:rPr>
          <w:sz w:val="24"/>
          <w:szCs w:val="24"/>
        </w:rPr>
        <w:t>Eelarvestami</w:t>
      </w:r>
      <w:r w:rsidR="006341A4">
        <w:rPr>
          <w:sz w:val="24"/>
          <w:szCs w:val="24"/>
        </w:rPr>
        <w:t>s</w:t>
      </w:r>
      <w:r w:rsidR="006341A4">
        <w:t>ega seotud vajalik funktsionaalsus hangitavas tarkvaras</w:t>
      </w:r>
    </w:p>
    <w:p w14:paraId="3F1A3C8A" w14:textId="77777777" w:rsidR="005E7178" w:rsidRDefault="00825815" w:rsidP="006341A4">
      <w:pPr>
        <w:pStyle w:val="Heading3"/>
      </w:pPr>
      <w:r w:rsidRPr="00825815">
        <w:t xml:space="preserve">Kui pakkuja tarkvara võimaldab eelarvestamist, esitab pakkuja vastava mooduli funktsionaalsuse kirjelduse. </w:t>
      </w:r>
    </w:p>
    <w:p w14:paraId="4E9E05F8" w14:textId="682719EB" w:rsidR="005E7178" w:rsidRDefault="005E7178" w:rsidP="005E7178">
      <w:pPr>
        <w:pStyle w:val="Heading4"/>
      </w:pPr>
      <w:r w:rsidRPr="00825815">
        <w:t xml:space="preserve">Hinna sisse </w:t>
      </w:r>
      <w:r>
        <w:t>ei kuulu</w:t>
      </w:r>
      <w:r w:rsidRPr="00825815">
        <w:t xml:space="preserve"> pakkuja poolse eelarvestamise mooduli kasutuse</w:t>
      </w:r>
      <w:r>
        <w:t>l</w:t>
      </w:r>
      <w:r w:rsidRPr="00825815">
        <w:t>evõtt</w:t>
      </w:r>
      <w:r>
        <w:t>.</w:t>
      </w:r>
    </w:p>
    <w:p w14:paraId="250A1F0C" w14:textId="77777777" w:rsidR="005E7178" w:rsidRDefault="00825815" w:rsidP="006341A4">
      <w:pPr>
        <w:pStyle w:val="Heading3"/>
      </w:pPr>
      <w:r w:rsidRPr="00825815">
        <w:t xml:space="preserve">Kui pakkuja tarkvara on liidestatud kolmandate osapoolte poolt pakutavate eelarvestamist võimaldavate tarkvaradega, esitab pakkuja nendest nimekirja. </w:t>
      </w:r>
    </w:p>
    <w:p w14:paraId="6FBE6DE9" w14:textId="40C01C4A" w:rsidR="005E7178" w:rsidRDefault="008B5E95" w:rsidP="005E7178">
      <w:pPr>
        <w:pStyle w:val="Heading4"/>
      </w:pPr>
      <w:r>
        <w:t xml:space="preserve">Hinna sisse kuulub </w:t>
      </w:r>
      <w:r w:rsidR="00825815" w:rsidRPr="00825815">
        <w:t>pakkuja poolne liides olemasolevate kolmandate osapoolte tarkvarade kasutuselevõtuks.</w:t>
      </w:r>
    </w:p>
    <w:p w14:paraId="0166CD5A" w14:textId="0F594BD2" w:rsidR="00825815" w:rsidRDefault="00825815" w:rsidP="005E7178">
      <w:pPr>
        <w:pStyle w:val="Heading4"/>
      </w:pPr>
      <w:r w:rsidRPr="00825815">
        <w:t xml:space="preserve"> Juhul kui tellija otsustab valida </w:t>
      </w:r>
      <w:proofErr w:type="spellStart"/>
      <w:r w:rsidRPr="00825815">
        <w:t>liidestumiseks</w:t>
      </w:r>
      <w:proofErr w:type="spellEnd"/>
      <w:r w:rsidRPr="00825815">
        <w:t xml:space="preserve"> mõne muu pakkuja poolt seni </w:t>
      </w:r>
      <w:proofErr w:type="spellStart"/>
      <w:r w:rsidRPr="00825815">
        <w:t>liidestamata</w:t>
      </w:r>
      <w:proofErr w:type="spellEnd"/>
      <w:r w:rsidRPr="00825815">
        <w:t xml:space="preserve"> tarkvara, siis ta</w:t>
      </w:r>
      <w:r w:rsidR="00480A77">
        <w:t>g</w:t>
      </w:r>
      <w:r w:rsidRPr="00825815">
        <w:t xml:space="preserve">ab pakkuja võimekuse vastav </w:t>
      </w:r>
      <w:proofErr w:type="spellStart"/>
      <w:r w:rsidRPr="00825815">
        <w:t>liidestus</w:t>
      </w:r>
      <w:proofErr w:type="spellEnd"/>
      <w:r w:rsidRPr="00825815">
        <w:t xml:space="preserve"> teostada 2 kuu jooksul peale tellijalt teavituse saamist </w:t>
      </w:r>
      <w:proofErr w:type="spellStart"/>
      <w:r w:rsidRPr="00825815">
        <w:t>liidestamise</w:t>
      </w:r>
      <w:proofErr w:type="spellEnd"/>
      <w:r w:rsidRPr="00825815">
        <w:t xml:space="preserve"> vajaduse kohta. </w:t>
      </w:r>
    </w:p>
    <w:p w14:paraId="56FB03F2" w14:textId="2F776A1D" w:rsidR="006341A4" w:rsidRDefault="006341A4">
      <w:pPr>
        <w:spacing w:after="160" w:line="259" w:lineRule="auto"/>
        <w:rPr>
          <w:rFonts w:asciiTheme="minorHAnsi" w:hAnsiTheme="minorHAnsi" w:cstheme="minorBidi"/>
          <w:sz w:val="22"/>
          <w:szCs w:val="22"/>
        </w:rPr>
      </w:pPr>
      <w:r>
        <w:rPr>
          <w:rFonts w:asciiTheme="minorHAnsi" w:hAnsiTheme="minorHAnsi" w:cstheme="minorBidi"/>
          <w:sz w:val="22"/>
          <w:szCs w:val="22"/>
        </w:rPr>
        <w:br w:type="page"/>
      </w:r>
    </w:p>
    <w:p w14:paraId="132EB042" w14:textId="77777777" w:rsidR="007865CF" w:rsidRDefault="007865CF" w:rsidP="007865CF">
      <w:pPr>
        <w:pStyle w:val="ListParagraph"/>
        <w:ind w:left="504"/>
        <w:jc w:val="both"/>
        <w:rPr>
          <w:rFonts w:asciiTheme="minorHAnsi" w:hAnsiTheme="minorHAnsi" w:cstheme="minorBidi"/>
          <w:sz w:val="22"/>
          <w:szCs w:val="22"/>
        </w:rPr>
      </w:pPr>
    </w:p>
    <w:p w14:paraId="4A8CDB04" w14:textId="3964C012" w:rsidR="007865CF" w:rsidRDefault="007865CF" w:rsidP="006341A4">
      <w:pPr>
        <w:pStyle w:val="Heading2"/>
      </w:pPr>
      <w:r w:rsidRPr="007865CF">
        <w:t>Finantsarvestuse aruandlus</w:t>
      </w:r>
      <w:r w:rsidR="00EF6370">
        <w:t>ega seotud vajalik funktsionaalsus hangitavas tarkvaras</w:t>
      </w:r>
    </w:p>
    <w:p w14:paraId="6F75F56F" w14:textId="04BE8FCF" w:rsidR="001C65BC" w:rsidRDefault="001C65BC" w:rsidP="006341A4">
      <w:pPr>
        <w:pStyle w:val="Heading3"/>
      </w:pPr>
      <w:r w:rsidRPr="001C65BC">
        <w:t>Hangitavas tarkvaras peavad olema kasutusvalmis standardsed põhiaruanded ja võimalus lihtsalt filtrite abil luua ise vajaliku andmehulgaga aruandeid</w:t>
      </w:r>
    </w:p>
    <w:p w14:paraId="26F333E2" w14:textId="76F350F6" w:rsidR="007865CF" w:rsidRDefault="00414DF1" w:rsidP="006341A4">
      <w:pPr>
        <w:pStyle w:val="Heading3"/>
      </w:pPr>
      <w:r>
        <w:t>Standard</w:t>
      </w:r>
      <w:r w:rsidR="006341A4">
        <w:t>sete aruannete hulgas peavad olema järgmised aruanded:</w:t>
      </w:r>
    </w:p>
    <w:p w14:paraId="3E7F5B42" w14:textId="74EFB42C" w:rsidR="00414DF1" w:rsidRPr="00A01F80" w:rsidRDefault="00DA3B30" w:rsidP="008A3DCB">
      <w:pPr>
        <w:pStyle w:val="Heading3"/>
        <w:numPr>
          <w:ilvl w:val="2"/>
          <w:numId w:val="15"/>
        </w:numPr>
        <w:ind w:left="851"/>
        <w:rPr>
          <w:rFonts w:cstheme="minorHAnsi"/>
        </w:rPr>
      </w:pPr>
      <w:r>
        <w:rPr>
          <w:rFonts w:cstheme="minorHAnsi"/>
        </w:rPr>
        <w:t>P</w:t>
      </w:r>
      <w:r w:rsidR="00414DF1" w:rsidRPr="00A01F80">
        <w:rPr>
          <w:rFonts w:cstheme="minorHAnsi"/>
        </w:rPr>
        <w:t>earaamatu koond, pearaamatu koond kuude lõikes, pearaamatu konto sisu ülevaade;</w:t>
      </w:r>
    </w:p>
    <w:p w14:paraId="36DCCE3D" w14:textId="6CE07A5C" w:rsidR="00414DF1" w:rsidRPr="00A01F80" w:rsidRDefault="00DA3B30" w:rsidP="008A3DCB">
      <w:pPr>
        <w:pStyle w:val="Heading3"/>
        <w:numPr>
          <w:ilvl w:val="2"/>
          <w:numId w:val="15"/>
        </w:numPr>
        <w:ind w:left="851"/>
        <w:rPr>
          <w:rFonts w:cstheme="minorHAnsi"/>
        </w:rPr>
      </w:pPr>
      <w:r>
        <w:rPr>
          <w:rFonts w:cstheme="minorHAnsi"/>
        </w:rPr>
        <w:t>P</w:t>
      </w:r>
      <w:r w:rsidR="00414DF1" w:rsidRPr="00A01F80">
        <w:rPr>
          <w:rFonts w:cstheme="minorHAnsi"/>
        </w:rPr>
        <w:t>äevaraamat;</w:t>
      </w:r>
    </w:p>
    <w:p w14:paraId="4FE0DD24" w14:textId="2633670C" w:rsidR="00414DF1" w:rsidRPr="00A01F80" w:rsidRDefault="00DA3B30" w:rsidP="008A3DCB">
      <w:pPr>
        <w:pStyle w:val="Heading3"/>
        <w:numPr>
          <w:ilvl w:val="2"/>
          <w:numId w:val="15"/>
        </w:numPr>
        <w:ind w:left="851"/>
        <w:rPr>
          <w:rFonts w:cstheme="minorHAnsi"/>
        </w:rPr>
      </w:pPr>
      <w:r>
        <w:rPr>
          <w:rFonts w:cstheme="minorHAnsi"/>
        </w:rPr>
        <w:t>K</w:t>
      </w:r>
      <w:r w:rsidR="00414DF1" w:rsidRPr="00A01F80">
        <w:rPr>
          <w:rFonts w:cstheme="minorHAnsi"/>
        </w:rPr>
        <w:t>äibeandmik;</w:t>
      </w:r>
    </w:p>
    <w:p w14:paraId="009085E6" w14:textId="665AA43B" w:rsidR="00414DF1" w:rsidRPr="00A01F80" w:rsidRDefault="00DA3B30" w:rsidP="008A3DCB">
      <w:pPr>
        <w:pStyle w:val="Heading3"/>
        <w:numPr>
          <w:ilvl w:val="2"/>
          <w:numId w:val="15"/>
        </w:numPr>
        <w:ind w:left="851"/>
        <w:rPr>
          <w:rFonts w:cstheme="minorHAnsi"/>
        </w:rPr>
      </w:pPr>
      <w:r>
        <w:rPr>
          <w:rFonts w:cstheme="minorHAnsi"/>
        </w:rPr>
        <w:t>S</w:t>
      </w:r>
      <w:r w:rsidR="00414DF1" w:rsidRPr="00A01F80">
        <w:rPr>
          <w:rFonts w:cstheme="minorHAnsi"/>
        </w:rPr>
        <w:t>aldoandmik;</w:t>
      </w:r>
    </w:p>
    <w:p w14:paraId="436D7789" w14:textId="535CE7F9" w:rsidR="00414DF1" w:rsidRPr="00A01F80" w:rsidRDefault="00DA3B30" w:rsidP="008A3DCB">
      <w:pPr>
        <w:pStyle w:val="Heading3"/>
        <w:numPr>
          <w:ilvl w:val="2"/>
          <w:numId w:val="15"/>
        </w:numPr>
        <w:ind w:left="851"/>
        <w:rPr>
          <w:rFonts w:cstheme="minorHAnsi"/>
        </w:rPr>
      </w:pPr>
      <w:r>
        <w:rPr>
          <w:rFonts w:cstheme="minorHAnsi"/>
        </w:rPr>
        <w:t>M</w:t>
      </w:r>
      <w:r w:rsidR="00414DF1" w:rsidRPr="00A01F80">
        <w:rPr>
          <w:rFonts w:cstheme="minorHAnsi"/>
        </w:rPr>
        <w:t>akseandmik;</w:t>
      </w:r>
    </w:p>
    <w:p w14:paraId="598F9856" w14:textId="54263DF8" w:rsidR="00414DF1" w:rsidRPr="00A01F80" w:rsidRDefault="00DA3B30" w:rsidP="008A3DCB">
      <w:pPr>
        <w:pStyle w:val="Heading3"/>
        <w:numPr>
          <w:ilvl w:val="2"/>
          <w:numId w:val="15"/>
        </w:numPr>
        <w:ind w:left="851"/>
        <w:rPr>
          <w:rFonts w:cstheme="minorHAnsi"/>
        </w:rPr>
      </w:pPr>
      <w:r>
        <w:rPr>
          <w:rFonts w:cstheme="minorHAnsi"/>
        </w:rPr>
        <w:t>B</w:t>
      </w:r>
      <w:r w:rsidR="00414DF1" w:rsidRPr="00A01F80">
        <w:rPr>
          <w:rFonts w:cstheme="minorHAnsi"/>
        </w:rPr>
        <w:t>ilanss;</w:t>
      </w:r>
    </w:p>
    <w:p w14:paraId="5070AC0B" w14:textId="37ABEC35" w:rsidR="00DA3B30" w:rsidRPr="00DA3B30" w:rsidRDefault="00DA3B30" w:rsidP="008A3DCB">
      <w:pPr>
        <w:pStyle w:val="Heading3"/>
        <w:numPr>
          <w:ilvl w:val="2"/>
          <w:numId w:val="15"/>
        </w:numPr>
        <w:ind w:left="851"/>
        <w:rPr>
          <w:rFonts w:cstheme="minorHAnsi"/>
        </w:rPr>
      </w:pPr>
      <w:r>
        <w:rPr>
          <w:rFonts w:cstheme="minorHAnsi"/>
        </w:rPr>
        <w:t>K</w:t>
      </w:r>
      <w:r w:rsidR="00414DF1">
        <w:rPr>
          <w:rFonts w:cstheme="minorHAnsi"/>
        </w:rPr>
        <w:t>asumi</w:t>
      </w:r>
      <w:r w:rsidR="00414DF1" w:rsidRPr="00A01F80">
        <w:rPr>
          <w:rFonts w:cstheme="minorHAnsi"/>
        </w:rPr>
        <w:t>aruanne;</w:t>
      </w:r>
    </w:p>
    <w:p w14:paraId="773A777D" w14:textId="2F8EBC6F" w:rsidR="006341A4" w:rsidRDefault="00DA3B30" w:rsidP="008A3DCB">
      <w:pPr>
        <w:pStyle w:val="Heading3"/>
        <w:numPr>
          <w:ilvl w:val="2"/>
          <w:numId w:val="15"/>
        </w:numPr>
        <w:ind w:left="851"/>
        <w:rPr>
          <w:rFonts w:cstheme="minorHAnsi"/>
        </w:rPr>
      </w:pPr>
      <w:r>
        <w:rPr>
          <w:rFonts w:cstheme="minorHAnsi"/>
        </w:rPr>
        <w:t>Riigi</w:t>
      </w:r>
      <w:r w:rsidR="00414DF1" w:rsidRPr="00A01F80">
        <w:rPr>
          <w:rFonts w:cstheme="minorHAnsi"/>
        </w:rPr>
        <w:t xml:space="preserve"> rahavoogude aruanne;</w:t>
      </w:r>
    </w:p>
    <w:p w14:paraId="5900986F" w14:textId="3B609EC7" w:rsidR="00414DF1" w:rsidRPr="006341A4" w:rsidRDefault="00DA3B30" w:rsidP="008A3DCB">
      <w:pPr>
        <w:pStyle w:val="Heading3"/>
        <w:numPr>
          <w:ilvl w:val="2"/>
          <w:numId w:val="15"/>
        </w:numPr>
        <w:ind w:left="851"/>
        <w:rPr>
          <w:rFonts w:cstheme="minorHAnsi"/>
        </w:rPr>
      </w:pPr>
      <w:r>
        <w:rPr>
          <w:rFonts w:cstheme="minorHAnsi"/>
        </w:rPr>
        <w:t>R</w:t>
      </w:r>
      <w:r w:rsidR="00414DF1" w:rsidRPr="006341A4">
        <w:rPr>
          <w:rFonts w:cstheme="minorHAnsi"/>
        </w:rPr>
        <w:t>ahavoogude aruanne;</w:t>
      </w:r>
    </w:p>
    <w:p w14:paraId="2D965897" w14:textId="773ABAFE" w:rsidR="00414DF1" w:rsidRPr="00DA3B30" w:rsidRDefault="00DA3B30" w:rsidP="008A3DCB">
      <w:pPr>
        <w:pStyle w:val="Heading3"/>
        <w:numPr>
          <w:ilvl w:val="2"/>
          <w:numId w:val="15"/>
        </w:numPr>
        <w:ind w:left="851"/>
        <w:rPr>
          <w:rFonts w:cstheme="minorHAnsi"/>
        </w:rPr>
      </w:pPr>
      <w:r w:rsidRPr="00DA3B30">
        <w:rPr>
          <w:rFonts w:cstheme="minorHAnsi"/>
        </w:rPr>
        <w:t>Sa</w:t>
      </w:r>
      <w:r w:rsidR="00414DF1" w:rsidRPr="00DA3B30">
        <w:rPr>
          <w:rFonts w:cstheme="minorHAnsi"/>
        </w:rPr>
        <w:t>ldode võrdlus tehingupartneritega.</w:t>
      </w:r>
      <w:r w:rsidRPr="00DA3B30">
        <w:rPr>
          <w:rFonts w:cstheme="minorHAnsi"/>
        </w:rPr>
        <w:t xml:space="preserve"> </w:t>
      </w:r>
      <w:r w:rsidR="00414DF1" w:rsidRPr="00DA3B30">
        <w:rPr>
          <w:rFonts w:cstheme="minorHAnsi"/>
        </w:rPr>
        <w:t>Saldoandmik peab olema kuvatav ekraanile ja eksporditav XLS ja XML failidesse.</w:t>
      </w:r>
      <w:r w:rsidRPr="00DA3B30">
        <w:rPr>
          <w:rFonts w:cstheme="minorHAnsi"/>
        </w:rPr>
        <w:t xml:space="preserve"> </w:t>
      </w:r>
      <w:r w:rsidR="00414DF1" w:rsidRPr="00DA3B30">
        <w:rPr>
          <w:rFonts w:cstheme="minorHAnsi"/>
        </w:rPr>
        <w:t>Esitamissagedus: kuu; esitamistähtaeg: järgmise kuu 25. kuupäev.</w:t>
      </w:r>
      <w:r w:rsidRPr="00DA3B30">
        <w:rPr>
          <w:rFonts w:cstheme="minorHAnsi"/>
        </w:rPr>
        <w:t xml:space="preserve"> </w:t>
      </w:r>
      <w:r w:rsidR="00414DF1" w:rsidRPr="00DA3B30">
        <w:rPr>
          <w:rFonts w:cstheme="minorHAnsi"/>
        </w:rPr>
        <w:t>Saldoandmiku ja makseandmiku tehnilised juhendid: https://www.rtk.ee/.</w:t>
      </w:r>
    </w:p>
    <w:p w14:paraId="5E31CD13" w14:textId="77777777" w:rsidR="00414DF1" w:rsidRDefault="00414DF1" w:rsidP="008A3DCB">
      <w:pPr>
        <w:pStyle w:val="Heading3"/>
        <w:numPr>
          <w:ilvl w:val="2"/>
          <w:numId w:val="15"/>
        </w:numPr>
        <w:ind w:left="851"/>
        <w:rPr>
          <w:rFonts w:cstheme="minorHAnsi"/>
        </w:rPr>
      </w:pPr>
      <w:r>
        <w:rPr>
          <w:rFonts w:cstheme="minorHAnsi"/>
        </w:rPr>
        <w:t xml:space="preserve">KMD. </w:t>
      </w:r>
      <w:r w:rsidRPr="0021101B">
        <w:rPr>
          <w:rFonts w:cstheme="minorHAnsi"/>
        </w:rPr>
        <w:t xml:space="preserve">Sisendkäibemaksu osalisel mahaarvamisel kasutatakse </w:t>
      </w:r>
      <w:proofErr w:type="spellStart"/>
      <w:r w:rsidRPr="0021101B">
        <w:rPr>
          <w:rFonts w:cstheme="minorHAnsi"/>
        </w:rPr>
        <w:t>ITK-s</w:t>
      </w:r>
      <w:proofErr w:type="spellEnd"/>
      <w:r w:rsidRPr="0021101B">
        <w:rPr>
          <w:rFonts w:cstheme="minorHAnsi"/>
        </w:rPr>
        <w:t xml:space="preserve"> proportsionaalse mahaarvamise meetodit. </w:t>
      </w:r>
      <w:r>
        <w:rPr>
          <w:rFonts w:cstheme="minorHAnsi"/>
        </w:rPr>
        <w:t xml:space="preserve">Tarkvara peab võimaldama vastavat arvestust ja aruandlust. </w:t>
      </w:r>
    </w:p>
    <w:p w14:paraId="37953422" w14:textId="4F6E7495" w:rsidR="00414DF1" w:rsidRDefault="00414DF1" w:rsidP="008A3DCB">
      <w:pPr>
        <w:pStyle w:val="Heading3"/>
        <w:numPr>
          <w:ilvl w:val="2"/>
          <w:numId w:val="15"/>
        </w:numPr>
        <w:ind w:left="851"/>
        <w:rPr>
          <w:rFonts w:cstheme="minorHAnsi"/>
        </w:rPr>
      </w:pPr>
      <w:r w:rsidRPr="00B4328B">
        <w:rPr>
          <w:rFonts w:cstheme="minorHAnsi"/>
        </w:rPr>
        <w:t>TSD</w:t>
      </w:r>
      <w:r w:rsidR="00DA3B30">
        <w:rPr>
          <w:rFonts w:cstheme="minorHAnsi"/>
        </w:rPr>
        <w:t>.</w:t>
      </w:r>
    </w:p>
    <w:p w14:paraId="42F117D7" w14:textId="77777777" w:rsidR="00414DF1" w:rsidRDefault="00414DF1" w:rsidP="00414DF1">
      <w:pPr>
        <w:pStyle w:val="ListParagraph"/>
        <w:ind w:left="432"/>
        <w:jc w:val="both"/>
        <w:rPr>
          <w:rFonts w:asciiTheme="minorHAnsi" w:hAnsiTheme="minorHAnsi" w:cstheme="minorBidi"/>
          <w:sz w:val="22"/>
          <w:szCs w:val="22"/>
        </w:rPr>
      </w:pPr>
    </w:p>
    <w:p w14:paraId="3C6F9839" w14:textId="77777777" w:rsidR="00825815" w:rsidRPr="00825815" w:rsidRDefault="00825815" w:rsidP="00825815">
      <w:pPr>
        <w:pStyle w:val="ListParagraph"/>
        <w:ind w:left="504"/>
        <w:rPr>
          <w:rFonts w:asciiTheme="minorHAnsi" w:hAnsiTheme="minorHAnsi" w:cstheme="minorBidi"/>
          <w:sz w:val="22"/>
          <w:szCs w:val="22"/>
        </w:rPr>
      </w:pPr>
    </w:p>
    <w:p w14:paraId="1BC058B6" w14:textId="6F7C749E" w:rsidR="00CA3932" w:rsidRPr="00A01F80" w:rsidRDefault="00CA3932" w:rsidP="00DA3B30">
      <w:pPr>
        <w:pStyle w:val="Heading2"/>
      </w:pPr>
      <w:bookmarkStart w:id="22" w:name="_Hlk171603224"/>
      <w:r w:rsidRPr="00A01F80">
        <w:lastRenderedPageBreak/>
        <w:t>Ladu</w:t>
      </w:r>
      <w:bookmarkEnd w:id="20"/>
      <w:r w:rsidR="00DA3B30">
        <w:t>, varude arvestus</w:t>
      </w:r>
      <w:r w:rsidR="00EF6370">
        <w:t>ega seotud vajalik funktsionaalsus hangitavas tarkvaras</w:t>
      </w:r>
      <w:r w:rsidR="00DA3B30">
        <w:br/>
      </w:r>
    </w:p>
    <w:p w14:paraId="670ADFFA" w14:textId="2249AD48" w:rsidR="00DF5BDC" w:rsidRPr="00396D2A" w:rsidRDefault="00DF5BDC" w:rsidP="006D298A">
      <w:pPr>
        <w:pStyle w:val="Heading3"/>
        <w:ind w:left="851" w:hanging="851"/>
      </w:pPr>
      <w:r w:rsidRPr="006D298A">
        <w:t>Pakkuja esitab varude mooduli funktsionaalsuse kirjelduse ning toob välja milliseid punktis 2.1</w:t>
      </w:r>
      <w:r w:rsidR="001C65BC">
        <w:t>4</w:t>
      </w:r>
      <w:r w:rsidRPr="006D298A">
        <w:t xml:space="preserve"> toodud nõudeid funktsionaalsus omab ning millised neist on eriarendusvajadused koos </w:t>
      </w:r>
      <w:r w:rsidR="00FB6376" w:rsidRPr="006D298A">
        <w:t>mahuhinnanguga</w:t>
      </w:r>
      <w:r w:rsidRPr="006D298A">
        <w:t xml:space="preserve">. Juhul kui pakkuja tootel puudub tellimisportaali funktsionaalsus, siis toob pakkuja välja </w:t>
      </w:r>
      <w:r w:rsidR="00FB6376" w:rsidRPr="00396D2A">
        <w:t>punktis 2.</w:t>
      </w:r>
      <w:r w:rsidR="001C65BC" w:rsidRPr="00396D2A">
        <w:t>15</w:t>
      </w:r>
      <w:r w:rsidR="00FB6376" w:rsidRPr="00396D2A">
        <w:t xml:space="preserve"> funktsionaalsuse loomisele kuluva mahuhinnangu </w:t>
      </w:r>
      <w:r w:rsidR="0066426B" w:rsidRPr="00396D2A">
        <w:t xml:space="preserve">Tööde tasustamise põhimõtted on välja toodud punktis 1.1. </w:t>
      </w:r>
    </w:p>
    <w:p w14:paraId="5C1A74B0" w14:textId="309202E5" w:rsidR="00CA3932" w:rsidRPr="006D298A" w:rsidRDefault="00AA55CE" w:rsidP="006D298A">
      <w:pPr>
        <w:pStyle w:val="Heading3"/>
        <w:ind w:left="851" w:hanging="851"/>
      </w:pPr>
      <w:r w:rsidRPr="00396D2A">
        <w:t>Ladusid p</w:t>
      </w:r>
      <w:r w:rsidR="00CA3932" w:rsidRPr="00396D2A">
        <w:t xml:space="preserve">eab </w:t>
      </w:r>
      <w:r w:rsidR="00717296" w:rsidRPr="00396D2A">
        <w:t>saama ladusid vajaduspõhiselt piiramatult</w:t>
      </w:r>
      <w:r w:rsidR="00312F06" w:rsidRPr="006D298A">
        <w:t xml:space="preserve"> </w:t>
      </w:r>
      <w:r w:rsidR="00717296" w:rsidRPr="006D298A">
        <w:t>ja ilma selle eest eraldi tasu maksmata</w:t>
      </w:r>
      <w:r w:rsidRPr="006D298A">
        <w:t xml:space="preserve"> juurde luua</w:t>
      </w:r>
      <w:r w:rsidR="00717296" w:rsidRPr="006D298A">
        <w:t xml:space="preserve">. </w:t>
      </w:r>
    </w:p>
    <w:p w14:paraId="6837CA44" w14:textId="3F57748F" w:rsidR="00312F06" w:rsidRPr="006D298A" w:rsidRDefault="00312F06" w:rsidP="006D298A">
      <w:pPr>
        <w:pStyle w:val="Heading3"/>
        <w:ind w:left="851" w:hanging="851"/>
      </w:pPr>
      <w:r w:rsidRPr="006D298A">
        <w:t xml:space="preserve">Päevas komplekteeritakse 700 </w:t>
      </w:r>
      <w:proofErr w:type="spellStart"/>
      <w:r w:rsidRPr="006D298A">
        <w:t>nopperida</w:t>
      </w:r>
      <w:proofErr w:type="spellEnd"/>
      <w:r w:rsidRPr="006D298A">
        <w:t xml:space="preserve"> ja võetakse vastu 200 ostutellimuse rida.</w:t>
      </w:r>
    </w:p>
    <w:p w14:paraId="7DFB78AC" w14:textId="789BF3C1" w:rsidR="00CA3932" w:rsidRPr="006D298A" w:rsidRDefault="003C395A" w:rsidP="006D298A">
      <w:pPr>
        <w:pStyle w:val="Heading3"/>
        <w:ind w:left="851" w:hanging="851"/>
      </w:pPr>
      <w:r w:rsidRPr="006D298A">
        <w:t>Peab olema võimalik luua kaubagruppe vähemalt 4 tas</w:t>
      </w:r>
      <w:r w:rsidR="000D3249" w:rsidRPr="006D298A">
        <w:t>e</w:t>
      </w:r>
      <w:r w:rsidR="007A6364" w:rsidRPr="006D298A">
        <w:t>t</w:t>
      </w:r>
      <w:r w:rsidRPr="006D298A">
        <w:t xml:space="preserve">. Kaubagruppe peab saama </w:t>
      </w:r>
      <w:proofErr w:type="spellStart"/>
      <w:r w:rsidR="00466D9D" w:rsidRPr="006D298A">
        <w:t>sisseostja</w:t>
      </w:r>
      <w:proofErr w:type="spellEnd"/>
      <w:r w:rsidR="00466D9D" w:rsidRPr="006D298A">
        <w:t xml:space="preserve"> </w:t>
      </w:r>
      <w:r w:rsidRPr="006D298A">
        <w:t xml:space="preserve">iseseisvalt vajaduspõhiselt juurde luua. </w:t>
      </w:r>
      <w:r w:rsidR="008749F3" w:rsidRPr="006D298A">
        <w:t>Kaubagrupi põhiselt peab</w:t>
      </w:r>
      <w:r w:rsidRPr="006D298A">
        <w:t xml:space="preserve"> saama</w:t>
      </w:r>
      <w:r w:rsidR="006C498E" w:rsidRPr="006D298A">
        <w:t xml:space="preserve"> määrata, kas tegu on eriõigustega kaubagrupiga (vaikimisi kõik kaubagruppi kuuluvad kaubad on </w:t>
      </w:r>
      <w:r w:rsidRPr="006D298A">
        <w:t xml:space="preserve">sellisel juhul </w:t>
      </w:r>
      <w:r w:rsidR="006C498E" w:rsidRPr="006D298A">
        <w:t>eriõigustega tellitavad). Kaubagru</w:t>
      </w:r>
      <w:r w:rsidRPr="006D298A">
        <w:t xml:space="preserve">pi juures peab saama </w:t>
      </w:r>
      <w:r w:rsidR="006C498E" w:rsidRPr="006D298A">
        <w:t>määrata kulukonto (</w:t>
      </w:r>
      <w:proofErr w:type="spellStart"/>
      <w:r w:rsidR="00747C1C" w:rsidRPr="006D298A">
        <w:t>TuKu</w:t>
      </w:r>
      <w:proofErr w:type="spellEnd"/>
      <w:r w:rsidR="00747C1C" w:rsidRPr="006D298A">
        <w:t>)</w:t>
      </w:r>
      <w:r w:rsidR="006C498E" w:rsidRPr="006D298A">
        <w:t>.</w:t>
      </w:r>
      <w:r w:rsidRPr="006D298A">
        <w:t xml:space="preserve"> P</w:t>
      </w:r>
      <w:r w:rsidR="00CA3932" w:rsidRPr="006D298A">
        <w:t>eab olema võimalik luua hoiatus toote erire</w:t>
      </w:r>
      <w:r w:rsidR="007A6364" w:rsidRPr="006D298A">
        <w:t>ž</w:t>
      </w:r>
      <w:r w:rsidR="00CA3932" w:rsidRPr="006D298A">
        <w:t xml:space="preserve">iimide või eriomaduste kohta. </w:t>
      </w:r>
      <w:r w:rsidR="001B411E" w:rsidRPr="006D298A">
        <w:t>Eriõigustega kaubagrupile peab saama</w:t>
      </w:r>
      <w:r w:rsidR="00434FD4" w:rsidRPr="006D298A">
        <w:t xml:space="preserve"> hallata tellija õiguseid (määrata, kes saavad tellimisportaalist seda kaupa näha</w:t>
      </w:r>
      <w:r w:rsidR="00D93B3E" w:rsidRPr="006D298A">
        <w:t>/</w:t>
      </w:r>
      <w:r w:rsidR="00434FD4" w:rsidRPr="006D298A">
        <w:t xml:space="preserve">tellida). </w:t>
      </w:r>
    </w:p>
    <w:p w14:paraId="6C65E126" w14:textId="119E71D9" w:rsidR="00CA3932" w:rsidRPr="006D298A" w:rsidRDefault="006C498E" w:rsidP="006D298A">
      <w:pPr>
        <w:pStyle w:val="Heading3"/>
        <w:ind w:left="851" w:hanging="851"/>
      </w:pPr>
      <w:r w:rsidRPr="006D298A">
        <w:t xml:space="preserve">Iga kaubagrupiga peab olema võimalik siduda </w:t>
      </w:r>
      <w:r w:rsidR="00466D9D" w:rsidRPr="006D298A">
        <w:t xml:space="preserve">konkreetne </w:t>
      </w:r>
      <w:proofErr w:type="spellStart"/>
      <w:r w:rsidRPr="006D298A">
        <w:t>sisseostja</w:t>
      </w:r>
      <w:proofErr w:type="spellEnd"/>
      <w:r w:rsidRPr="006D298A">
        <w:t xml:space="preserve">. Lao toiminguid peab olema võimalik teha </w:t>
      </w:r>
      <w:proofErr w:type="spellStart"/>
      <w:r w:rsidRPr="006D298A">
        <w:t>sisseostja</w:t>
      </w:r>
      <w:proofErr w:type="spellEnd"/>
      <w:r w:rsidRPr="006D298A">
        <w:t xml:space="preserve"> põhiselt: </w:t>
      </w:r>
      <w:r w:rsidR="007A6364" w:rsidRPr="006D298A">
        <w:t xml:space="preserve">tellimisportaalist saabunud </w:t>
      </w:r>
      <w:r w:rsidRPr="006D298A">
        <w:t xml:space="preserve">tellimuste tükeldamine vastavalt </w:t>
      </w:r>
      <w:proofErr w:type="spellStart"/>
      <w:r w:rsidRPr="006D298A">
        <w:t>sisseostjatele</w:t>
      </w:r>
      <w:proofErr w:type="spellEnd"/>
      <w:r w:rsidRPr="006D298A">
        <w:t xml:space="preserve"> täitmiseks tellimuste täitmise töölauale</w:t>
      </w:r>
      <w:r w:rsidR="007A6364" w:rsidRPr="006D298A">
        <w:t xml:space="preserve"> (kauba väljastamine osakonda)</w:t>
      </w:r>
      <w:r w:rsidRPr="006D298A">
        <w:t>, ostutellimuste koostami</w:t>
      </w:r>
      <w:r w:rsidR="007A6364" w:rsidRPr="006D298A">
        <w:t>sel nii manuaalse kui ka automaatse planeerimise korral</w:t>
      </w:r>
      <w:r w:rsidRPr="006D298A">
        <w:t xml:space="preserve">. Sealjuures peavad </w:t>
      </w:r>
      <w:proofErr w:type="spellStart"/>
      <w:r w:rsidRPr="006D298A">
        <w:t>sisseostjad</w:t>
      </w:r>
      <w:proofErr w:type="spellEnd"/>
      <w:r w:rsidRPr="006D298A">
        <w:t xml:space="preserve"> saama vajadusel üksteise asendamiseks teise </w:t>
      </w:r>
      <w:proofErr w:type="spellStart"/>
      <w:r w:rsidRPr="006D298A">
        <w:t>sisseostja</w:t>
      </w:r>
      <w:proofErr w:type="spellEnd"/>
      <w:r w:rsidRPr="006D298A">
        <w:t xml:space="preserve"> toiminguid teostada</w:t>
      </w:r>
      <w:r w:rsidR="00466D9D" w:rsidRPr="006D298A">
        <w:t xml:space="preserve"> ning see peab olema hiljem tuvastatav. </w:t>
      </w:r>
    </w:p>
    <w:p w14:paraId="66E60DEC" w14:textId="48063176" w:rsidR="00CA3932" w:rsidRPr="006D298A" w:rsidRDefault="009C76F9" w:rsidP="006D298A">
      <w:pPr>
        <w:pStyle w:val="Heading3"/>
        <w:ind w:left="851" w:hanging="851"/>
      </w:pPr>
      <w:r w:rsidRPr="006D298A">
        <w:t>Kaubakaardil</w:t>
      </w:r>
      <w:r w:rsidR="00CA3932" w:rsidRPr="006D298A">
        <w:t xml:space="preserve"> olevaid andmeid peab olema võimalik uuendada importides uued andmed tarkvarasse (failist mass sisestusena). </w:t>
      </w:r>
    </w:p>
    <w:p w14:paraId="5B0EF93E" w14:textId="4609B2F9" w:rsidR="00C644E4" w:rsidRPr="006D298A" w:rsidRDefault="00C644E4" w:rsidP="006D298A">
      <w:pPr>
        <w:pStyle w:val="Heading3"/>
        <w:ind w:left="851" w:hanging="851"/>
      </w:pPr>
      <w:r w:rsidRPr="006D298A">
        <w:t xml:space="preserve">Kaubakaarti peab olema võimalik luua koopia tegemisega juba olemasolevast kaubakaardist. </w:t>
      </w:r>
    </w:p>
    <w:p w14:paraId="28EC4FC9" w14:textId="1286C70C" w:rsidR="009C76F9" w:rsidRPr="006D298A" w:rsidRDefault="009C76F9" w:rsidP="006D298A">
      <w:pPr>
        <w:pStyle w:val="Heading3"/>
        <w:ind w:left="851" w:hanging="851"/>
      </w:pPr>
      <w:r w:rsidRPr="006D298A">
        <w:t xml:space="preserve">Kaubakaardile peab olema võimalik märkida vähemalt viie kohaline kaubakood, tarnija kaubakood, </w:t>
      </w:r>
      <w:proofErr w:type="spellStart"/>
      <w:r w:rsidRPr="006D298A">
        <w:t>ref</w:t>
      </w:r>
      <w:proofErr w:type="spellEnd"/>
      <w:r w:rsidRPr="006D298A">
        <w:t xml:space="preserve"> kood, tarnija, hind</w:t>
      </w:r>
      <w:r w:rsidR="00841B60" w:rsidRPr="006D298A">
        <w:t xml:space="preserve"> (vähemalt </w:t>
      </w:r>
      <w:r w:rsidR="00D42634" w:rsidRPr="006D298A">
        <w:t>4</w:t>
      </w:r>
      <w:r w:rsidR="00841B60" w:rsidRPr="006D298A">
        <w:t xml:space="preserve"> kohta peale koma)</w:t>
      </w:r>
      <w:r w:rsidRPr="006D298A">
        <w:t xml:space="preserve">, </w:t>
      </w:r>
      <w:r w:rsidR="00BD6F2F" w:rsidRPr="006D298A">
        <w:t xml:space="preserve">käibemaksu määr, </w:t>
      </w:r>
      <w:r w:rsidR="00DB4E72" w:rsidRPr="006D298A">
        <w:t xml:space="preserve">valuuta, </w:t>
      </w:r>
      <w:r w:rsidRPr="006D298A">
        <w:t>kogus, ühik, partii ja/või seerianumbri kohustus, aegumistähtaeg, kauba nimetus</w:t>
      </w:r>
      <w:r w:rsidR="00603B1D" w:rsidRPr="006D298A">
        <w:t xml:space="preserve"> vähemalt 100 tähemärki</w:t>
      </w:r>
      <w:r w:rsidRPr="006D298A">
        <w:t xml:space="preserve">, tarnija poolne kauba nimetus, </w:t>
      </w:r>
      <w:r w:rsidR="00F34123" w:rsidRPr="006D298A">
        <w:t xml:space="preserve">tarnija pakendi kogus, </w:t>
      </w:r>
      <w:r w:rsidRPr="006D298A">
        <w:t>kirjeldus, EAN kood, säilitustingimused, omadused, pilt</w:t>
      </w:r>
      <w:r w:rsidR="00BD4545" w:rsidRPr="006D298A">
        <w:t>, märkus (lao siseseks kasutamiseks)</w:t>
      </w:r>
      <w:r w:rsidR="00841B60" w:rsidRPr="006D298A">
        <w:t>, laokonto, kulukonto</w:t>
      </w:r>
      <w:r w:rsidR="00DB4E72" w:rsidRPr="006D298A">
        <w:t>, projektikood</w:t>
      </w:r>
      <w:r w:rsidR="00674FBA" w:rsidRPr="006D298A">
        <w:t xml:space="preserve">, URL tarnija </w:t>
      </w:r>
      <w:proofErr w:type="spellStart"/>
      <w:r w:rsidR="00674FBA" w:rsidRPr="006D298A">
        <w:t>epoodi</w:t>
      </w:r>
      <w:proofErr w:type="spellEnd"/>
      <w:r w:rsidRPr="006D298A">
        <w:t>. Märkida kas kaup kuvatakse tellimisportaalist tellimiseks. Kaubakaarti peab saama muuta aktiivseks ja inaktiivseks. Märkida, kas tegu on laos oleva kaubaga või tellitava kaubaga (kuvatakse tellimisportaali).</w:t>
      </w:r>
      <w:r w:rsidR="00BD4545" w:rsidRPr="006D298A">
        <w:t xml:space="preserve"> Minimaalse ja maksimaalse koguse sisestamise võimalus</w:t>
      </w:r>
      <w:r w:rsidR="00932238" w:rsidRPr="006D298A">
        <w:t xml:space="preserve"> ladude põhiselt</w:t>
      </w:r>
      <w:r w:rsidR="00BD4545" w:rsidRPr="006D298A">
        <w:t xml:space="preserve">. Märksõnade lisamise võimalus tellimisportaalist paremini kauba leidmiseks. </w:t>
      </w:r>
      <w:r w:rsidR="00506C16" w:rsidRPr="006D298A">
        <w:t>Võimalusel kuvatakse kaubakaardile k</w:t>
      </w:r>
      <w:r w:rsidR="00D42634" w:rsidRPr="006D298A">
        <w:t>a</w:t>
      </w:r>
      <w:r w:rsidR="00506C16" w:rsidRPr="006D298A">
        <w:t xml:space="preserve"> lepingu/hankega seotuse info: lepingu </w:t>
      </w:r>
      <w:r w:rsidR="00FF466E" w:rsidRPr="006D298A">
        <w:t xml:space="preserve">number sh lepingu osa number, lepingu </w:t>
      </w:r>
      <w:r w:rsidR="00D42634" w:rsidRPr="006D298A">
        <w:t>maht,</w:t>
      </w:r>
      <w:r w:rsidR="00FF466E" w:rsidRPr="006D298A">
        <w:t xml:space="preserve"> </w:t>
      </w:r>
      <w:r w:rsidR="00506C16" w:rsidRPr="006D298A">
        <w:t>kehtivuse perioo</w:t>
      </w:r>
      <w:r w:rsidR="00FF466E" w:rsidRPr="006D298A">
        <w:t xml:space="preserve">d. </w:t>
      </w:r>
      <w:r w:rsidR="00D42634" w:rsidRPr="006D298A">
        <w:t>Minimaalselt lepingu number sh lepingu osa number</w:t>
      </w:r>
      <w:r w:rsidR="009D652A" w:rsidRPr="006D298A">
        <w:t xml:space="preserve"> ja </w:t>
      </w:r>
      <w:r w:rsidR="00714631" w:rsidRPr="006D298A">
        <w:t xml:space="preserve">pakkuja poolt </w:t>
      </w:r>
      <w:r w:rsidR="009D652A" w:rsidRPr="006D298A">
        <w:t>alternatiivne lahendus sama teabe saamiseks</w:t>
      </w:r>
      <w:r w:rsidR="00714631" w:rsidRPr="006D298A">
        <w:t xml:space="preserve"> võimalikult lihtsalt</w:t>
      </w:r>
      <w:r w:rsidR="009D652A" w:rsidRPr="006D298A">
        <w:t xml:space="preserve">. </w:t>
      </w:r>
    </w:p>
    <w:p w14:paraId="701357A9" w14:textId="773489FE" w:rsidR="00A76BA7" w:rsidRPr="006D298A" w:rsidRDefault="00CA3932" w:rsidP="006D298A">
      <w:pPr>
        <w:pStyle w:val="Heading3"/>
        <w:ind w:left="851" w:hanging="851"/>
      </w:pPr>
      <w:r w:rsidRPr="006D298A">
        <w:t xml:space="preserve">Kaupadel peab olema võimalik jälgida aegumistähtaegu, partiisid. </w:t>
      </w:r>
      <w:r w:rsidR="00841B60" w:rsidRPr="006D298A">
        <w:t xml:space="preserve">Kaubakaardilt on võimalik vaadata kauba liikumist (sissetulekud/väljaminekud) </w:t>
      </w:r>
      <w:r w:rsidR="001B411E" w:rsidRPr="006D298A">
        <w:t>ladude</w:t>
      </w:r>
      <w:r w:rsidR="00841B60" w:rsidRPr="006D298A">
        <w:t xml:space="preserve"> lõikes. </w:t>
      </w:r>
      <w:r w:rsidR="001B411E" w:rsidRPr="006D298A">
        <w:t xml:space="preserve">Kauba kogust erinevates ladudes ja ladudes kokku. </w:t>
      </w:r>
    </w:p>
    <w:p w14:paraId="26C739CB" w14:textId="4696092F" w:rsidR="00A76BA7" w:rsidRPr="006D298A" w:rsidRDefault="00A76BA7" w:rsidP="006D298A">
      <w:pPr>
        <w:pStyle w:val="Heading3"/>
        <w:ind w:left="851" w:hanging="851"/>
      </w:pPr>
      <w:r w:rsidRPr="006D298A">
        <w:t>Kaubakaardi otsing peab võimaldama otsida ka sõna osa järgi ja kaubakaardi</w:t>
      </w:r>
      <w:r w:rsidR="008D3A43" w:rsidRPr="006D298A">
        <w:t>l olevate</w:t>
      </w:r>
      <w:r w:rsidRPr="006D298A">
        <w:t xml:space="preserve"> andmete järgi. </w:t>
      </w:r>
    </w:p>
    <w:p w14:paraId="1C16F85B" w14:textId="359EC3B8" w:rsidR="00CA3932" w:rsidRPr="006D298A" w:rsidRDefault="00CA3932" w:rsidP="006D298A">
      <w:pPr>
        <w:pStyle w:val="Heading3"/>
        <w:ind w:left="851" w:hanging="851"/>
      </w:pPr>
      <w:r w:rsidRPr="006D298A">
        <w:t>Kaupade laost lattu liigutamisel peab olema võimalus ladude vaheliseks saateleheks</w:t>
      </w:r>
      <w:r w:rsidR="006C498E" w:rsidRPr="006D298A">
        <w:t xml:space="preserve"> </w:t>
      </w:r>
      <w:r w:rsidR="00A56B8F" w:rsidRPr="006D298A">
        <w:t xml:space="preserve">ehk üleviimistellimuseks. </w:t>
      </w:r>
      <w:proofErr w:type="spellStart"/>
      <w:r w:rsidR="00A56B8F" w:rsidRPr="006D298A">
        <w:t>Sisseostjal</w:t>
      </w:r>
      <w:proofErr w:type="spellEnd"/>
      <w:r w:rsidR="00A56B8F" w:rsidRPr="006D298A">
        <w:t xml:space="preserve"> peab olema võimalik tellimuslehtedel ja ostutellimusel ladu muuta ilma, et peaks tegema üleviimistellimuse (see luuakse automaatselt), laojääki korrigeeritakse vastavalt tehtud muudatusele. </w:t>
      </w:r>
    </w:p>
    <w:p w14:paraId="05D7518C" w14:textId="5757B936" w:rsidR="00CA3932" w:rsidRPr="006D298A" w:rsidRDefault="00CA3932" w:rsidP="006D298A">
      <w:pPr>
        <w:pStyle w:val="Heading3"/>
        <w:ind w:left="851" w:hanging="851"/>
      </w:pPr>
      <w:r w:rsidRPr="006D298A">
        <w:t xml:space="preserve">Koondostutellimuse loomise võimalus.  </w:t>
      </w:r>
    </w:p>
    <w:p w14:paraId="0D737872" w14:textId="0EF1ECDA" w:rsidR="005F75B6" w:rsidRPr="006D298A" w:rsidRDefault="005F75B6" w:rsidP="006D298A">
      <w:pPr>
        <w:pStyle w:val="Heading3"/>
        <w:ind w:left="851" w:hanging="851"/>
      </w:pPr>
      <w:r w:rsidRPr="006D298A">
        <w:lastRenderedPageBreak/>
        <w:t>Tellimuslehti saab otsida ja filtreerida tellimuse numbri, koostamise aja vahemiku, struktuuriüksuse nimetuse</w:t>
      </w:r>
      <w:r w:rsidR="00442378" w:rsidRPr="006D298A">
        <w:t xml:space="preserve"> (tellija tellimisportaalist)</w:t>
      </w:r>
      <w:r w:rsidRPr="006D298A">
        <w:t>, struktuuriüksuse koodi, ruuminumbri ja tellimuse tegija</w:t>
      </w:r>
      <w:r w:rsidR="00C40E69" w:rsidRPr="006D298A">
        <w:t xml:space="preserve"> nime</w:t>
      </w:r>
      <w:r w:rsidRPr="006D298A">
        <w:t xml:space="preserve"> alusel</w:t>
      </w:r>
      <w:r w:rsidR="00C40E69" w:rsidRPr="006D298A">
        <w:t>, kaubakoodi alusel.</w:t>
      </w:r>
      <w:r w:rsidR="00F965AB" w:rsidRPr="006D298A">
        <w:t xml:space="preserve"> </w:t>
      </w:r>
    </w:p>
    <w:p w14:paraId="21E06084" w14:textId="6289B713" w:rsidR="005F75B6" w:rsidRPr="006D298A" w:rsidRDefault="005F75B6" w:rsidP="006D298A">
      <w:pPr>
        <w:pStyle w:val="Heading3"/>
        <w:ind w:left="851" w:hanging="851"/>
      </w:pPr>
      <w:r w:rsidRPr="006D298A">
        <w:t xml:space="preserve">Igale </w:t>
      </w:r>
      <w:proofErr w:type="spellStart"/>
      <w:r w:rsidRPr="006D298A">
        <w:t>sisseostjale</w:t>
      </w:r>
      <w:proofErr w:type="spellEnd"/>
      <w:r w:rsidRPr="006D298A">
        <w:t xml:space="preserve"> koondatakse tellimuste täitmise töölauale tellimisportaalist tehtud või </w:t>
      </w:r>
      <w:proofErr w:type="spellStart"/>
      <w:r w:rsidRPr="006D298A">
        <w:t>sisseostja</w:t>
      </w:r>
      <w:proofErr w:type="spellEnd"/>
      <w:r w:rsidRPr="006D298A">
        <w:t xml:space="preserve"> poolt sisestatud tellimuslehtede alusel (nt tellimus esitatud e-kirja või telefoni teel) igale </w:t>
      </w:r>
      <w:proofErr w:type="spellStart"/>
      <w:r w:rsidRPr="006D298A">
        <w:t>sisseostjale</w:t>
      </w:r>
      <w:proofErr w:type="spellEnd"/>
      <w:r w:rsidRPr="006D298A">
        <w:t xml:space="preserve"> tema väljastamist vajavate kaupade nõuded. </w:t>
      </w:r>
      <w:proofErr w:type="spellStart"/>
      <w:r w:rsidRPr="006D298A">
        <w:t>Sisseostja</w:t>
      </w:r>
      <w:proofErr w:type="spellEnd"/>
      <w:r w:rsidRPr="006D298A">
        <w:t xml:space="preserve"> valib täitma asudes lao, mille tellimusi ta täitma asub ja talle kuvatakse kogu vajaduste nimekiri mis on filtreeritav kõikide veergude lõikes. Veerud: tellimuse number, struktuuriüksuse tulu-kulu kood, struktuuriüksuse nimetus, tellimuse </w:t>
      </w:r>
      <w:proofErr w:type="spellStart"/>
      <w:r w:rsidRPr="006D298A">
        <w:t>kp</w:t>
      </w:r>
      <w:proofErr w:type="spellEnd"/>
      <w:r w:rsidRPr="006D298A">
        <w:t xml:space="preserve">, täitmise </w:t>
      </w:r>
      <w:proofErr w:type="spellStart"/>
      <w:r w:rsidRPr="006D298A">
        <w:t>kp</w:t>
      </w:r>
      <w:proofErr w:type="spellEnd"/>
      <w:r w:rsidRPr="006D298A">
        <w:t xml:space="preserve">, kaubakood, kaubanimetus, ühik, tellitud kogus, täitmise kogus, tarne jääk, lao kood, märkus (nt kui oli kiire tellimus tellimusportaalist).  Kaubaread, mida on laos väljastamiseks piisavalt eristuvad visuaalselt nendest, mida ei ole laos piisavalt ning täidetav kogus on juba süsteemi poolt eeltäidetud. </w:t>
      </w:r>
      <w:proofErr w:type="spellStart"/>
      <w:r w:rsidRPr="006D298A">
        <w:t>Sisseostja</w:t>
      </w:r>
      <w:proofErr w:type="spellEnd"/>
      <w:r w:rsidRPr="006D298A">
        <w:t xml:space="preserve"> saab seda vajadusel muuta. </w:t>
      </w:r>
      <w:proofErr w:type="spellStart"/>
      <w:r w:rsidRPr="006D298A">
        <w:t>Sisseostja</w:t>
      </w:r>
      <w:proofErr w:type="spellEnd"/>
      <w:r w:rsidRPr="006D298A">
        <w:t xml:space="preserve"> näeb otsuse tegemiseks iga kauba rea peal klikkides lisainfo kuva: iga kauba rea kohta näidatakse: igas laos oleva lao jääk, kui palju on kokku tellimusi sellele kaubale ühikutes, kui palju süsteem välja jagas/</w:t>
      </w:r>
      <w:proofErr w:type="spellStart"/>
      <w:r w:rsidRPr="006D298A">
        <w:t>sisseostja</w:t>
      </w:r>
      <w:proofErr w:type="spellEnd"/>
      <w:r w:rsidRPr="006D298A">
        <w:t xml:space="preserve"> on märkinud välja jagatavaks; mis on jääk peale kauba tellimuste täitmist. </w:t>
      </w:r>
      <w:r w:rsidR="000A49DE" w:rsidRPr="006D298A">
        <w:t xml:space="preserve">Võimalusel kuvatakse (või on võimalik see lisakuvana avada) ka juba tellitud aga tarnija poolt tarnimata kogused (sh osaliselt täidetud tellimustelt tarnevõlad). </w:t>
      </w:r>
      <w:r w:rsidRPr="006D298A">
        <w:t xml:space="preserve">Tellimuse täitmise kuval saab </w:t>
      </w:r>
      <w:proofErr w:type="spellStart"/>
      <w:r w:rsidRPr="006D298A">
        <w:t>sisseostja</w:t>
      </w:r>
      <w:proofErr w:type="spellEnd"/>
      <w:r w:rsidRPr="006D298A">
        <w:t xml:space="preserve"> ka kohe teha ka laost lattu liigutamise kas üleviimistellimusena või ladude vahelise kauba liigutamisena. </w:t>
      </w:r>
      <w:proofErr w:type="spellStart"/>
      <w:r w:rsidR="00773607" w:rsidRPr="006D298A">
        <w:t>Sisseso</w:t>
      </w:r>
      <w:r w:rsidR="00747C1C" w:rsidRPr="006D298A">
        <w:t>s</w:t>
      </w:r>
      <w:r w:rsidR="00773607" w:rsidRPr="006D298A">
        <w:t>tja</w:t>
      </w:r>
      <w:proofErr w:type="spellEnd"/>
      <w:r w:rsidR="00773607" w:rsidRPr="006D298A">
        <w:t xml:space="preserve"> saab kontrollida kauba rea peal selle tellija selle kauba tellimise ajalugu (kas, millal ja kui palju on seda varem tellinud). </w:t>
      </w:r>
    </w:p>
    <w:p w14:paraId="37E37D26" w14:textId="77777777" w:rsidR="005F75B6" w:rsidRPr="006D298A" w:rsidRDefault="005F75B6" w:rsidP="006D298A">
      <w:pPr>
        <w:pStyle w:val="Heading3"/>
        <w:ind w:left="851" w:hanging="851"/>
      </w:pPr>
      <w:r w:rsidRPr="006D298A">
        <w:t xml:space="preserve">Tellimuslehele peab ridade kaupa </w:t>
      </w:r>
      <w:proofErr w:type="spellStart"/>
      <w:r w:rsidRPr="006D298A">
        <w:t>sisseostjal</w:t>
      </w:r>
      <w:proofErr w:type="spellEnd"/>
      <w:r w:rsidRPr="006D298A">
        <w:t xml:space="preserve"> võimalik sisestada eeldatav tarneaeg (vaba tekst, vähemalt 20 tähemärki), mis avaldatakse tellijale tellimisportaalis avatud/töös tellimuslehtedel. </w:t>
      </w:r>
    </w:p>
    <w:p w14:paraId="2D44E270" w14:textId="1F31FE9A" w:rsidR="005F75B6" w:rsidRPr="006D298A" w:rsidRDefault="005F75B6" w:rsidP="006D298A">
      <w:pPr>
        <w:pStyle w:val="Heading3"/>
        <w:ind w:left="851" w:hanging="851"/>
      </w:pPr>
      <w:r w:rsidRPr="006D298A">
        <w:t xml:space="preserve">Tellimuslehele peab </w:t>
      </w:r>
      <w:proofErr w:type="spellStart"/>
      <w:r w:rsidRPr="006D298A">
        <w:t>sisseostjal</w:t>
      </w:r>
      <w:proofErr w:type="spellEnd"/>
      <w:r w:rsidRPr="006D298A">
        <w:t xml:space="preserve"> olema võimalik lisada eraldi projektikood (seadistatavast loendist). Tellimuslehte peab saama vajadusel täielikult tühistada märkides juurde põhjuse. </w:t>
      </w:r>
      <w:proofErr w:type="spellStart"/>
      <w:r w:rsidR="00410F02" w:rsidRPr="006D298A">
        <w:t>Sisseostja</w:t>
      </w:r>
      <w:proofErr w:type="spellEnd"/>
      <w:r w:rsidR="00410F02" w:rsidRPr="006D298A">
        <w:t xml:space="preserve"> peab saama vajadusel eemaldada või lisada tellimusele ridu</w:t>
      </w:r>
      <w:r w:rsidR="000A49DE" w:rsidRPr="006D298A">
        <w:t xml:space="preserve"> ja olemasolevaid muuta (nt kogus)</w:t>
      </w:r>
      <w:r w:rsidR="00410F02" w:rsidRPr="006D298A">
        <w:t xml:space="preserve">. </w:t>
      </w:r>
    </w:p>
    <w:p w14:paraId="46AFAF0A" w14:textId="2D729327" w:rsidR="005F75B6" w:rsidRPr="006D298A" w:rsidRDefault="005F75B6" w:rsidP="006D298A">
      <w:pPr>
        <w:pStyle w:val="Heading3"/>
        <w:ind w:left="851" w:hanging="851"/>
      </w:pPr>
      <w:r w:rsidRPr="006D298A">
        <w:t>Tellimus</w:t>
      </w:r>
      <w:r w:rsidR="001F548B" w:rsidRPr="006D298A">
        <w:t>l</w:t>
      </w:r>
      <w:r w:rsidR="00C018D4" w:rsidRPr="006D298A">
        <w:t>ehte</w:t>
      </w:r>
      <w:r w:rsidRPr="006D298A">
        <w:t xml:space="preserve"> peab saama täita ka osaliselt</w:t>
      </w:r>
      <w:r w:rsidR="00736D72" w:rsidRPr="006D298A">
        <w:t xml:space="preserve"> ja täitmata jäänud read jäävad </w:t>
      </w:r>
      <w:r w:rsidR="00716314" w:rsidRPr="006D298A">
        <w:t xml:space="preserve">vajadusena </w:t>
      </w:r>
      <w:r w:rsidR="00736D72" w:rsidRPr="006D298A">
        <w:t xml:space="preserve">üles kuni lõpliku tellimuslehe täitmiseni. </w:t>
      </w:r>
    </w:p>
    <w:p w14:paraId="5CDAEFFE" w14:textId="288A1888" w:rsidR="005F75B6" w:rsidRPr="006D298A" w:rsidRDefault="005F75B6" w:rsidP="006D298A">
      <w:pPr>
        <w:pStyle w:val="Heading3"/>
        <w:ind w:left="851" w:hanging="851"/>
      </w:pPr>
      <w:r w:rsidRPr="006D298A">
        <w:t>Tellimuse täitmise tulemuseks on saateleht, mis on aluseks kauba komplekteerimiseks</w:t>
      </w:r>
      <w:r w:rsidR="00BC59E8" w:rsidRPr="006D298A">
        <w:t xml:space="preserve"> ja kauba tarnimiseks tellijale</w:t>
      </w:r>
      <w:r w:rsidRPr="006D298A">
        <w:t xml:space="preserve">. </w:t>
      </w:r>
      <w:proofErr w:type="spellStart"/>
      <w:r w:rsidR="001F3577" w:rsidRPr="006D298A">
        <w:t>Sisseostjal</w:t>
      </w:r>
      <w:proofErr w:type="spellEnd"/>
      <w:r w:rsidR="001F3577" w:rsidRPr="006D298A">
        <w:t xml:space="preserve"> on võimalik lisada vabatekstina märkus. </w:t>
      </w:r>
      <w:r w:rsidRPr="006D298A">
        <w:t xml:space="preserve">Saateleht liigub vastavalt lao seadistusele kas konkreetsesse printerisse või e-posti aadressile. Saateleht peab olema </w:t>
      </w:r>
      <w:proofErr w:type="spellStart"/>
      <w:r w:rsidRPr="006D298A">
        <w:t>pdf</w:t>
      </w:r>
      <w:proofErr w:type="spellEnd"/>
      <w:r w:rsidRPr="006D298A">
        <w:t xml:space="preserve"> formaati genereeritav ja prinditav selliselt, et ühele vertikaalpaigutuses A4’le mahub vähemalt 20 kauba rida. Osalise täitmise korral kuvatakse ka täitmata jäänud kogus ehk tarnevõlg. </w:t>
      </w:r>
    </w:p>
    <w:p w14:paraId="6881FDBD" w14:textId="5AE6611D" w:rsidR="005F75B6" w:rsidRPr="006D298A" w:rsidRDefault="005F75B6" w:rsidP="006D298A">
      <w:pPr>
        <w:pStyle w:val="Heading3"/>
        <w:ind w:left="851" w:hanging="851"/>
      </w:pPr>
      <w:r w:rsidRPr="006D298A">
        <w:t xml:space="preserve">Peab olema võimalik ostutellimuse vormistamine konkreetse tellimuslehe pealt (ei pea arvestama laovarusid). </w:t>
      </w:r>
      <w:proofErr w:type="spellStart"/>
      <w:r w:rsidRPr="006D298A">
        <w:t>Sisseostja</w:t>
      </w:r>
      <w:proofErr w:type="spellEnd"/>
      <w:r w:rsidRPr="006D298A">
        <w:t xml:space="preserve"> peab saama lisada </w:t>
      </w:r>
      <w:r w:rsidR="0051671D" w:rsidRPr="006D298A">
        <w:t>k</w:t>
      </w:r>
      <w:r w:rsidRPr="006D298A">
        <w:t>auba ridasid koos vajalike muude andmetega</w:t>
      </w:r>
      <w:r w:rsidR="0051671D" w:rsidRPr="006D298A">
        <w:t>.</w:t>
      </w:r>
    </w:p>
    <w:p w14:paraId="6FDD9397" w14:textId="61F9A544" w:rsidR="0051671D" w:rsidRPr="006D298A" w:rsidRDefault="005F75B6" w:rsidP="006D298A">
      <w:pPr>
        <w:pStyle w:val="Heading3"/>
        <w:ind w:left="851" w:hanging="851"/>
      </w:pPr>
      <w:r w:rsidRPr="006D298A">
        <w:t xml:space="preserve">Süsteem koondab ostutellimused automaatselt võttes mitme tellimuslehe vajadused üheks ostutellimuseks tarnijate kaupa; kaasates kaubad alla miinimumkoguse. Ostutellimusele tuleb automaatselt tellitavaks koguseks puuduolev kauba kogus, alla miinimumkoguse kauba puhul märgib süsteem automaatselt tellitavaks koguseks kauba miinimum vajaduse. </w:t>
      </w:r>
      <w:proofErr w:type="spellStart"/>
      <w:r w:rsidRPr="006D298A">
        <w:t>Sisseostja</w:t>
      </w:r>
      <w:proofErr w:type="spellEnd"/>
      <w:r w:rsidRPr="006D298A">
        <w:t xml:space="preserve"> saab käsitsi kõiki koguseid muuta, lisada ridu juurde või eemaldada. </w:t>
      </w:r>
      <w:r w:rsidR="001F3577" w:rsidRPr="006D298A">
        <w:t xml:space="preserve">Ostutellimuse koostamisel saab </w:t>
      </w:r>
      <w:proofErr w:type="spellStart"/>
      <w:r w:rsidR="001F3577" w:rsidRPr="006D298A">
        <w:t>sisseostja</w:t>
      </w:r>
      <w:proofErr w:type="spellEnd"/>
      <w:r w:rsidR="001F3577" w:rsidRPr="006D298A">
        <w:t xml:space="preserve"> kontrollida minimaalse vaevaga kauba laoseisu erinevates ladudes</w:t>
      </w:r>
      <w:r w:rsidR="00D03C4E" w:rsidRPr="006D298A">
        <w:t xml:space="preserve"> ja üleval olevaid kaubavajadusi</w:t>
      </w:r>
      <w:r w:rsidR="001F3577" w:rsidRPr="006D298A">
        <w:t xml:space="preserve">. </w:t>
      </w:r>
    </w:p>
    <w:p w14:paraId="793F580B" w14:textId="6D2854EC" w:rsidR="0051671D" w:rsidRPr="006D298A" w:rsidRDefault="0051671D" w:rsidP="006D298A">
      <w:pPr>
        <w:pStyle w:val="Heading3"/>
        <w:ind w:left="851" w:hanging="851"/>
      </w:pPr>
      <w:r w:rsidRPr="006D298A">
        <w:t xml:space="preserve">Ostutellimused luuakse </w:t>
      </w:r>
      <w:proofErr w:type="spellStart"/>
      <w:r w:rsidRPr="006D298A">
        <w:t>sisseostja</w:t>
      </w:r>
      <w:proofErr w:type="spellEnd"/>
      <w:r w:rsidRPr="006D298A">
        <w:t xml:space="preserve"> põhiselt, erinevate </w:t>
      </w:r>
      <w:proofErr w:type="spellStart"/>
      <w:r w:rsidRPr="006D298A">
        <w:t>sisseostjate</w:t>
      </w:r>
      <w:proofErr w:type="spellEnd"/>
      <w:r w:rsidRPr="006D298A">
        <w:t xml:space="preserve"> ostutellimusi ei koondata. </w:t>
      </w:r>
    </w:p>
    <w:p w14:paraId="5F5B96D3" w14:textId="061EC478" w:rsidR="005F75B6" w:rsidRPr="006D298A" w:rsidRDefault="005F75B6" w:rsidP="006D298A">
      <w:pPr>
        <w:pStyle w:val="Heading3"/>
        <w:ind w:left="851" w:hanging="851"/>
      </w:pPr>
      <w:r w:rsidRPr="006D298A">
        <w:lastRenderedPageBreak/>
        <w:t>Ostutellimusele peab olem</w:t>
      </w:r>
      <w:r w:rsidR="0051671D" w:rsidRPr="006D298A">
        <w:t>a võimalusel</w:t>
      </w:r>
      <w:r w:rsidRPr="006D298A">
        <w:t xml:space="preserve"> võimalik lisada ridu kiirsisestusena kas nimetuse (otsitakse selle tarnija kaupade seast) või kaubakoodi alusel klaviatuuri kasutades ja määrates koguseid.  </w:t>
      </w:r>
      <w:r w:rsidR="007F6002" w:rsidRPr="006D298A">
        <w:t xml:space="preserve">Ostutellimust tehes peab olema võimalus lisada tellimusele ka teise tarnija kaupu. </w:t>
      </w:r>
      <w:r w:rsidR="00A233ED" w:rsidRPr="006D298A">
        <w:t xml:space="preserve">Ostutellimusele kuvatakse nii haigla sisene kaubakood kui ka tellija poolne kaubakood. </w:t>
      </w:r>
      <w:r w:rsidR="007F6002" w:rsidRPr="006D298A">
        <w:t>Ostutellimusel eristatakse kaubad</w:t>
      </w:r>
      <w:r w:rsidR="00503A00" w:rsidRPr="006D298A">
        <w:t xml:space="preserve"> või kuvatakse hoiatus</w:t>
      </w:r>
      <w:r w:rsidR="007F6002" w:rsidRPr="006D298A">
        <w:t>, mille tellimisel ületatakse protsendiliselt määratud lepingu/hanke piirmäär.</w:t>
      </w:r>
      <w:r w:rsidR="00A233ED" w:rsidRPr="006D298A">
        <w:t xml:space="preserve"> Võimalusel kuvatakse ostutellimuse rea juurde ka lepingu number (sh osa). </w:t>
      </w:r>
    </w:p>
    <w:p w14:paraId="57B605A0" w14:textId="27937BA2" w:rsidR="005F75B6" w:rsidRPr="006D298A" w:rsidRDefault="005F75B6" w:rsidP="006D298A">
      <w:pPr>
        <w:pStyle w:val="Heading3"/>
        <w:ind w:left="851" w:hanging="851"/>
      </w:pPr>
      <w:r w:rsidRPr="006D298A">
        <w:t xml:space="preserve">Süsteemis kinnitatud ostutellimust peab olema võimalik saata Tarnijatele elektrooniliselt (vähemalt </w:t>
      </w:r>
      <w:proofErr w:type="spellStart"/>
      <w:r w:rsidRPr="006D298A">
        <w:t>pdf</w:t>
      </w:r>
      <w:proofErr w:type="spellEnd"/>
      <w:r w:rsidRPr="006D298A">
        <w:t xml:space="preserve"> vormingus E-kirjaga). Tarnijale saadetav ostutellimus peab olema vormistatud A4’le vertikaalpaigutuses ning ühele lehele peab mahtuma vähemalt 10 kauba rida. Tarnijatele saadetav ostutellimus peab olema genereeritud süsteemi poolt vastavalt Tarnija kaardile märgitud keelele.</w:t>
      </w:r>
      <w:r w:rsidR="0051671D" w:rsidRPr="006D298A">
        <w:t xml:space="preserve"> </w:t>
      </w:r>
      <w:proofErr w:type="spellStart"/>
      <w:r w:rsidR="00A233ED" w:rsidRPr="006D298A">
        <w:t>Sisseostja</w:t>
      </w:r>
      <w:proofErr w:type="spellEnd"/>
      <w:r w:rsidR="00A233ED" w:rsidRPr="006D298A">
        <w:t xml:space="preserve"> saab ostutellimusele kirjutada märkuse, mis kuvatakse ostutellimusele. </w:t>
      </w:r>
    </w:p>
    <w:p w14:paraId="03CE5904" w14:textId="127C6519" w:rsidR="0051671D" w:rsidRPr="006D298A" w:rsidRDefault="0051671D" w:rsidP="006D298A">
      <w:pPr>
        <w:pStyle w:val="Heading3"/>
        <w:ind w:left="851" w:hanging="851"/>
      </w:pPr>
      <w:proofErr w:type="spellStart"/>
      <w:r w:rsidRPr="006D298A">
        <w:t>Sisseostjatel</w:t>
      </w:r>
      <w:proofErr w:type="spellEnd"/>
      <w:r w:rsidRPr="006D298A">
        <w:t xml:space="preserve"> on võimalik muuta tarnijate kontaktandmeid ostutellimuse edastamiseks. Ühel tarnijal võib olla mitu </w:t>
      </w:r>
      <w:proofErr w:type="spellStart"/>
      <w:r w:rsidRPr="006D298A">
        <w:t>eposti</w:t>
      </w:r>
      <w:proofErr w:type="spellEnd"/>
      <w:r w:rsidRPr="006D298A">
        <w:t xml:space="preserve"> aadressi. Mitme </w:t>
      </w:r>
      <w:proofErr w:type="spellStart"/>
      <w:r w:rsidRPr="006D298A">
        <w:t>eposti</w:t>
      </w:r>
      <w:proofErr w:type="spellEnd"/>
      <w:r w:rsidRPr="006D298A">
        <w:t xml:space="preserve"> aadressi korral teeb </w:t>
      </w:r>
      <w:proofErr w:type="spellStart"/>
      <w:r w:rsidRPr="006D298A">
        <w:t>sisseostja</w:t>
      </w:r>
      <w:proofErr w:type="spellEnd"/>
      <w:r w:rsidRPr="006D298A">
        <w:t xml:space="preserve"> </w:t>
      </w:r>
      <w:r w:rsidR="00BF5380" w:rsidRPr="006D298A">
        <w:t xml:space="preserve">ostutellimuse </w:t>
      </w:r>
      <w:r w:rsidRPr="006D298A">
        <w:t xml:space="preserve">saatmisel käsitsi valiku. </w:t>
      </w:r>
    </w:p>
    <w:p w14:paraId="7D02B751" w14:textId="4FC2EB6B" w:rsidR="005F75B6" w:rsidRPr="006D298A" w:rsidRDefault="005F75B6" w:rsidP="006D298A">
      <w:pPr>
        <w:pStyle w:val="Heading3"/>
        <w:ind w:left="851" w:hanging="851"/>
      </w:pPr>
      <w:r w:rsidRPr="006D298A">
        <w:t>Ostutellimusi peab olema võimalik tühistada nii osaliselt kui täielikult ka peale Tarnijale saatmist</w:t>
      </w:r>
    </w:p>
    <w:p w14:paraId="6C3FA9B7" w14:textId="7F1491DA" w:rsidR="005F75B6" w:rsidRPr="006D298A" w:rsidRDefault="005F75B6" w:rsidP="006D298A">
      <w:pPr>
        <w:pStyle w:val="Heading3"/>
        <w:ind w:left="851" w:hanging="851"/>
      </w:pPr>
      <w:r w:rsidRPr="006D298A">
        <w:t xml:space="preserve">Kaup võetakse lattu ostutellimuse pealt eeltäites saadud kogused tellitud kogusega. </w:t>
      </w:r>
      <w:proofErr w:type="spellStart"/>
      <w:r w:rsidRPr="006D298A">
        <w:t>Sisseostja</w:t>
      </w:r>
      <w:proofErr w:type="spellEnd"/>
      <w:r w:rsidRPr="006D298A">
        <w:t xml:space="preserve"> saab teha korrektuure ja lisada nt mõne teise sama tarnija ostutellimuse read, kui saadeti kaup nii, et see sisaldas mitme ostutellimuse kaupa. Kui kaubakaardile on märgitud kohustuslik partii- või seerianumber, peab </w:t>
      </w:r>
      <w:proofErr w:type="spellStart"/>
      <w:r w:rsidRPr="006D298A">
        <w:t>sisseostja</w:t>
      </w:r>
      <w:proofErr w:type="spellEnd"/>
      <w:r w:rsidRPr="006D298A">
        <w:t xml:space="preserve"> märkima arve </w:t>
      </w:r>
      <w:proofErr w:type="spellStart"/>
      <w:r w:rsidRPr="006D298A">
        <w:t>sissevõtmisel</w:t>
      </w:r>
      <w:proofErr w:type="spellEnd"/>
      <w:r w:rsidRPr="006D298A">
        <w:t xml:space="preserve"> ostutellimusele vastavad numbrid.</w:t>
      </w:r>
      <w:r w:rsidR="00FD4471" w:rsidRPr="006D298A">
        <w:t xml:space="preserve"> Kui kauba </w:t>
      </w:r>
      <w:proofErr w:type="spellStart"/>
      <w:r w:rsidR="00FD4471" w:rsidRPr="006D298A">
        <w:t>sissevõtu</w:t>
      </w:r>
      <w:proofErr w:type="spellEnd"/>
      <w:r w:rsidR="00FD4471" w:rsidRPr="006D298A">
        <w:t xml:space="preserve"> hind erineb kaubakaardi hinnast, kuvatakse hoiatus. </w:t>
      </w:r>
      <w:r w:rsidR="00C832F2" w:rsidRPr="006D298A">
        <w:t xml:space="preserve">Võimalusel saab </w:t>
      </w:r>
      <w:proofErr w:type="spellStart"/>
      <w:r w:rsidR="00C832F2" w:rsidRPr="006D298A">
        <w:t>sisseostja</w:t>
      </w:r>
      <w:proofErr w:type="spellEnd"/>
      <w:r w:rsidR="00C832F2" w:rsidRPr="006D298A">
        <w:t xml:space="preserve"> teha ühiku hinna muudatuse kaupa </w:t>
      </w:r>
      <w:proofErr w:type="spellStart"/>
      <w:r w:rsidR="00C832F2" w:rsidRPr="006D298A">
        <w:t>sissevõttes</w:t>
      </w:r>
      <w:proofErr w:type="spellEnd"/>
      <w:r w:rsidR="00C832F2" w:rsidRPr="006D298A">
        <w:t xml:space="preserve"> (kajastub ka kaubakaardil ühiku või hankelepingu hinnana). </w:t>
      </w:r>
      <w:r w:rsidR="00FD0D76" w:rsidRPr="006D298A">
        <w:t xml:space="preserve">Peab olema võimalik kauba osaliselt </w:t>
      </w:r>
      <w:proofErr w:type="spellStart"/>
      <w:r w:rsidR="00FD0D76" w:rsidRPr="006D298A">
        <w:t>sissevõtmine</w:t>
      </w:r>
      <w:proofErr w:type="spellEnd"/>
      <w:r w:rsidR="00FD0D76" w:rsidRPr="006D298A">
        <w:t xml:space="preserve"> selliselt, et dokument jääb avatud osaliselt täidetud olekusse ja on lihtne tuvastada tarnevõlaga kauba sissetulekud. </w:t>
      </w:r>
      <w:r w:rsidR="00C832F2" w:rsidRPr="006D298A">
        <w:t xml:space="preserve">Peale ostutellimuse täielikku täitmist kustub tarnevõlg. </w:t>
      </w:r>
      <w:r w:rsidR="009331F8" w:rsidRPr="006D298A">
        <w:t xml:space="preserve">Ostutellimuste töölaual on vaikimisi ees avatud ja osaliselt täidetud tellimused (täidetud tellimused on võimalik vajadusel juurde filtreerida). </w:t>
      </w:r>
    </w:p>
    <w:p w14:paraId="615EC518" w14:textId="3E8B835F" w:rsidR="005F75B6" w:rsidRPr="006D298A" w:rsidRDefault="005F75B6" w:rsidP="006D298A">
      <w:pPr>
        <w:pStyle w:val="Heading3"/>
        <w:ind w:left="851" w:hanging="851"/>
      </w:pPr>
      <w:r w:rsidRPr="006D298A">
        <w:t>Kauba lattu võtmisel luuakse seosed</w:t>
      </w:r>
      <w:r w:rsidR="000A6F5D" w:rsidRPr="006D298A">
        <w:t xml:space="preserve"> </w:t>
      </w:r>
      <w:r w:rsidRPr="006D298A">
        <w:t xml:space="preserve">arvetega. Süsteem peab andma märku (hoiatama), kui arve on varem sisestatud. </w:t>
      </w:r>
      <w:r w:rsidR="000A6F5D" w:rsidRPr="006D298A">
        <w:t>Seotakse e-arvega. Peab olema võimalik e-arve</w:t>
      </w:r>
      <w:r w:rsidR="00C00685" w:rsidRPr="006D298A">
        <w:t xml:space="preserve"> XML-st</w:t>
      </w:r>
      <w:r w:rsidR="000A6F5D" w:rsidRPr="006D298A">
        <w:t xml:space="preserve"> kauba rea detailinfo automaatseks ülekandmiseks kauba vastuvõtmisel (partii, aegumine jms). </w:t>
      </w:r>
    </w:p>
    <w:p w14:paraId="2F849C78" w14:textId="5815DABD" w:rsidR="005F75B6" w:rsidRPr="006D298A" w:rsidRDefault="005F75B6" w:rsidP="006D298A">
      <w:pPr>
        <w:pStyle w:val="Heading3"/>
        <w:ind w:left="851" w:hanging="851"/>
      </w:pPr>
      <w:r w:rsidRPr="006D298A">
        <w:t xml:space="preserve">Peab olema võimalik lepingu/hanke </w:t>
      </w:r>
      <w:r w:rsidR="006C0055" w:rsidRPr="006D298A">
        <w:t xml:space="preserve">sh nende </w:t>
      </w:r>
      <w:r w:rsidR="006F1F20" w:rsidRPr="006D298A">
        <w:t xml:space="preserve">osade </w:t>
      </w:r>
      <w:r w:rsidRPr="006D298A">
        <w:t>jälgimine</w:t>
      </w:r>
      <w:r w:rsidR="006C0055" w:rsidRPr="006D298A">
        <w:t xml:space="preserve"> nii perioodi kui ka lepingu/hanke summa alusel</w:t>
      </w:r>
      <w:r w:rsidRPr="006D298A">
        <w:t xml:space="preserve">. Lepingute/hangete registrisse peab saama märkida vastava (edaspidi lepingu) numbri/hankenumbri, </w:t>
      </w:r>
      <w:r w:rsidR="006C0055" w:rsidRPr="006D298A">
        <w:t>hanke/</w:t>
      </w:r>
      <w:r w:rsidRPr="006D298A">
        <w:t xml:space="preserve">lepingu osa, kehtivuse perioodi, rahalise piirmäära, hoiatamise protsendi. Lepinguga peab saama siduda kaupu </w:t>
      </w:r>
      <w:r w:rsidR="002E777C" w:rsidRPr="006D298A">
        <w:t xml:space="preserve">vajadusel </w:t>
      </w:r>
      <w:r w:rsidRPr="006D298A">
        <w:t xml:space="preserve">kaubagruppidena ja üksikute kaubakaartidena. </w:t>
      </w:r>
      <w:r w:rsidR="0072596B" w:rsidRPr="006D298A">
        <w:t>Peab olema võimalik jälgida nii lepingu kui ka kaubakaardi pealt omavahelisi seoseid</w:t>
      </w:r>
      <w:r w:rsidR="008E2910" w:rsidRPr="006D298A">
        <w:t>: kaubakaardilt millise lepinguga on seotud ja lepingu pealt, milliste kaubakaartidega on leping s</w:t>
      </w:r>
      <w:r w:rsidR="00AD5A38" w:rsidRPr="006D298A">
        <w:t xml:space="preserve">eotud. </w:t>
      </w:r>
    </w:p>
    <w:p w14:paraId="6351839D" w14:textId="465E3A1E" w:rsidR="006C498E" w:rsidRPr="006D298A" w:rsidRDefault="006C498E" w:rsidP="006D298A">
      <w:pPr>
        <w:pStyle w:val="Heading3"/>
        <w:ind w:left="851" w:hanging="851"/>
      </w:pPr>
      <w:r w:rsidRPr="006D298A">
        <w:t>Ladude põhiselt peab olema võimalik seadistada, kas konkreetne ladu kasutab tellimisportaali sisemise müügi teostamiseks</w:t>
      </w:r>
    </w:p>
    <w:p w14:paraId="1A98A33B" w14:textId="4D4C14DF" w:rsidR="006C498E" w:rsidRPr="006D298A" w:rsidRDefault="00A55C1C" w:rsidP="006D298A">
      <w:pPr>
        <w:pStyle w:val="Heading3"/>
        <w:ind w:left="851" w:hanging="851"/>
      </w:pPr>
      <w:r w:rsidRPr="006D298A">
        <w:t>Igale laole peab olema võimalik laost tellijate õiguste seadistamine. Üks tellija võib tellida mitmest laost</w:t>
      </w:r>
      <w:r w:rsidR="000F4B08" w:rsidRPr="006D298A">
        <w:t xml:space="preserve"> mitmele struktuuriüksusele ja erinevatele tarneaadressitele</w:t>
      </w:r>
      <w:r w:rsidRPr="006D298A">
        <w:t>.</w:t>
      </w:r>
      <w:r w:rsidR="0072705C" w:rsidRPr="006D298A">
        <w:t xml:space="preserve"> </w:t>
      </w:r>
      <w:r w:rsidR="000F4B08" w:rsidRPr="006D298A">
        <w:t>L</w:t>
      </w:r>
      <w:r w:rsidR="0072705C" w:rsidRPr="006D298A">
        <w:t>ao tellijale saab seadistada la</w:t>
      </w:r>
      <w:r w:rsidR="000F4B08" w:rsidRPr="006D298A">
        <w:t xml:space="preserve">dude põhiselt erinevad tellimissuhted: </w:t>
      </w:r>
      <w:r w:rsidR="0072705C" w:rsidRPr="006D298A">
        <w:t>struktuuriüksuse ni</w:t>
      </w:r>
      <w:r w:rsidR="000F4B08" w:rsidRPr="006D298A">
        <w:t>mi</w:t>
      </w:r>
      <w:r w:rsidR="0072705C" w:rsidRPr="006D298A">
        <w:t xml:space="preserve"> ja tulu-kulu kood, tarne aadress</w:t>
      </w:r>
      <w:r w:rsidR="000F4B08" w:rsidRPr="006D298A">
        <w:t xml:space="preserve"> </w:t>
      </w:r>
      <w:r w:rsidR="0072705C" w:rsidRPr="006D298A">
        <w:t>kuhu kaup viiakse (n+1).</w:t>
      </w:r>
      <w:r w:rsidR="000F4B08" w:rsidRPr="006D298A">
        <w:t xml:space="preserve"> </w:t>
      </w:r>
      <w:r w:rsidR="0072705C" w:rsidRPr="006D298A">
        <w:t>Tarneaadress koosneb ruuminumber, aadress</w:t>
      </w:r>
      <w:r w:rsidR="000F4B08" w:rsidRPr="006D298A">
        <w:t>,</w:t>
      </w:r>
      <w:r w:rsidR="0072705C" w:rsidRPr="006D298A">
        <w:t xml:space="preserve"> telefoninumber</w:t>
      </w:r>
      <w:r w:rsidR="000F4B08" w:rsidRPr="006D298A">
        <w:t xml:space="preserve">. </w:t>
      </w:r>
      <w:r w:rsidR="00055384" w:rsidRPr="006D298A">
        <w:t xml:space="preserve">Igal lao tellimisõigust omaval </w:t>
      </w:r>
      <w:r w:rsidR="005F75B6" w:rsidRPr="006D298A">
        <w:t>kasutajal</w:t>
      </w:r>
      <w:r w:rsidR="00055384" w:rsidRPr="006D298A">
        <w:t xml:space="preserve"> võib olla n+1 struktuuriüksuse ja tarneaadressiga seos</w:t>
      </w:r>
      <w:r w:rsidR="000F4B08" w:rsidRPr="006D298A">
        <w:t xml:space="preserve">t. </w:t>
      </w:r>
    </w:p>
    <w:p w14:paraId="567055DA" w14:textId="16D44AE9" w:rsidR="0026620D" w:rsidRPr="006D298A" w:rsidRDefault="0026620D" w:rsidP="006D298A">
      <w:pPr>
        <w:pStyle w:val="Heading3"/>
        <w:ind w:left="851" w:hanging="851"/>
      </w:pPr>
      <w:r w:rsidRPr="006D298A">
        <w:t xml:space="preserve">Seadistatav </w:t>
      </w:r>
      <w:r w:rsidR="001530E0" w:rsidRPr="006D298A">
        <w:t xml:space="preserve">laopõhine </w:t>
      </w:r>
      <w:r w:rsidRPr="006D298A">
        <w:t xml:space="preserve">skaneerimisvõimekus kauba vastuvõtul  </w:t>
      </w:r>
    </w:p>
    <w:p w14:paraId="6B5EE282" w14:textId="4024DC12" w:rsidR="008165BC" w:rsidRPr="006D298A" w:rsidRDefault="00A0017F" w:rsidP="006D298A">
      <w:pPr>
        <w:pStyle w:val="Heading3"/>
        <w:ind w:left="851" w:hanging="851"/>
      </w:pPr>
      <w:r w:rsidRPr="006D298A">
        <w:t xml:space="preserve">Kauba </w:t>
      </w:r>
      <w:proofErr w:type="spellStart"/>
      <w:r w:rsidRPr="006D298A">
        <w:t>j</w:t>
      </w:r>
      <w:r w:rsidR="0026620D" w:rsidRPr="006D298A">
        <w:t>aendamise</w:t>
      </w:r>
      <w:proofErr w:type="spellEnd"/>
      <w:r w:rsidR="0026620D" w:rsidRPr="006D298A">
        <w:t xml:space="preserve"> võimekus </w:t>
      </w:r>
    </w:p>
    <w:p w14:paraId="6785121E" w14:textId="77777777" w:rsidR="00574C00" w:rsidRPr="006D298A" w:rsidRDefault="00574C00" w:rsidP="006D298A">
      <w:pPr>
        <w:pStyle w:val="Heading3"/>
        <w:ind w:left="851" w:hanging="851"/>
      </w:pPr>
      <w:r w:rsidRPr="006D298A">
        <w:lastRenderedPageBreak/>
        <w:t xml:space="preserve">Laopõhine kauba kvaliteedikontrolli seadistamise võimekus kaubakaardil </w:t>
      </w:r>
      <w:proofErr w:type="spellStart"/>
      <w:r w:rsidRPr="006D298A">
        <w:t>mitmetasemelisena</w:t>
      </w:r>
      <w:proofErr w:type="spellEnd"/>
      <w:r w:rsidRPr="006D298A">
        <w:t>: kauba vastuvõtul  ja kauba kasutusse võtu eelselt partiipõhisena (partiid ei tohi kasutama hakata, kui ei ole kvaliteedikontrolli tulemuse kaudu kasutamiseks vabastatud). Sealjuures arvestada, et kvaliteedikontrolli peab saama teha ühele partiile n+1 korda. Süsteem peab kontrollima, et kasutusse ei tohi võtta kaupa, mille kvaliteedikontroll ei ole läbitud positiivselt.</w:t>
      </w:r>
    </w:p>
    <w:p w14:paraId="771509D9" w14:textId="77777777" w:rsidR="006D298A" w:rsidRDefault="00574C00" w:rsidP="006D298A">
      <w:pPr>
        <w:pStyle w:val="Heading3"/>
        <w:ind w:left="851" w:hanging="851"/>
      </w:pPr>
      <w:r w:rsidRPr="006D298A">
        <w:t>Sisemise koodi lisamise võimekus (sh aruandlusesse kuvada), mis ei ole kaubakood vaid kastikood, mida täidetakse kauba lattu võtmisel ehk toimub kauba markeerimine. Ei pea olema unikaalne st peab saama seadistada numeratsiooni vahemiku mida kasutatakse (nt 1-100) ja võib taaskasutada numbrit kui sellega seotud kaup on laost välja või maha kantud.</w:t>
      </w:r>
    </w:p>
    <w:p w14:paraId="0C7262F3" w14:textId="0DBA8ED9" w:rsidR="00433122" w:rsidRPr="006D298A" w:rsidRDefault="006D298A" w:rsidP="006D298A">
      <w:pPr>
        <w:pStyle w:val="Heading3"/>
        <w:ind w:left="851" w:hanging="851"/>
      </w:pPr>
      <w:r>
        <w:t>Tarkvaras peab olema realiseeritud i</w:t>
      </w:r>
      <w:r w:rsidR="00CA3932" w:rsidRPr="00433122">
        <w:t>nventuuride teostamise funktsionaalsus</w:t>
      </w:r>
      <w:r>
        <w:t xml:space="preserve"> - i</w:t>
      </w:r>
      <w:r w:rsidR="00433122" w:rsidRPr="006D298A">
        <w:t xml:space="preserve">nventuuri loendid ladude lõikes (inventuuri lehed nii kogusega või ilma, kaubagrupi lõikes, kaubakoodi lõikes, </w:t>
      </w:r>
      <w:proofErr w:type="spellStart"/>
      <w:r w:rsidR="00433122" w:rsidRPr="006D298A">
        <w:t>sisseostja</w:t>
      </w:r>
      <w:proofErr w:type="spellEnd"/>
      <w:r w:rsidR="00433122" w:rsidRPr="006D298A">
        <w:t xml:space="preserve"> lõikes, ladude lõikes</w:t>
      </w:r>
      <w:r w:rsidR="0072596B" w:rsidRPr="006D298A">
        <w:t xml:space="preserve">, </w:t>
      </w:r>
      <w:r w:rsidR="00157C3C" w:rsidRPr="006D298A">
        <w:t>asukoha</w:t>
      </w:r>
      <w:r w:rsidR="0072596B" w:rsidRPr="006D298A">
        <w:t xml:space="preserve"> kaupa</w:t>
      </w:r>
      <w:r w:rsidR="00433122" w:rsidRPr="006D298A">
        <w:t>).</w:t>
      </w:r>
    </w:p>
    <w:p w14:paraId="6E895F2A" w14:textId="77777777" w:rsidR="006C498E" w:rsidRPr="00433122" w:rsidRDefault="006C498E" w:rsidP="00433122">
      <w:pPr>
        <w:pStyle w:val="Heading1"/>
        <w:keepNext w:val="0"/>
        <w:keepLines w:val="0"/>
        <w:spacing w:before="0" w:after="120"/>
        <w:ind w:left="504"/>
        <w:contextualSpacing/>
        <w:jc w:val="both"/>
        <w:rPr>
          <w:rFonts w:asciiTheme="minorHAnsi" w:hAnsiTheme="minorHAnsi" w:cstheme="minorHAnsi"/>
          <w:b w:val="0"/>
          <w:color w:val="auto"/>
          <w:sz w:val="22"/>
          <w:szCs w:val="22"/>
        </w:rPr>
      </w:pPr>
    </w:p>
    <w:p w14:paraId="5BEAD96D" w14:textId="06B2DB99" w:rsidR="00DE53B9" w:rsidRPr="008165BC" w:rsidRDefault="00DE53B9" w:rsidP="006D298A">
      <w:pPr>
        <w:pStyle w:val="Heading2"/>
      </w:pPr>
      <w:r w:rsidRPr="008165BC">
        <w:lastRenderedPageBreak/>
        <w:t>Tellimisportaalile esitatavad nõuded</w:t>
      </w:r>
      <w:r w:rsidR="00EF6370">
        <w:t xml:space="preserve"> hangitavas tarkvaras</w:t>
      </w:r>
    </w:p>
    <w:p w14:paraId="2CDC2F92" w14:textId="5E2617D2" w:rsidR="00DE53B9" w:rsidRPr="006D298A" w:rsidRDefault="00DE53B9" w:rsidP="006D298A">
      <w:pPr>
        <w:pStyle w:val="Heading3"/>
      </w:pPr>
      <w:r w:rsidRPr="006D298A">
        <w:t>Tellimisportaalis peab olema võimalik kuvada vastavalt sisse</w:t>
      </w:r>
      <w:r w:rsidR="006D298A" w:rsidRPr="006D298A">
        <w:t xml:space="preserve"> </w:t>
      </w:r>
      <w:r w:rsidRPr="006D298A">
        <w:t xml:space="preserve">loginud kaustajale tema tellimisõigustele vastavad laod, kust ta tellida saab. </w:t>
      </w:r>
      <w:r w:rsidR="00613D80" w:rsidRPr="006D298A">
        <w:t xml:space="preserve">Kui kuvatakse kõikide erinevate ladude kaubad, siis tellimislehele ei saa valida kaupu, mille tellimiseks tal õigused puuduvad. </w:t>
      </w:r>
    </w:p>
    <w:p w14:paraId="4B92D962" w14:textId="77777777" w:rsidR="00DE53B9" w:rsidRPr="006D298A" w:rsidRDefault="00DE53B9" w:rsidP="006D298A">
      <w:pPr>
        <w:pStyle w:val="Heading3"/>
      </w:pPr>
      <w:r w:rsidRPr="006D298A">
        <w:t xml:space="preserve">Olles valinud lao, kust ta tellimust teha, saab ta sirvida vastava lao kaubavalikut lao kaubagruppide tasemetest koosnevast hierarhilisest puust (eriõigustega kaubagrupid kuvatakse ainult nendele kasutajatele, kellel on vastavad tellimisõigused) </w:t>
      </w:r>
    </w:p>
    <w:p w14:paraId="64A95388" w14:textId="77777777" w:rsidR="00DE53B9" w:rsidRPr="006D298A" w:rsidRDefault="00DE53B9" w:rsidP="006D298A">
      <w:pPr>
        <w:pStyle w:val="Heading3"/>
      </w:pPr>
      <w:r w:rsidRPr="006D298A">
        <w:t>Samade tellimusseostega kasutajad näevad üksteise tehtud tellimuste ajalugu aga ei saa neid muuta, kuid saavad võtta koopiana uue tellimuse tegemise aluseks.</w:t>
      </w:r>
    </w:p>
    <w:p w14:paraId="73B883AF" w14:textId="77777777" w:rsidR="00DE53B9" w:rsidRPr="006D298A" w:rsidRDefault="00DE53B9" w:rsidP="006D298A">
      <w:pPr>
        <w:pStyle w:val="Heading3"/>
      </w:pPr>
      <w:r w:rsidRPr="006D298A">
        <w:t>Tellimuse koostamisel ühe tellimisseosega kasutaja puhul on tellija üldandmed juba täidetud mitme tellimisseosega kasutaja määrab millisele struktuuriüksusele ja tarneaadressile ta tellimust teeb.</w:t>
      </w:r>
    </w:p>
    <w:p w14:paraId="64AED4CE" w14:textId="5DDCCB79" w:rsidR="00DE53B9" w:rsidRPr="006D298A" w:rsidRDefault="00DE53B9" w:rsidP="006D298A">
      <w:pPr>
        <w:pStyle w:val="Heading3"/>
      </w:pPr>
      <w:r w:rsidRPr="006D298A">
        <w:t>Tellija saab komplekteerida kaubaridadest tellimuslehe kasutades iga rea lisamiseks ükskõik millist alltoodud võimalust</w:t>
      </w:r>
      <w:r w:rsidR="002A4C29" w:rsidRPr="006D298A">
        <w:t xml:space="preserve"> ja nende kombinatsiooni st tellimuslehele rea lisamiseks on kõik alltoodud võimalused alati </w:t>
      </w:r>
      <w:r w:rsidR="003752E9" w:rsidRPr="006D298A">
        <w:t>kasutatavad</w:t>
      </w:r>
      <w:r w:rsidR="002A4C29" w:rsidRPr="006D298A">
        <w:t xml:space="preserve"> ilma kuvalt ära navigeerimata</w:t>
      </w:r>
      <w:r w:rsidRPr="006D298A">
        <w:t xml:space="preserve">:  </w:t>
      </w:r>
    </w:p>
    <w:p w14:paraId="2262D030" w14:textId="77777777" w:rsidR="00DE53B9" w:rsidRPr="006D298A" w:rsidRDefault="00DE53B9" w:rsidP="008A3DCB">
      <w:pPr>
        <w:pStyle w:val="Heading3"/>
        <w:numPr>
          <w:ilvl w:val="2"/>
          <w:numId w:val="16"/>
        </w:numPr>
        <w:ind w:left="1134"/>
      </w:pPr>
      <w:r w:rsidRPr="006D298A">
        <w:t xml:space="preserve">Otsingut (ennustatava tekstisisestusega) </w:t>
      </w:r>
    </w:p>
    <w:p w14:paraId="6B46F29B" w14:textId="77777777" w:rsidR="00DE53B9" w:rsidRPr="006D298A" w:rsidRDefault="00DE53B9" w:rsidP="008A3DCB">
      <w:pPr>
        <w:pStyle w:val="Heading3"/>
        <w:numPr>
          <w:ilvl w:val="2"/>
          <w:numId w:val="16"/>
        </w:numPr>
        <w:ind w:left="1134"/>
      </w:pPr>
      <w:r w:rsidRPr="006D298A">
        <w:t>Kaubagruppide puus navigeerimisel leitud kauba tellimuslehele lisamise läbi</w:t>
      </w:r>
    </w:p>
    <w:p w14:paraId="24477CEA" w14:textId="77777777" w:rsidR="00DE53B9" w:rsidRPr="006D298A" w:rsidRDefault="00DE53B9" w:rsidP="008A3DCB">
      <w:pPr>
        <w:pStyle w:val="Heading3"/>
        <w:numPr>
          <w:ilvl w:val="2"/>
          <w:numId w:val="16"/>
        </w:numPr>
        <w:ind w:left="1134"/>
      </w:pPr>
      <w:r w:rsidRPr="006D298A">
        <w:t>Valida aluseks eelneva tellimuse tellimuste ajaloost ja seda muutes</w:t>
      </w:r>
    </w:p>
    <w:p w14:paraId="666EDB06" w14:textId="77777777" w:rsidR="00DE53B9" w:rsidRPr="006D298A" w:rsidRDefault="00DE53B9" w:rsidP="008A3DCB">
      <w:pPr>
        <w:pStyle w:val="Heading3"/>
        <w:numPr>
          <w:ilvl w:val="2"/>
          <w:numId w:val="16"/>
        </w:numPr>
        <w:ind w:left="1134"/>
      </w:pPr>
      <w:r w:rsidRPr="006D298A">
        <w:t xml:space="preserve">Valides kauba lemmikuks märgitud kaupade seast </w:t>
      </w:r>
    </w:p>
    <w:p w14:paraId="68F19C1D" w14:textId="7B42EEE0" w:rsidR="00DE53B9" w:rsidRPr="006D298A" w:rsidRDefault="00DE53B9" w:rsidP="008A3DCB">
      <w:pPr>
        <w:pStyle w:val="Heading3"/>
        <w:numPr>
          <w:ilvl w:val="2"/>
          <w:numId w:val="16"/>
        </w:numPr>
        <w:ind w:left="1134"/>
      </w:pPr>
      <w:r w:rsidRPr="006D298A">
        <w:t>Kasutades kauba ridade sisestamiseks kiirsisestust</w:t>
      </w:r>
      <w:r w:rsidR="001578AC" w:rsidRPr="006D298A">
        <w:t xml:space="preserve">. </w:t>
      </w:r>
      <w:r w:rsidRPr="006D298A">
        <w:t xml:space="preserve">Kiirsisestus tähendab, et tellija lisab tellimuslehele kaubaridasid kasutades ainult klaviatuuri, otsides tooted laokoodi järgi ja määrates koguse sealjuures vahepeal hiirt kasutamata. </w:t>
      </w:r>
    </w:p>
    <w:p w14:paraId="5A30A0E8" w14:textId="3C44F6DE" w:rsidR="003752E9" w:rsidRPr="006D298A" w:rsidRDefault="003752E9" w:rsidP="00EF6370">
      <w:pPr>
        <w:pStyle w:val="Heading3"/>
        <w:ind w:left="709"/>
      </w:pPr>
      <w:r w:rsidRPr="006D298A">
        <w:t>Tellija saab valida iga kauba rea korral projektikoodi, kui see tellimusrida on seotud mõne projektiga.</w:t>
      </w:r>
      <w:r w:rsidR="0024784F" w:rsidRPr="006D298A">
        <w:t xml:space="preserve"> Tellija poolt valitud projektikoodi näeb ka </w:t>
      </w:r>
      <w:proofErr w:type="spellStart"/>
      <w:r w:rsidR="0024784F" w:rsidRPr="006D298A">
        <w:t>sisseostja</w:t>
      </w:r>
      <w:proofErr w:type="spellEnd"/>
      <w:r w:rsidR="0024784F" w:rsidRPr="006D298A">
        <w:t xml:space="preserve">. </w:t>
      </w:r>
      <w:r w:rsidR="00EE2D1B" w:rsidRPr="006D298A">
        <w:t xml:space="preserve">Tellija ei saa teha tellimust kauba reale mille kogus on 0. </w:t>
      </w:r>
      <w:r w:rsidR="002E7E60" w:rsidRPr="006D298A">
        <w:t xml:space="preserve">Tellimuse tegemise eelduseks ei ole piisava kaubakoguse olemasolu laos. </w:t>
      </w:r>
    </w:p>
    <w:p w14:paraId="11FE71C7" w14:textId="3BEBA548" w:rsidR="00DE53B9" w:rsidRPr="006D298A" w:rsidRDefault="00DE53B9" w:rsidP="006D298A">
      <w:pPr>
        <w:pStyle w:val="Heading3"/>
      </w:pPr>
      <w:r w:rsidRPr="006D298A">
        <w:t>Tellija näeb tellimusportaalist igal ajal oma</w:t>
      </w:r>
      <w:r w:rsidR="005D012E" w:rsidRPr="006D298A">
        <w:t xml:space="preserve"> (ja teiste samast laost ja samale struktuuriüksusele tellimisõigust omavate kasutajate)</w:t>
      </w:r>
      <w:r w:rsidRPr="006D298A">
        <w:t xml:space="preserve"> varasemaid tellimusi ja tehtud tellimusi olekute kaupa</w:t>
      </w:r>
      <w:r w:rsidR="003752E9" w:rsidRPr="006D298A">
        <w:t xml:space="preserve"> (täitmata, täidetud, osaliselt täidetud)</w:t>
      </w:r>
      <w:r w:rsidR="0071528E" w:rsidRPr="006D298A">
        <w:t xml:space="preserve"> ehk tellimuste ajalugu. </w:t>
      </w:r>
    </w:p>
    <w:p w14:paraId="3C750812" w14:textId="77777777" w:rsidR="00DE53B9" w:rsidRPr="006D298A" w:rsidRDefault="00DE53B9" w:rsidP="006D298A">
      <w:pPr>
        <w:pStyle w:val="Heading3"/>
      </w:pPr>
      <w:r w:rsidRPr="006D298A">
        <w:t xml:space="preserve">Igale tellimuslehele lisatud rea kohta saab kasutaja teha infopäringu, kas seda kaupa on tema struktuuriüksusesse varem tellitud (ehk saab vaadata kas selle tulu-kulu koodi + struktuuriüksuse kombinatsioonis on selle kauba varasemat liikumist, kus tulemused on reastatud värskeimast vanemani). </w:t>
      </w:r>
    </w:p>
    <w:p w14:paraId="74B7EEC4" w14:textId="0C127A54" w:rsidR="00DE53B9" w:rsidRPr="006D298A" w:rsidRDefault="00DE53B9" w:rsidP="006D298A">
      <w:pPr>
        <w:pStyle w:val="Heading3"/>
      </w:pPr>
      <w:r w:rsidRPr="006D298A">
        <w:t>Tellija saab luua piiramatu pikkusega lemmik kaupade nimekirja</w:t>
      </w:r>
      <w:r w:rsidR="00480CBC" w:rsidRPr="006D298A">
        <w:t xml:space="preserve"> ja sealt tellimuslehele kaupa lisada</w:t>
      </w:r>
      <w:r w:rsidRPr="006D298A">
        <w:t xml:space="preserve">. </w:t>
      </w:r>
      <w:r w:rsidR="003752E9" w:rsidRPr="006D298A">
        <w:t xml:space="preserve">Ning nimekirja hallata: muuta, lisada, kustutada. </w:t>
      </w:r>
    </w:p>
    <w:p w14:paraId="57EB45DE" w14:textId="6261D050" w:rsidR="00DE53B9" w:rsidRPr="006D298A" w:rsidRDefault="00DE53B9" w:rsidP="006D298A">
      <w:pPr>
        <w:pStyle w:val="Heading3"/>
      </w:pPr>
      <w:r w:rsidRPr="006D298A">
        <w:t xml:space="preserve">Tellimuslehe kinnitamisel saab kasutaja märkida, kui tegu on kiiret täitmist vajava tellimusega. </w:t>
      </w:r>
      <w:r w:rsidR="0024784F" w:rsidRPr="006D298A">
        <w:t xml:space="preserve">Kinnitatud tellimusleht kuvatakse koheselt </w:t>
      </w:r>
      <w:proofErr w:type="spellStart"/>
      <w:r w:rsidR="0024784F" w:rsidRPr="006D298A">
        <w:t>sisseostjale</w:t>
      </w:r>
      <w:proofErr w:type="spellEnd"/>
      <w:r w:rsidR="0024784F" w:rsidRPr="006D298A">
        <w:t xml:space="preserve"> ilma ajalise viivituseta. </w:t>
      </w:r>
    </w:p>
    <w:p w14:paraId="70862D37" w14:textId="77777777" w:rsidR="00DE53B9" w:rsidRPr="006D298A" w:rsidRDefault="00DE53B9" w:rsidP="006D298A">
      <w:pPr>
        <w:pStyle w:val="Heading3"/>
      </w:pPr>
      <w:r w:rsidRPr="006D298A">
        <w:t xml:space="preserve">Tellimuslehe kinnitamisel saab kasutaja valida kuupäeva mis ajaks ta tellimuse täitmist hiljemalt vajab. </w:t>
      </w:r>
    </w:p>
    <w:p w14:paraId="6B10AA42" w14:textId="4FE93562" w:rsidR="00DE53B9" w:rsidRPr="006D298A" w:rsidRDefault="00DE53B9" w:rsidP="006D298A">
      <w:pPr>
        <w:pStyle w:val="Heading3"/>
      </w:pPr>
      <w:r w:rsidRPr="006D298A">
        <w:t xml:space="preserve">Kui kasutaja on tellimuse kinnitanud, ilmub tellimusleht </w:t>
      </w:r>
      <w:proofErr w:type="spellStart"/>
      <w:r w:rsidRPr="006D298A">
        <w:t>sisseostjatele</w:t>
      </w:r>
      <w:proofErr w:type="spellEnd"/>
      <w:r w:rsidRPr="006D298A">
        <w:t xml:space="preserve"> tellimuslehtede registrisse ja jaotatakse süsteemi poolt automaatselt </w:t>
      </w:r>
      <w:proofErr w:type="spellStart"/>
      <w:r w:rsidRPr="006D298A">
        <w:t>sisseostjate</w:t>
      </w:r>
      <w:proofErr w:type="spellEnd"/>
      <w:r w:rsidRPr="006D298A">
        <w:t xml:space="preserve"> põhist tellimuse täitmise töölaudadele. </w:t>
      </w:r>
    </w:p>
    <w:p w14:paraId="0E4EAAD8" w14:textId="1AFF905E" w:rsidR="001578AC" w:rsidRPr="006D298A" w:rsidRDefault="001578AC" w:rsidP="006D298A">
      <w:pPr>
        <w:pStyle w:val="Heading3"/>
      </w:pPr>
      <w:r w:rsidRPr="006D298A">
        <w:t>Peab olema võimekus kuvada või lisada tellimusportaalist tellijale selle struktuuriüksuse eelarve numbreid vastavast tarkvarast või moodulist kaubagruppide lõikes eelarvet ning arvestada täitmise pealt broneeritud kulu (täitmata aga kinnitatud tellimuslehtedelt) ja tegelikku kulu (täidetud tellimuslehed)</w:t>
      </w:r>
      <w:r w:rsidR="001D483F" w:rsidRPr="006D298A">
        <w:t xml:space="preserve"> ja jääki</w:t>
      </w:r>
      <w:r w:rsidR="00EF6370">
        <w:t>.</w:t>
      </w:r>
    </w:p>
    <w:p w14:paraId="01819D30" w14:textId="77777777" w:rsidR="00264285" w:rsidRPr="00264285" w:rsidRDefault="00264285" w:rsidP="00264285"/>
    <w:p w14:paraId="09AEC32C" w14:textId="76311434" w:rsidR="005D012E" w:rsidRPr="00E74D65" w:rsidRDefault="00EF6370" w:rsidP="00EF6370">
      <w:pPr>
        <w:pStyle w:val="Heading2"/>
      </w:pPr>
      <w:r>
        <w:lastRenderedPageBreak/>
        <w:t>Laoarvestuse a</w:t>
      </w:r>
      <w:r w:rsidR="001578AC" w:rsidRPr="00E74D65">
        <w:t>ruandlus</w:t>
      </w:r>
      <w:r>
        <w:t>ega seotud vajalik funktsionaalsus hangitavas tarkvaras</w:t>
      </w:r>
    </w:p>
    <w:p w14:paraId="06F6E0EA" w14:textId="06455645" w:rsidR="005D012E" w:rsidRPr="00EF6370" w:rsidRDefault="005D012E" w:rsidP="00EF6370">
      <w:pPr>
        <w:pStyle w:val="Heading3"/>
        <w:ind w:left="851" w:hanging="851"/>
      </w:pPr>
      <w:r w:rsidRPr="00EF6370">
        <w:t xml:space="preserve">Kõiki aruandeid peab olema võimalik </w:t>
      </w:r>
      <w:r w:rsidR="00EF6370">
        <w:t>luua</w:t>
      </w:r>
      <w:r w:rsidRPr="00EF6370">
        <w:t xml:space="preserve"> valitud perioodi kaupa. </w:t>
      </w:r>
    </w:p>
    <w:p w14:paraId="64C80A0C" w14:textId="77777777" w:rsidR="00414DF1" w:rsidRPr="00EF6370" w:rsidRDefault="00747C1C" w:rsidP="00EF6370">
      <w:pPr>
        <w:pStyle w:val="Heading3"/>
        <w:ind w:left="851" w:hanging="851"/>
      </w:pPr>
      <w:r w:rsidRPr="00EF6370">
        <w:t xml:space="preserve">Igal </w:t>
      </w:r>
      <w:proofErr w:type="spellStart"/>
      <w:r w:rsidRPr="00EF6370">
        <w:t>sisseostjal</w:t>
      </w:r>
      <w:proofErr w:type="spellEnd"/>
      <w:r w:rsidRPr="00EF6370">
        <w:t xml:space="preserve"> peab olema võimalik pidada iseseisvat laoarvestust ja aruandlust ladude kaupa</w:t>
      </w:r>
      <w:r w:rsidR="005D012E" w:rsidRPr="00EF6370">
        <w:t xml:space="preserve">. </w:t>
      </w:r>
    </w:p>
    <w:p w14:paraId="5783A7A2" w14:textId="77777777" w:rsidR="00414DF1" w:rsidRPr="00EF6370" w:rsidRDefault="00747C1C" w:rsidP="00EF6370">
      <w:pPr>
        <w:pStyle w:val="Heading3"/>
        <w:ind w:left="851" w:hanging="851"/>
      </w:pPr>
      <w:r w:rsidRPr="00EF6370">
        <w:t xml:space="preserve">Peab olema võimalik ülevaadete saamine laoseisust ja kaupade liikumisest sh tellijate vaates koos </w:t>
      </w:r>
      <w:proofErr w:type="spellStart"/>
      <w:r w:rsidRPr="00EF6370">
        <w:t>TuKu</w:t>
      </w:r>
      <w:proofErr w:type="spellEnd"/>
      <w:r w:rsidRPr="00EF6370">
        <w:t xml:space="preserve"> ja tarneaadressiga.</w:t>
      </w:r>
    </w:p>
    <w:p w14:paraId="5EF8AE3D" w14:textId="77777777" w:rsidR="00414DF1" w:rsidRPr="00EF6370" w:rsidRDefault="00747C1C" w:rsidP="00EF6370">
      <w:pPr>
        <w:pStyle w:val="Heading3"/>
        <w:ind w:left="851" w:hanging="851"/>
      </w:pPr>
      <w:r w:rsidRPr="00EF6370">
        <w:t xml:space="preserve">Peab olema võimalik koostada Kauba liikumise aruanne koguselise ja summaarse sissetuleku kohta Tarnijate lõikes </w:t>
      </w:r>
    </w:p>
    <w:p w14:paraId="0965833C" w14:textId="77777777" w:rsidR="00414DF1" w:rsidRPr="00EF6370" w:rsidRDefault="00747C1C" w:rsidP="00EF6370">
      <w:pPr>
        <w:pStyle w:val="Heading3"/>
        <w:ind w:left="851" w:hanging="851"/>
      </w:pPr>
      <w:r w:rsidRPr="00EF6370">
        <w:t>Peab olema võimalik koostada aruanne kaupade summaarse väljastuse kohta klientidele</w:t>
      </w:r>
      <w:r w:rsidR="006974CE" w:rsidRPr="00EF6370">
        <w:t xml:space="preserve"> (haigla osakonnad</w:t>
      </w:r>
      <w:r w:rsidR="000A7046" w:rsidRPr="00EF6370">
        <w:t>, kellele kaup väljastatakse</w:t>
      </w:r>
      <w:r w:rsidR="006974CE" w:rsidRPr="00EF6370">
        <w:t>)</w:t>
      </w:r>
      <w:r w:rsidRPr="00EF6370">
        <w:t xml:space="preserve"> kaubagruppide lõikes määratud ajavahemiku kohta</w:t>
      </w:r>
      <w:r w:rsidR="00414DF1" w:rsidRPr="00EF6370">
        <w:t xml:space="preserve">. </w:t>
      </w:r>
    </w:p>
    <w:p w14:paraId="3518257C" w14:textId="77777777" w:rsidR="00414DF1" w:rsidRPr="00EF6370" w:rsidRDefault="00747C1C" w:rsidP="00EF6370">
      <w:pPr>
        <w:pStyle w:val="Heading3"/>
        <w:ind w:left="851" w:hanging="851"/>
      </w:pPr>
      <w:r w:rsidRPr="00EF6370">
        <w:t>Peab olema võimalik koostada aruanne kaupade koguselise ja summaarse sissetuleku kohta tarnijatelt ja väljastus klientidele koguselise ja summaarse väljastuse kohta.</w:t>
      </w:r>
    </w:p>
    <w:p w14:paraId="6A65AE1F" w14:textId="77777777" w:rsidR="00414DF1" w:rsidRPr="00EF6370" w:rsidRDefault="00747C1C" w:rsidP="00EF6370">
      <w:pPr>
        <w:pStyle w:val="Heading3"/>
        <w:ind w:left="851" w:hanging="851"/>
      </w:pPr>
      <w:r w:rsidRPr="00EF6370">
        <w:t>Peab olema võimalik koostada lao käibearuannet kaubagruppide lõikes perioodi kohta. Aruanne peab sisaldama rahalist ja koguselist algseisu, sissetulekut, väljaminekut ning lõppseisu iga kaubagrupi kohta. Peab arvestama krediteerimist ehk kauba tagastamist Tarnijale.</w:t>
      </w:r>
    </w:p>
    <w:p w14:paraId="09CBBA29" w14:textId="77777777" w:rsidR="00414DF1" w:rsidRPr="00EF6370" w:rsidRDefault="00747C1C" w:rsidP="00EF6370">
      <w:pPr>
        <w:pStyle w:val="Heading3"/>
        <w:ind w:left="851" w:hanging="851"/>
      </w:pPr>
      <w:r w:rsidRPr="00EF6370">
        <w:t>Peab olema võimalik koostada lao käibearuannet kaupade lõikes perioodi kohta. Aruanne peab sisaldama rahalist ja koguselist algseisu, sissetulekut, väljaminekut ning lõppseisu iga kauba kohta</w:t>
      </w:r>
      <w:r w:rsidR="00414DF1" w:rsidRPr="00EF6370">
        <w:t>.</w:t>
      </w:r>
    </w:p>
    <w:p w14:paraId="20447CCB" w14:textId="77777777" w:rsidR="00414DF1" w:rsidRPr="00EF6370" w:rsidRDefault="00DB380C" w:rsidP="00EF6370">
      <w:pPr>
        <w:pStyle w:val="Heading3"/>
        <w:ind w:left="851" w:hanging="851"/>
      </w:pPr>
      <w:r w:rsidRPr="00EF6370">
        <w:t>Peab olema võimalik võtta osakonna kulusse läinud kauba aruannet, kus on välja toodud: Tuku, kuupäev, Kaup, kaubagrupp, konto, konto nimetus, rahaline ja koguseline väljaminek</w:t>
      </w:r>
    </w:p>
    <w:p w14:paraId="45E3A37A" w14:textId="77777777" w:rsidR="00414DF1" w:rsidRPr="00EF6370" w:rsidRDefault="00615E31" w:rsidP="00EF6370">
      <w:pPr>
        <w:pStyle w:val="Heading3"/>
        <w:ind w:left="851" w:hanging="851"/>
      </w:pPr>
      <w:r w:rsidRPr="00EF6370">
        <w:t xml:space="preserve">Peab saama võtta varude käibearuannet ehk kuu aruannet rahalises väärtuses  ilma </w:t>
      </w:r>
      <w:proofErr w:type="spellStart"/>
      <w:r w:rsidRPr="00EF6370">
        <w:t>siseliikumisteta</w:t>
      </w:r>
      <w:proofErr w:type="spellEnd"/>
      <w:r w:rsidRPr="00EF6370">
        <w:t>, eelmise kuu algsaldo, sissetulek, väljaminek ja lõppsaldo</w:t>
      </w:r>
    </w:p>
    <w:p w14:paraId="05393253" w14:textId="77777777" w:rsidR="00414DF1" w:rsidRPr="00EF6370" w:rsidRDefault="00747C1C" w:rsidP="00EF6370">
      <w:pPr>
        <w:pStyle w:val="Heading3"/>
        <w:ind w:left="851" w:hanging="851"/>
      </w:pPr>
      <w:r w:rsidRPr="00EF6370">
        <w:t>Peab olema võimalik koostada nimekiri kaupadest inventuuri läbiviimiseks. Nimekirja peab saama koostada kaubagruppide, ladude</w:t>
      </w:r>
      <w:r w:rsidR="00A55178" w:rsidRPr="00EF6370">
        <w:t>, ruumide</w:t>
      </w:r>
      <w:r w:rsidRPr="00EF6370">
        <w:t xml:space="preserve"> ja erinevate määratud omaduste kaupa eraldi</w:t>
      </w:r>
    </w:p>
    <w:p w14:paraId="6D5CE868" w14:textId="77777777" w:rsidR="00414DF1" w:rsidRPr="00EF6370" w:rsidRDefault="00747C1C" w:rsidP="00EF6370">
      <w:pPr>
        <w:pStyle w:val="Heading3"/>
        <w:ind w:left="851" w:hanging="851"/>
      </w:pPr>
      <w:r w:rsidRPr="00EF6370">
        <w:t>Peab olema võimalik koostada aruanne määratud kuupäeval laos olnud ja olevate kaupade, nende koguste ja hindade kohta</w:t>
      </w:r>
    </w:p>
    <w:p w14:paraId="1544198A" w14:textId="77777777" w:rsidR="00414DF1" w:rsidRPr="00EF6370" w:rsidRDefault="00747C1C" w:rsidP="00EF6370">
      <w:pPr>
        <w:pStyle w:val="Heading3"/>
        <w:ind w:left="851" w:hanging="851"/>
      </w:pPr>
      <w:r w:rsidRPr="00EF6370">
        <w:t>Aruannetel peab olema võimalik andmeid sorteerida näidatavate veergude järgi nii kasvavas kui kahanevas järjestuses</w:t>
      </w:r>
    </w:p>
    <w:p w14:paraId="326345F0" w14:textId="32878D4A" w:rsidR="00747C1C" w:rsidRPr="00EF6370" w:rsidRDefault="00747C1C" w:rsidP="00EF6370">
      <w:pPr>
        <w:pStyle w:val="Heading3"/>
        <w:ind w:left="851" w:hanging="851"/>
      </w:pPr>
      <w:r w:rsidRPr="00EF6370">
        <w:t xml:space="preserve">Peab olema võimalik aruandeid salvestada  ja välja trükkida </w:t>
      </w:r>
      <w:proofErr w:type="spellStart"/>
      <w:r w:rsidRPr="00EF6370">
        <w:t>csv</w:t>
      </w:r>
      <w:proofErr w:type="spellEnd"/>
      <w:r w:rsidRPr="00EF6370">
        <w:t xml:space="preserve">, </w:t>
      </w:r>
      <w:proofErr w:type="spellStart"/>
      <w:r w:rsidRPr="00EF6370">
        <w:t>xls</w:t>
      </w:r>
      <w:proofErr w:type="spellEnd"/>
      <w:r w:rsidRPr="00EF6370">
        <w:t xml:space="preserve">, </w:t>
      </w:r>
      <w:proofErr w:type="spellStart"/>
      <w:r w:rsidRPr="00EF6370">
        <w:t>rtf</w:t>
      </w:r>
      <w:proofErr w:type="spellEnd"/>
      <w:r w:rsidRPr="00EF6370">
        <w:t xml:space="preserve"> (tagades andmete töödeldavuse) ja </w:t>
      </w:r>
      <w:proofErr w:type="spellStart"/>
      <w:r w:rsidRPr="00EF6370">
        <w:t>pdf</w:t>
      </w:r>
      <w:proofErr w:type="spellEnd"/>
      <w:r w:rsidRPr="00EF6370">
        <w:t xml:space="preserve"> failidena.</w:t>
      </w:r>
    </w:p>
    <w:p w14:paraId="5FACDEFB" w14:textId="257ECA6D" w:rsidR="00747C1C" w:rsidRPr="00EF6370" w:rsidRDefault="00747C1C" w:rsidP="00EF6370">
      <w:pPr>
        <w:pStyle w:val="Heading3"/>
        <w:ind w:left="851" w:hanging="851"/>
      </w:pPr>
      <w:r w:rsidRPr="00EF6370">
        <w:t>Peab olema võimalik koostada aruanne lepingute lõikes.</w:t>
      </w:r>
    </w:p>
    <w:p w14:paraId="6C9A7741" w14:textId="1A850BD4" w:rsidR="007B2B9D" w:rsidRPr="00EF6370" w:rsidRDefault="007B2B9D" w:rsidP="00EF6370">
      <w:pPr>
        <w:pStyle w:val="Heading3"/>
        <w:ind w:left="851" w:hanging="851"/>
      </w:pPr>
      <w:r w:rsidRPr="00EF6370">
        <w:t>(Hanke)lepingu</w:t>
      </w:r>
      <w:r w:rsidR="00E74D65" w:rsidRPr="00EF6370">
        <w:t>te mahuline ja rahaline täitumine</w:t>
      </w:r>
      <w:r w:rsidR="008A27CE" w:rsidRPr="00EF6370">
        <w:t xml:space="preserve"> nii ise perioodi valides kui ka lepingu kehtivuse algusest automaatselt. </w:t>
      </w:r>
    </w:p>
    <w:p w14:paraId="2B16472E" w14:textId="77777777" w:rsidR="007B2B9D" w:rsidRPr="00EF6370" w:rsidRDefault="007B2B9D" w:rsidP="00EF6370">
      <w:pPr>
        <w:pStyle w:val="Heading3"/>
        <w:ind w:left="851" w:hanging="851"/>
      </w:pPr>
      <w:r w:rsidRPr="00EF6370">
        <w:t xml:space="preserve">Aruanne aegunud kaupade kohta </w:t>
      </w:r>
    </w:p>
    <w:p w14:paraId="6E011FBC" w14:textId="77777777" w:rsidR="007B2B9D" w:rsidRPr="00EF6370" w:rsidRDefault="007B2B9D" w:rsidP="00EF6370">
      <w:pPr>
        <w:pStyle w:val="Heading3"/>
        <w:ind w:left="851" w:hanging="851"/>
      </w:pPr>
      <w:proofErr w:type="spellStart"/>
      <w:r w:rsidRPr="00EF6370">
        <w:t>Laotöö</w:t>
      </w:r>
      <w:proofErr w:type="spellEnd"/>
      <w:r w:rsidRPr="00EF6370">
        <w:t xml:space="preserve"> tulemuslikkuse aruanne töödeldud tellimuste ja tellimusridade kohta </w:t>
      </w:r>
    </w:p>
    <w:bookmarkEnd w:id="22"/>
    <w:p w14:paraId="1CBD80EE" w14:textId="64489A26" w:rsidR="001578AC" w:rsidRDefault="001578AC" w:rsidP="00145593">
      <w:pPr>
        <w:pStyle w:val="Heading1"/>
        <w:keepNext w:val="0"/>
        <w:keepLines w:val="0"/>
        <w:spacing w:before="0" w:after="120"/>
        <w:ind w:left="648"/>
        <w:contextualSpacing/>
        <w:jc w:val="both"/>
        <w:rPr>
          <w:rFonts w:asciiTheme="minorHAnsi" w:hAnsiTheme="minorHAnsi" w:cstheme="minorHAnsi"/>
          <w:b w:val="0"/>
          <w:color w:val="auto"/>
          <w:sz w:val="22"/>
          <w:szCs w:val="22"/>
        </w:rPr>
      </w:pPr>
    </w:p>
    <w:bookmarkEnd w:id="21"/>
    <w:p w14:paraId="7C47CCF4" w14:textId="77777777" w:rsidR="00B4328B" w:rsidRPr="00B4328B" w:rsidRDefault="00B4328B" w:rsidP="00B4328B">
      <w:pPr>
        <w:pStyle w:val="ListParagraph"/>
        <w:spacing w:after="120"/>
        <w:jc w:val="both"/>
        <w:rPr>
          <w:rFonts w:asciiTheme="minorHAnsi" w:hAnsiTheme="minorHAnsi" w:cstheme="minorHAnsi"/>
          <w:sz w:val="22"/>
          <w:szCs w:val="22"/>
        </w:rPr>
      </w:pPr>
    </w:p>
    <w:p w14:paraId="21B556E9" w14:textId="11D0789E" w:rsidR="00CA3932" w:rsidRPr="00A01F80" w:rsidRDefault="00EF6370" w:rsidP="00EF6370">
      <w:pPr>
        <w:pStyle w:val="Heading2"/>
      </w:pPr>
      <w:r>
        <w:lastRenderedPageBreak/>
        <w:t>Väliste süsteemidega loodavate liidestega seotud vajalik funktsionaalsus hangitavas tarkvaras</w:t>
      </w:r>
    </w:p>
    <w:p w14:paraId="44D3FFA3" w14:textId="2A6556AD" w:rsidR="00CA3932" w:rsidRPr="00896559" w:rsidRDefault="00CA3932" w:rsidP="00896559">
      <w:pPr>
        <w:pStyle w:val="Heading3"/>
      </w:pPr>
      <w:r w:rsidRPr="00896559">
        <w:t>Süsteemi liidesed peavad tuginema avalikele standarditele ja soovitustele</w:t>
      </w:r>
      <w:r w:rsidR="00896559" w:rsidRPr="00896559">
        <w:t xml:space="preserve"> ning järgima käesoleva dokumendi peatük</w:t>
      </w:r>
      <w:r w:rsidR="00034160">
        <w:t>kides</w:t>
      </w:r>
      <w:r w:rsidR="00896559" w:rsidRPr="00896559">
        <w:t xml:space="preserve"> 3 </w:t>
      </w:r>
      <w:r w:rsidR="00034160">
        <w:t xml:space="preserve">ja 4 </w:t>
      </w:r>
      <w:r w:rsidR="00896559" w:rsidRPr="00896559">
        <w:t>esitatud nõudeid</w:t>
      </w:r>
      <w:r w:rsidRPr="00896559">
        <w:t>.</w:t>
      </w:r>
    </w:p>
    <w:p w14:paraId="1402E5A3" w14:textId="14486555" w:rsidR="00CA3932" w:rsidRPr="00896559" w:rsidRDefault="00CA3932" w:rsidP="00896559">
      <w:pPr>
        <w:pStyle w:val="Heading3"/>
      </w:pPr>
      <w:r w:rsidRPr="00896559">
        <w:t>Liidesed peavad olema dokumenteeritud</w:t>
      </w:r>
      <w:r w:rsidR="00EF6370" w:rsidRPr="00896559">
        <w:t xml:space="preserve"> nii kasutajajuhendi, tehnilise lahenduse kui lähtekoodi tasandil</w:t>
      </w:r>
      <w:r w:rsidRPr="00896559">
        <w:t>.</w:t>
      </w:r>
    </w:p>
    <w:p w14:paraId="4E305463" w14:textId="77777777" w:rsidR="00CA3932" w:rsidRPr="00896559" w:rsidRDefault="00CA3932" w:rsidP="00896559">
      <w:pPr>
        <w:pStyle w:val="Heading3"/>
      </w:pPr>
      <w:r w:rsidRPr="00896559">
        <w:t>Menetluslikult ja tehniliselt peab olema korraldatud liideste muudatuste jälgimine ja dokumenteerimine.</w:t>
      </w:r>
    </w:p>
    <w:p w14:paraId="2509BD51" w14:textId="77777777" w:rsidR="00896559" w:rsidRDefault="00896559" w:rsidP="00CA3932">
      <w:pPr>
        <w:pStyle w:val="Heading3"/>
      </w:pPr>
      <w:r w:rsidRPr="00896559">
        <w:t>Tarkvara arendamise ja juurutamise käigus tuleb t</w:t>
      </w:r>
      <w:r w:rsidR="00CA3932" w:rsidRPr="00896559">
        <w:t>agada seniste liideste ja infovahetuse toimimine seotud infosüsteemidega kogu kasutatava funktsionaalsuse ulatuses</w:t>
      </w:r>
      <w:r w:rsidRPr="00896559">
        <w:t>.</w:t>
      </w:r>
      <w:bookmarkStart w:id="23" w:name="_Toc41029568"/>
    </w:p>
    <w:p w14:paraId="7BE3807B" w14:textId="0DFE91F1" w:rsidR="00CA3932" w:rsidRPr="00896559" w:rsidRDefault="00896559" w:rsidP="00CA3932">
      <w:pPr>
        <w:pStyle w:val="Heading3"/>
      </w:pPr>
      <w:r>
        <w:t>ITK poolt on nõutav t</w:t>
      </w:r>
      <w:r w:rsidR="00CA3932" w:rsidRPr="00896559">
        <w:t xml:space="preserve">abelis </w:t>
      </w:r>
      <w:r>
        <w:t xml:space="preserve">1 </w:t>
      </w:r>
      <w:r w:rsidR="00CA3932" w:rsidRPr="00896559">
        <w:t>toodu</w:t>
      </w:r>
      <w:r>
        <w:t>d liideste olemasolu või loomine. L</w:t>
      </w:r>
      <w:r w:rsidR="00CA3932" w:rsidRPr="00896559">
        <w:t xml:space="preserve">iidestuste eest tasumine toimub vastavalt veerus „Liidese maksumuse arvestus“ toodud põhimõttele – „Juurutuse hinnas“ märgitud liidesed peavad sisalduma juurutuse maksumuses; „Arendustöö“ ja „Arendustöö (juhul kui ei ole toimivat liidest)“ märgitud liideste arenduse vajadus ja maksumus täpsustatakse analüüsi käigus ning Hankija tellib liideste loomise arendustööna vastavalt vajadusele. </w:t>
      </w:r>
    </w:p>
    <w:p w14:paraId="61C4FA80" w14:textId="054145E3" w:rsidR="00CA3932" w:rsidRPr="00896559" w:rsidRDefault="00896559" w:rsidP="00896559">
      <w:pPr>
        <w:pStyle w:val="Body"/>
        <w:rPr>
          <w:sz w:val="22"/>
        </w:rPr>
      </w:pPr>
      <w:r w:rsidRPr="00896559">
        <w:rPr>
          <w:sz w:val="22"/>
        </w:rPr>
        <w:t xml:space="preserve">Tabel 1 </w:t>
      </w:r>
    </w:p>
    <w:tbl>
      <w:tblPr>
        <w:tblStyle w:val="TableGrid"/>
        <w:tblW w:w="9209" w:type="dxa"/>
        <w:tblLayout w:type="fixed"/>
        <w:tblLook w:val="04A0" w:firstRow="1" w:lastRow="0" w:firstColumn="1" w:lastColumn="0" w:noHBand="0" w:noVBand="1"/>
        <w:tblCaption w:val="Tabel 1."/>
      </w:tblPr>
      <w:tblGrid>
        <w:gridCol w:w="480"/>
        <w:gridCol w:w="1358"/>
        <w:gridCol w:w="1701"/>
        <w:gridCol w:w="1418"/>
        <w:gridCol w:w="1417"/>
        <w:gridCol w:w="1701"/>
        <w:gridCol w:w="1134"/>
      </w:tblGrid>
      <w:tr w:rsidR="009F4D7B" w:rsidRPr="001363C1" w14:paraId="07F47514" w14:textId="77777777" w:rsidTr="00896559">
        <w:tc>
          <w:tcPr>
            <w:tcW w:w="480" w:type="dxa"/>
          </w:tcPr>
          <w:p w14:paraId="5CCAD83D" w14:textId="77777777" w:rsidR="009F4D7B" w:rsidRPr="00896559" w:rsidRDefault="009F4D7B" w:rsidP="00755740">
            <w:pPr>
              <w:pStyle w:val="paragraph"/>
              <w:rPr>
                <w:rStyle w:val="normaltextrun"/>
                <w:rFonts w:asciiTheme="minorHAnsi" w:hAnsiTheme="minorHAnsi" w:cstheme="minorBidi"/>
                <w:b/>
                <w:bCs/>
                <w:sz w:val="18"/>
                <w:szCs w:val="18"/>
              </w:rPr>
            </w:pPr>
            <w:r w:rsidRPr="00896559">
              <w:rPr>
                <w:rStyle w:val="normaltextrun"/>
                <w:rFonts w:asciiTheme="minorHAnsi" w:hAnsiTheme="minorHAnsi" w:cstheme="minorBidi"/>
                <w:b/>
                <w:bCs/>
                <w:sz w:val="18"/>
                <w:szCs w:val="18"/>
              </w:rPr>
              <w:t>Nr</w:t>
            </w:r>
          </w:p>
        </w:tc>
        <w:tc>
          <w:tcPr>
            <w:tcW w:w="1358" w:type="dxa"/>
          </w:tcPr>
          <w:p w14:paraId="6CD690E5" w14:textId="77777777" w:rsidR="009F4D7B" w:rsidRPr="00896559" w:rsidRDefault="009F4D7B" w:rsidP="00755740">
            <w:pPr>
              <w:pStyle w:val="paragraph"/>
              <w:spacing w:before="0" w:beforeAutospacing="0" w:after="120" w:afterAutospacing="0"/>
              <w:contextualSpacing/>
              <w:textAlignment w:val="baseline"/>
              <w:rPr>
                <w:rStyle w:val="normaltextrun"/>
                <w:rFonts w:asciiTheme="minorHAnsi" w:hAnsiTheme="minorHAnsi" w:cstheme="minorHAnsi"/>
                <w:b/>
                <w:bCs/>
                <w:sz w:val="18"/>
                <w:szCs w:val="18"/>
              </w:rPr>
            </w:pPr>
            <w:r w:rsidRPr="00896559">
              <w:rPr>
                <w:rStyle w:val="normaltextrun"/>
                <w:rFonts w:asciiTheme="minorHAnsi" w:hAnsiTheme="minorHAnsi" w:cstheme="minorHAnsi"/>
                <w:b/>
                <w:bCs/>
                <w:sz w:val="18"/>
                <w:szCs w:val="18"/>
              </w:rPr>
              <w:t>Infosüsteem</w:t>
            </w:r>
          </w:p>
        </w:tc>
        <w:tc>
          <w:tcPr>
            <w:tcW w:w="1701" w:type="dxa"/>
          </w:tcPr>
          <w:p w14:paraId="7E81A13E" w14:textId="77777777" w:rsidR="009F4D7B" w:rsidRPr="00896559" w:rsidRDefault="009F4D7B" w:rsidP="00755740">
            <w:pPr>
              <w:pStyle w:val="paragraph"/>
              <w:spacing w:before="0" w:beforeAutospacing="0" w:after="120" w:afterAutospacing="0"/>
              <w:contextualSpacing/>
              <w:textAlignment w:val="baseline"/>
              <w:rPr>
                <w:rStyle w:val="normaltextrun"/>
                <w:rFonts w:asciiTheme="minorHAnsi" w:hAnsiTheme="minorHAnsi" w:cstheme="minorHAnsi"/>
                <w:b/>
                <w:bCs/>
                <w:sz w:val="18"/>
                <w:szCs w:val="18"/>
              </w:rPr>
            </w:pPr>
            <w:r w:rsidRPr="00896559">
              <w:rPr>
                <w:rStyle w:val="normaltextrun"/>
                <w:rFonts w:asciiTheme="minorHAnsi" w:hAnsiTheme="minorHAnsi" w:cstheme="minorHAnsi"/>
                <w:b/>
                <w:bCs/>
                <w:sz w:val="18"/>
                <w:szCs w:val="18"/>
              </w:rPr>
              <w:t xml:space="preserve">Andmete import </w:t>
            </w:r>
            <w:proofErr w:type="spellStart"/>
            <w:r w:rsidRPr="00896559">
              <w:rPr>
                <w:rStyle w:val="normaltextrun"/>
                <w:rFonts w:asciiTheme="minorHAnsi" w:hAnsiTheme="minorHAnsi" w:cstheme="minorHAnsi"/>
                <w:b/>
                <w:bCs/>
                <w:sz w:val="18"/>
                <w:szCs w:val="18"/>
              </w:rPr>
              <w:t>ERPi</w:t>
            </w:r>
            <w:proofErr w:type="spellEnd"/>
          </w:p>
        </w:tc>
        <w:tc>
          <w:tcPr>
            <w:tcW w:w="1418" w:type="dxa"/>
          </w:tcPr>
          <w:p w14:paraId="4E13B1B2" w14:textId="77777777" w:rsidR="009F4D7B" w:rsidRPr="00896559" w:rsidRDefault="009F4D7B" w:rsidP="00755740">
            <w:pPr>
              <w:pStyle w:val="paragraph"/>
              <w:spacing w:before="0" w:beforeAutospacing="0" w:after="120" w:afterAutospacing="0"/>
              <w:contextualSpacing/>
              <w:textAlignment w:val="baseline"/>
              <w:rPr>
                <w:rStyle w:val="normaltextrun"/>
                <w:rFonts w:asciiTheme="minorHAnsi" w:hAnsiTheme="minorHAnsi" w:cstheme="minorHAnsi"/>
                <w:b/>
                <w:bCs/>
                <w:sz w:val="18"/>
                <w:szCs w:val="18"/>
              </w:rPr>
            </w:pPr>
            <w:r w:rsidRPr="00896559">
              <w:rPr>
                <w:rStyle w:val="normaltextrun"/>
                <w:rFonts w:asciiTheme="minorHAnsi" w:hAnsiTheme="minorHAnsi" w:cstheme="minorHAnsi"/>
                <w:b/>
                <w:bCs/>
                <w:sz w:val="18"/>
                <w:szCs w:val="18"/>
              </w:rPr>
              <w:t xml:space="preserve">Andmete eksport </w:t>
            </w:r>
            <w:proofErr w:type="spellStart"/>
            <w:r w:rsidRPr="00896559">
              <w:rPr>
                <w:rStyle w:val="normaltextrun"/>
                <w:rFonts w:asciiTheme="minorHAnsi" w:hAnsiTheme="minorHAnsi" w:cstheme="minorHAnsi"/>
                <w:b/>
                <w:bCs/>
                <w:sz w:val="18"/>
                <w:szCs w:val="18"/>
              </w:rPr>
              <w:t>ERPist</w:t>
            </w:r>
            <w:proofErr w:type="spellEnd"/>
          </w:p>
        </w:tc>
        <w:tc>
          <w:tcPr>
            <w:tcW w:w="1417" w:type="dxa"/>
          </w:tcPr>
          <w:p w14:paraId="6494E256" w14:textId="77777777" w:rsidR="009F4D7B" w:rsidRPr="00896559" w:rsidRDefault="009F4D7B" w:rsidP="00755740">
            <w:pPr>
              <w:pStyle w:val="paragraph"/>
              <w:spacing w:before="0" w:beforeAutospacing="0" w:after="120" w:afterAutospacing="0"/>
              <w:contextualSpacing/>
              <w:textAlignment w:val="baseline"/>
              <w:rPr>
                <w:rStyle w:val="normaltextrun"/>
                <w:rFonts w:asciiTheme="minorHAnsi" w:hAnsiTheme="minorHAnsi" w:cstheme="minorHAnsi"/>
                <w:b/>
                <w:bCs/>
                <w:sz w:val="18"/>
                <w:szCs w:val="18"/>
              </w:rPr>
            </w:pPr>
            <w:r w:rsidRPr="00896559">
              <w:rPr>
                <w:rStyle w:val="normaltextrun"/>
                <w:rFonts w:asciiTheme="minorHAnsi" w:hAnsiTheme="minorHAnsi" w:cstheme="minorHAnsi"/>
                <w:b/>
                <w:bCs/>
                <w:sz w:val="18"/>
                <w:szCs w:val="18"/>
              </w:rPr>
              <w:t>Kirjeldus</w:t>
            </w:r>
          </w:p>
        </w:tc>
        <w:tc>
          <w:tcPr>
            <w:tcW w:w="1701" w:type="dxa"/>
          </w:tcPr>
          <w:p w14:paraId="3EBBF3EE" w14:textId="77777777" w:rsidR="009F4D7B" w:rsidRPr="00896559" w:rsidRDefault="009F4D7B" w:rsidP="00755740">
            <w:pPr>
              <w:pStyle w:val="paragraph"/>
              <w:spacing w:before="0" w:beforeAutospacing="0" w:after="120" w:afterAutospacing="0"/>
              <w:contextualSpacing/>
              <w:textAlignment w:val="baseline"/>
              <w:rPr>
                <w:rStyle w:val="normaltextrun"/>
                <w:rFonts w:asciiTheme="minorHAnsi" w:hAnsiTheme="minorHAnsi" w:cstheme="minorHAnsi"/>
                <w:b/>
                <w:bCs/>
                <w:sz w:val="18"/>
                <w:szCs w:val="18"/>
              </w:rPr>
            </w:pPr>
            <w:r w:rsidRPr="00896559">
              <w:rPr>
                <w:rStyle w:val="normaltextrun"/>
                <w:rFonts w:asciiTheme="minorHAnsi" w:hAnsiTheme="minorHAnsi" w:cstheme="minorHAnsi"/>
                <w:b/>
                <w:bCs/>
                <w:sz w:val="18"/>
                <w:szCs w:val="18"/>
              </w:rPr>
              <w:t xml:space="preserve">Mis tüüpi dokument tekib </w:t>
            </w:r>
            <w:proofErr w:type="spellStart"/>
            <w:r w:rsidRPr="00896559">
              <w:rPr>
                <w:rStyle w:val="normaltextrun"/>
                <w:rFonts w:asciiTheme="minorHAnsi" w:hAnsiTheme="minorHAnsi" w:cstheme="minorHAnsi"/>
                <w:b/>
                <w:bCs/>
                <w:sz w:val="18"/>
                <w:szCs w:val="18"/>
              </w:rPr>
              <w:t>ERPi</w:t>
            </w:r>
            <w:proofErr w:type="spellEnd"/>
          </w:p>
        </w:tc>
        <w:tc>
          <w:tcPr>
            <w:tcW w:w="1134" w:type="dxa"/>
          </w:tcPr>
          <w:p w14:paraId="7EAB2D44" w14:textId="77777777" w:rsidR="009F4D7B" w:rsidRPr="00896559" w:rsidRDefault="009F4D7B" w:rsidP="00755740">
            <w:pPr>
              <w:pStyle w:val="paragraph"/>
              <w:spacing w:before="0" w:beforeAutospacing="0" w:after="120" w:afterAutospacing="0"/>
              <w:contextualSpacing/>
              <w:textAlignment w:val="baseline"/>
              <w:rPr>
                <w:rStyle w:val="normaltextrun"/>
                <w:rFonts w:asciiTheme="minorHAnsi" w:hAnsiTheme="minorHAnsi" w:cstheme="minorHAnsi"/>
                <w:b/>
                <w:bCs/>
                <w:sz w:val="18"/>
                <w:szCs w:val="18"/>
              </w:rPr>
            </w:pPr>
            <w:r w:rsidRPr="00896559">
              <w:rPr>
                <w:rStyle w:val="normaltextrun"/>
                <w:rFonts w:asciiTheme="minorHAnsi" w:hAnsiTheme="minorHAnsi" w:cstheme="minorHAnsi"/>
                <w:b/>
                <w:bCs/>
                <w:sz w:val="18"/>
                <w:szCs w:val="18"/>
              </w:rPr>
              <w:t xml:space="preserve">Liidese maksumuse arvestus </w:t>
            </w:r>
          </w:p>
        </w:tc>
      </w:tr>
      <w:tr w:rsidR="009F4D7B" w:rsidRPr="001363C1" w14:paraId="7A4DF353" w14:textId="77777777" w:rsidTr="00896559">
        <w:tc>
          <w:tcPr>
            <w:tcW w:w="480" w:type="dxa"/>
          </w:tcPr>
          <w:p w14:paraId="483C3EFB" w14:textId="77777777" w:rsidR="009F4D7B" w:rsidRPr="00896559" w:rsidRDefault="009F4D7B" w:rsidP="00755740">
            <w:pPr>
              <w:pStyle w:val="paragraph"/>
              <w:rPr>
                <w:rStyle w:val="normaltextrun"/>
                <w:rFonts w:asciiTheme="minorHAnsi" w:hAnsiTheme="minorHAnsi" w:cstheme="minorBidi"/>
                <w:sz w:val="18"/>
                <w:szCs w:val="18"/>
              </w:rPr>
            </w:pPr>
            <w:r w:rsidRPr="00896559">
              <w:rPr>
                <w:rStyle w:val="normaltextrun"/>
                <w:rFonts w:asciiTheme="minorHAnsi" w:hAnsiTheme="minorHAnsi" w:cstheme="minorBidi"/>
                <w:sz w:val="18"/>
                <w:szCs w:val="18"/>
              </w:rPr>
              <w:t>1</w:t>
            </w:r>
          </w:p>
        </w:tc>
        <w:tc>
          <w:tcPr>
            <w:tcW w:w="1358" w:type="dxa"/>
          </w:tcPr>
          <w:p w14:paraId="4A48FE4C" w14:textId="00832A5A" w:rsidR="009F4D7B" w:rsidRPr="00896559" w:rsidRDefault="007E78BC" w:rsidP="00755740">
            <w:pPr>
              <w:pStyle w:val="paragraph"/>
              <w:spacing w:before="0" w:beforeAutospacing="0" w:after="120" w:afterAutospacing="0"/>
              <w:contextualSpacing/>
              <w:textAlignment w:val="baseline"/>
              <w:rPr>
                <w:rStyle w:val="normaltextrun"/>
                <w:rFonts w:asciiTheme="minorHAnsi" w:hAnsiTheme="minorHAnsi" w:cstheme="minorHAnsi"/>
                <w:sz w:val="18"/>
                <w:szCs w:val="18"/>
              </w:rPr>
            </w:pPr>
            <w:proofErr w:type="spellStart"/>
            <w:r w:rsidRPr="00896559">
              <w:rPr>
                <w:rStyle w:val="normaltextrun"/>
                <w:rFonts w:asciiTheme="minorHAnsi" w:hAnsiTheme="minorHAnsi" w:cstheme="minorHAnsi"/>
                <w:sz w:val="18"/>
                <w:szCs w:val="18"/>
              </w:rPr>
              <w:t>eHealth</w:t>
            </w:r>
            <w:proofErr w:type="spellEnd"/>
          </w:p>
        </w:tc>
        <w:tc>
          <w:tcPr>
            <w:tcW w:w="1701" w:type="dxa"/>
          </w:tcPr>
          <w:p w14:paraId="6D507EA7" w14:textId="03EC199F" w:rsidR="009F4D7B" w:rsidRPr="00896559" w:rsidRDefault="0046078C" w:rsidP="00755740">
            <w:pPr>
              <w:pStyle w:val="paragraph"/>
              <w:spacing w:before="0" w:beforeAutospacing="0" w:after="120" w:afterAutospacing="0"/>
              <w:contextualSpacing/>
              <w:textAlignment w:val="baseline"/>
              <w:rPr>
                <w:rStyle w:val="normaltextrun"/>
                <w:rFonts w:asciiTheme="minorHAnsi" w:hAnsiTheme="minorHAnsi" w:cstheme="minorHAnsi"/>
                <w:sz w:val="18"/>
                <w:szCs w:val="18"/>
              </w:rPr>
            </w:pPr>
            <w:r w:rsidRPr="00896559">
              <w:rPr>
                <w:rStyle w:val="normaltextrun"/>
                <w:rFonts w:asciiTheme="minorHAnsi" w:hAnsiTheme="minorHAnsi" w:cstheme="minorHAnsi"/>
                <w:sz w:val="18"/>
                <w:szCs w:val="18"/>
              </w:rPr>
              <w:t xml:space="preserve">Müügiarvete </w:t>
            </w:r>
            <w:r w:rsidR="00337B31" w:rsidRPr="00896559">
              <w:rPr>
                <w:rStyle w:val="normaltextrun"/>
                <w:rFonts w:asciiTheme="minorHAnsi" w:hAnsiTheme="minorHAnsi" w:cstheme="minorHAnsi"/>
                <w:sz w:val="18"/>
                <w:szCs w:val="18"/>
              </w:rPr>
              <w:t>alusandmed Excel failist</w:t>
            </w:r>
          </w:p>
        </w:tc>
        <w:tc>
          <w:tcPr>
            <w:tcW w:w="1418" w:type="dxa"/>
          </w:tcPr>
          <w:p w14:paraId="4417ACBA" w14:textId="77777777" w:rsidR="009F4D7B" w:rsidRPr="00896559" w:rsidRDefault="009F4D7B" w:rsidP="00755740">
            <w:pPr>
              <w:pStyle w:val="paragraph"/>
              <w:spacing w:before="0" w:beforeAutospacing="0" w:after="120" w:afterAutospacing="0"/>
              <w:contextualSpacing/>
              <w:textAlignment w:val="baseline"/>
              <w:rPr>
                <w:rStyle w:val="normaltextrun"/>
                <w:rFonts w:asciiTheme="minorHAnsi" w:hAnsiTheme="minorHAnsi" w:cstheme="minorHAnsi"/>
                <w:sz w:val="18"/>
                <w:szCs w:val="18"/>
              </w:rPr>
            </w:pPr>
          </w:p>
        </w:tc>
        <w:tc>
          <w:tcPr>
            <w:tcW w:w="1417" w:type="dxa"/>
          </w:tcPr>
          <w:p w14:paraId="5B4A3050" w14:textId="77777777" w:rsidR="009F4D7B" w:rsidRPr="00896559" w:rsidRDefault="009F4D7B" w:rsidP="00755740">
            <w:pPr>
              <w:pStyle w:val="paragraph"/>
              <w:spacing w:before="0" w:beforeAutospacing="0" w:after="120" w:afterAutospacing="0"/>
              <w:contextualSpacing/>
              <w:textAlignment w:val="baseline"/>
              <w:rPr>
                <w:rStyle w:val="normaltextrun"/>
                <w:rFonts w:asciiTheme="minorHAnsi" w:hAnsiTheme="minorHAnsi" w:cstheme="minorHAnsi"/>
                <w:sz w:val="18"/>
                <w:szCs w:val="18"/>
              </w:rPr>
            </w:pPr>
            <w:r w:rsidRPr="00896559">
              <w:rPr>
                <w:rStyle w:val="normaltextrun"/>
                <w:rFonts w:asciiTheme="minorHAnsi" w:hAnsiTheme="minorHAnsi" w:cstheme="minorHAnsi"/>
                <w:sz w:val="18"/>
                <w:szCs w:val="18"/>
              </w:rPr>
              <w:t xml:space="preserve">Raviarvete edastamine </w:t>
            </w:r>
          </w:p>
        </w:tc>
        <w:tc>
          <w:tcPr>
            <w:tcW w:w="1701" w:type="dxa"/>
          </w:tcPr>
          <w:p w14:paraId="482C579C" w14:textId="77777777" w:rsidR="009F4D7B" w:rsidRPr="00896559" w:rsidRDefault="009F4D7B" w:rsidP="00755740">
            <w:pPr>
              <w:pStyle w:val="paragraph"/>
              <w:spacing w:before="0" w:beforeAutospacing="0" w:after="120" w:afterAutospacing="0"/>
              <w:contextualSpacing/>
              <w:textAlignment w:val="baseline"/>
              <w:rPr>
                <w:rStyle w:val="normaltextrun"/>
                <w:rFonts w:asciiTheme="minorHAnsi" w:hAnsiTheme="minorHAnsi" w:cstheme="minorHAnsi"/>
                <w:sz w:val="18"/>
                <w:szCs w:val="18"/>
              </w:rPr>
            </w:pPr>
            <w:r w:rsidRPr="00896559">
              <w:rPr>
                <w:rStyle w:val="normaltextrun"/>
                <w:rFonts w:asciiTheme="minorHAnsi" w:hAnsiTheme="minorHAnsi" w:cstheme="minorHAnsi"/>
                <w:sz w:val="18"/>
                <w:szCs w:val="18"/>
              </w:rPr>
              <w:t>Müügiarve</w:t>
            </w:r>
          </w:p>
        </w:tc>
        <w:tc>
          <w:tcPr>
            <w:tcW w:w="1134" w:type="dxa"/>
          </w:tcPr>
          <w:p w14:paraId="29A000DD" w14:textId="14654E82" w:rsidR="009F4D7B" w:rsidRPr="00896559" w:rsidRDefault="009F4D7B" w:rsidP="00755740">
            <w:pPr>
              <w:pStyle w:val="paragraph"/>
              <w:spacing w:before="0" w:beforeAutospacing="0" w:after="120" w:afterAutospacing="0"/>
              <w:contextualSpacing/>
              <w:textAlignment w:val="baseline"/>
              <w:rPr>
                <w:rStyle w:val="normaltextrun"/>
                <w:rFonts w:asciiTheme="minorHAnsi" w:hAnsiTheme="minorHAnsi" w:cstheme="minorHAnsi"/>
                <w:sz w:val="18"/>
                <w:szCs w:val="18"/>
              </w:rPr>
            </w:pPr>
            <w:r w:rsidRPr="00896559">
              <w:rPr>
                <w:rStyle w:val="normaltextrun"/>
                <w:rFonts w:asciiTheme="minorHAnsi" w:hAnsiTheme="minorHAnsi" w:cstheme="minorHAnsi"/>
                <w:sz w:val="18"/>
                <w:szCs w:val="18"/>
              </w:rPr>
              <w:t xml:space="preserve">Arendustöö </w:t>
            </w:r>
          </w:p>
        </w:tc>
      </w:tr>
      <w:tr w:rsidR="009F4D7B" w:rsidRPr="001363C1" w14:paraId="18ACD830" w14:textId="77777777" w:rsidTr="00896559">
        <w:tc>
          <w:tcPr>
            <w:tcW w:w="480" w:type="dxa"/>
          </w:tcPr>
          <w:p w14:paraId="44BE61BD" w14:textId="77777777" w:rsidR="009F4D7B" w:rsidRPr="00896559" w:rsidRDefault="009F4D7B" w:rsidP="00755740">
            <w:pPr>
              <w:pStyle w:val="paragraph"/>
              <w:rPr>
                <w:rStyle w:val="normaltextrun"/>
                <w:rFonts w:asciiTheme="minorHAnsi" w:hAnsiTheme="minorHAnsi" w:cstheme="minorBidi"/>
                <w:sz w:val="18"/>
                <w:szCs w:val="18"/>
              </w:rPr>
            </w:pPr>
            <w:r w:rsidRPr="00896559">
              <w:rPr>
                <w:rStyle w:val="normaltextrun"/>
                <w:rFonts w:asciiTheme="minorHAnsi" w:hAnsiTheme="minorHAnsi" w:cstheme="minorBidi"/>
                <w:sz w:val="18"/>
                <w:szCs w:val="18"/>
              </w:rPr>
              <w:t>4</w:t>
            </w:r>
          </w:p>
        </w:tc>
        <w:tc>
          <w:tcPr>
            <w:tcW w:w="1358" w:type="dxa"/>
          </w:tcPr>
          <w:p w14:paraId="56B86587" w14:textId="6F4BAF44" w:rsidR="009F4D7B" w:rsidRPr="00896559" w:rsidRDefault="009F4D7B" w:rsidP="00755740">
            <w:pPr>
              <w:pStyle w:val="paragraph"/>
              <w:spacing w:before="0" w:beforeAutospacing="0" w:after="120" w:afterAutospacing="0"/>
              <w:contextualSpacing/>
              <w:textAlignment w:val="baseline"/>
              <w:rPr>
                <w:rStyle w:val="normaltextrun"/>
                <w:rFonts w:asciiTheme="minorHAnsi" w:hAnsiTheme="minorHAnsi" w:cstheme="minorHAnsi"/>
                <w:sz w:val="18"/>
                <w:szCs w:val="18"/>
              </w:rPr>
            </w:pPr>
            <w:r w:rsidRPr="00896559">
              <w:rPr>
                <w:rStyle w:val="normaltextrun"/>
                <w:rFonts w:asciiTheme="minorHAnsi" w:hAnsiTheme="minorHAnsi" w:cstheme="minorHAnsi"/>
                <w:sz w:val="18"/>
                <w:szCs w:val="18"/>
              </w:rPr>
              <w:t xml:space="preserve">Swedbank, SEB, </w:t>
            </w:r>
            <w:proofErr w:type="spellStart"/>
            <w:r w:rsidRPr="00896559">
              <w:rPr>
                <w:rStyle w:val="normaltextrun"/>
                <w:rFonts w:asciiTheme="minorHAnsi" w:hAnsiTheme="minorHAnsi" w:cstheme="minorHAnsi"/>
                <w:sz w:val="18"/>
                <w:szCs w:val="18"/>
              </w:rPr>
              <w:t>Luminor</w:t>
            </w:r>
            <w:proofErr w:type="spellEnd"/>
            <w:r w:rsidRPr="00896559">
              <w:rPr>
                <w:rStyle w:val="normaltextrun"/>
                <w:rFonts w:asciiTheme="minorHAnsi" w:hAnsiTheme="minorHAnsi" w:cstheme="minorHAnsi"/>
                <w:sz w:val="18"/>
                <w:szCs w:val="18"/>
              </w:rPr>
              <w:t>, Coop</w:t>
            </w:r>
          </w:p>
        </w:tc>
        <w:tc>
          <w:tcPr>
            <w:tcW w:w="1701" w:type="dxa"/>
          </w:tcPr>
          <w:p w14:paraId="7B1BCC06" w14:textId="77777777" w:rsidR="009F4D7B" w:rsidRPr="00896559" w:rsidRDefault="009F4D7B" w:rsidP="00755740">
            <w:pPr>
              <w:pStyle w:val="paragraph"/>
              <w:spacing w:before="0" w:beforeAutospacing="0" w:after="120" w:afterAutospacing="0"/>
              <w:contextualSpacing/>
              <w:textAlignment w:val="baseline"/>
              <w:rPr>
                <w:rStyle w:val="normaltextrun"/>
                <w:rFonts w:asciiTheme="minorHAnsi" w:hAnsiTheme="minorHAnsi" w:cstheme="minorHAnsi"/>
                <w:sz w:val="18"/>
                <w:szCs w:val="18"/>
              </w:rPr>
            </w:pPr>
            <w:r w:rsidRPr="00896559">
              <w:rPr>
                <w:rStyle w:val="normaltextrun"/>
                <w:rFonts w:asciiTheme="minorHAnsi" w:hAnsiTheme="minorHAnsi" w:cstheme="minorHAnsi"/>
                <w:sz w:val="18"/>
                <w:szCs w:val="18"/>
              </w:rPr>
              <w:t>Laekumised</w:t>
            </w:r>
          </w:p>
        </w:tc>
        <w:tc>
          <w:tcPr>
            <w:tcW w:w="1418" w:type="dxa"/>
          </w:tcPr>
          <w:p w14:paraId="746EF62A" w14:textId="77777777" w:rsidR="009F4D7B" w:rsidRPr="00896559" w:rsidRDefault="009F4D7B" w:rsidP="00755740">
            <w:pPr>
              <w:pStyle w:val="paragraph"/>
              <w:spacing w:before="0" w:beforeAutospacing="0" w:after="120" w:afterAutospacing="0"/>
              <w:contextualSpacing/>
              <w:textAlignment w:val="baseline"/>
              <w:rPr>
                <w:rStyle w:val="normaltextrun"/>
                <w:rFonts w:asciiTheme="minorHAnsi" w:hAnsiTheme="minorHAnsi" w:cstheme="minorHAnsi"/>
                <w:sz w:val="18"/>
                <w:szCs w:val="18"/>
              </w:rPr>
            </w:pPr>
            <w:r w:rsidRPr="00896559">
              <w:rPr>
                <w:rStyle w:val="normaltextrun"/>
                <w:rFonts w:asciiTheme="minorHAnsi" w:hAnsiTheme="minorHAnsi" w:cstheme="minorHAnsi"/>
                <w:sz w:val="18"/>
                <w:szCs w:val="18"/>
              </w:rPr>
              <w:t>Tasumiste fail</w:t>
            </w:r>
          </w:p>
        </w:tc>
        <w:tc>
          <w:tcPr>
            <w:tcW w:w="1417" w:type="dxa"/>
          </w:tcPr>
          <w:p w14:paraId="5FE6B05A" w14:textId="77777777" w:rsidR="009F4D7B" w:rsidRPr="00896559" w:rsidRDefault="009F4D7B" w:rsidP="00755740">
            <w:pPr>
              <w:pStyle w:val="paragraph"/>
              <w:spacing w:before="0" w:beforeAutospacing="0" w:after="120" w:afterAutospacing="0"/>
              <w:contextualSpacing/>
              <w:textAlignment w:val="baseline"/>
              <w:rPr>
                <w:rStyle w:val="normaltextrun"/>
                <w:rFonts w:asciiTheme="minorHAnsi" w:hAnsiTheme="minorHAnsi" w:cstheme="minorHAnsi"/>
                <w:sz w:val="18"/>
                <w:szCs w:val="18"/>
              </w:rPr>
            </w:pPr>
            <w:r w:rsidRPr="00896559">
              <w:rPr>
                <w:rStyle w:val="normaltextrun"/>
                <w:rFonts w:asciiTheme="minorHAnsi" w:hAnsiTheme="minorHAnsi" w:cstheme="minorHAnsi"/>
                <w:sz w:val="18"/>
                <w:szCs w:val="18"/>
              </w:rPr>
              <w:t>-</w:t>
            </w:r>
          </w:p>
        </w:tc>
        <w:tc>
          <w:tcPr>
            <w:tcW w:w="1701" w:type="dxa"/>
          </w:tcPr>
          <w:p w14:paraId="300859B8" w14:textId="77777777" w:rsidR="009F4D7B" w:rsidRPr="00896559" w:rsidRDefault="009F4D7B" w:rsidP="00755740">
            <w:pPr>
              <w:pStyle w:val="paragraph"/>
              <w:spacing w:before="0" w:beforeAutospacing="0" w:after="120" w:afterAutospacing="0"/>
              <w:contextualSpacing/>
              <w:textAlignment w:val="baseline"/>
              <w:rPr>
                <w:rStyle w:val="normaltextrun"/>
                <w:rFonts w:asciiTheme="minorHAnsi" w:hAnsiTheme="minorHAnsi" w:cstheme="minorHAnsi"/>
                <w:sz w:val="18"/>
                <w:szCs w:val="18"/>
              </w:rPr>
            </w:pPr>
            <w:r w:rsidRPr="00896559">
              <w:rPr>
                <w:rStyle w:val="normaltextrun"/>
                <w:rFonts w:asciiTheme="minorHAnsi" w:hAnsiTheme="minorHAnsi" w:cstheme="minorHAnsi"/>
                <w:sz w:val="18"/>
                <w:szCs w:val="18"/>
              </w:rPr>
              <w:t>-</w:t>
            </w:r>
          </w:p>
        </w:tc>
        <w:tc>
          <w:tcPr>
            <w:tcW w:w="1134" w:type="dxa"/>
          </w:tcPr>
          <w:p w14:paraId="3C07F773" w14:textId="77777777" w:rsidR="009F4D7B" w:rsidRPr="00896559" w:rsidRDefault="009F4D7B" w:rsidP="00755740">
            <w:pPr>
              <w:pStyle w:val="paragraph"/>
              <w:spacing w:before="0" w:beforeAutospacing="0" w:after="120" w:afterAutospacing="0"/>
              <w:contextualSpacing/>
              <w:textAlignment w:val="baseline"/>
              <w:rPr>
                <w:rStyle w:val="normaltextrun"/>
                <w:rFonts w:asciiTheme="minorHAnsi" w:hAnsiTheme="minorHAnsi" w:cstheme="minorHAnsi"/>
                <w:sz w:val="18"/>
                <w:szCs w:val="18"/>
              </w:rPr>
            </w:pPr>
            <w:r w:rsidRPr="00896559">
              <w:rPr>
                <w:rStyle w:val="normaltextrun"/>
                <w:rFonts w:asciiTheme="minorHAnsi" w:hAnsiTheme="minorHAnsi" w:cstheme="minorHAnsi"/>
                <w:sz w:val="18"/>
                <w:szCs w:val="18"/>
              </w:rPr>
              <w:t>Juurutuse hinnas</w:t>
            </w:r>
          </w:p>
        </w:tc>
      </w:tr>
      <w:tr w:rsidR="009F4D7B" w:rsidRPr="009F4D7B" w14:paraId="0F605A42" w14:textId="77777777" w:rsidTr="00896559">
        <w:tc>
          <w:tcPr>
            <w:tcW w:w="480" w:type="dxa"/>
          </w:tcPr>
          <w:p w14:paraId="4C9CF343" w14:textId="77777777" w:rsidR="009F4D7B" w:rsidRPr="00896559" w:rsidRDefault="009F4D7B" w:rsidP="00755740">
            <w:pPr>
              <w:pStyle w:val="paragraph"/>
              <w:rPr>
                <w:rStyle w:val="normaltextrun"/>
                <w:rFonts w:asciiTheme="minorHAnsi" w:hAnsiTheme="minorHAnsi" w:cstheme="minorBidi"/>
                <w:sz w:val="18"/>
                <w:szCs w:val="18"/>
              </w:rPr>
            </w:pPr>
            <w:r w:rsidRPr="00896559">
              <w:rPr>
                <w:rStyle w:val="normaltextrun"/>
                <w:rFonts w:asciiTheme="minorHAnsi" w:hAnsiTheme="minorHAnsi" w:cstheme="minorBidi"/>
                <w:sz w:val="18"/>
                <w:szCs w:val="18"/>
              </w:rPr>
              <w:t>6</w:t>
            </w:r>
          </w:p>
        </w:tc>
        <w:tc>
          <w:tcPr>
            <w:tcW w:w="1358" w:type="dxa"/>
          </w:tcPr>
          <w:p w14:paraId="3C2D293B" w14:textId="689955DD" w:rsidR="009F4D7B" w:rsidRPr="00896559" w:rsidRDefault="00034160" w:rsidP="00755740">
            <w:pPr>
              <w:pStyle w:val="paragraph"/>
              <w:spacing w:before="0" w:beforeAutospacing="0" w:after="120" w:afterAutospacing="0"/>
              <w:contextualSpacing/>
              <w:textAlignment w:val="baseline"/>
              <w:rPr>
                <w:rStyle w:val="normaltextrun"/>
                <w:rFonts w:asciiTheme="minorHAnsi" w:hAnsiTheme="minorHAnsi" w:cstheme="minorHAnsi"/>
                <w:sz w:val="18"/>
                <w:szCs w:val="18"/>
              </w:rPr>
            </w:pPr>
            <w:r>
              <w:rPr>
                <w:rStyle w:val="normaltextrun"/>
                <w:rFonts w:asciiTheme="minorHAnsi" w:hAnsiTheme="minorHAnsi" w:cstheme="minorHAnsi"/>
                <w:sz w:val="18"/>
                <w:szCs w:val="18"/>
              </w:rPr>
              <w:t>E</w:t>
            </w:r>
            <w:r w:rsidR="00660F17" w:rsidRPr="00896559">
              <w:rPr>
                <w:rStyle w:val="normaltextrun"/>
                <w:rFonts w:asciiTheme="minorHAnsi" w:hAnsiTheme="minorHAnsi" w:cstheme="minorHAnsi"/>
                <w:sz w:val="18"/>
                <w:szCs w:val="18"/>
              </w:rPr>
              <w:t>-arvete operaator</w:t>
            </w:r>
          </w:p>
        </w:tc>
        <w:tc>
          <w:tcPr>
            <w:tcW w:w="1701" w:type="dxa"/>
          </w:tcPr>
          <w:p w14:paraId="2B9398BF" w14:textId="77777777" w:rsidR="009F4D7B" w:rsidRPr="00896559" w:rsidRDefault="009F4D7B" w:rsidP="00755740">
            <w:pPr>
              <w:pStyle w:val="paragraph"/>
              <w:spacing w:before="0" w:beforeAutospacing="0" w:after="120" w:afterAutospacing="0"/>
              <w:contextualSpacing/>
              <w:textAlignment w:val="baseline"/>
              <w:rPr>
                <w:rStyle w:val="normaltextrun"/>
                <w:rFonts w:asciiTheme="minorHAnsi" w:hAnsiTheme="minorHAnsi" w:cstheme="minorHAnsi"/>
                <w:sz w:val="18"/>
                <w:szCs w:val="18"/>
              </w:rPr>
            </w:pPr>
            <w:r w:rsidRPr="00896559">
              <w:rPr>
                <w:rStyle w:val="normaltextrun"/>
                <w:rFonts w:asciiTheme="minorHAnsi" w:hAnsiTheme="minorHAnsi" w:cstheme="minorHAnsi"/>
                <w:sz w:val="18"/>
                <w:szCs w:val="18"/>
              </w:rPr>
              <w:t>Ostuarved+ manused</w:t>
            </w:r>
          </w:p>
        </w:tc>
        <w:tc>
          <w:tcPr>
            <w:tcW w:w="1418" w:type="dxa"/>
          </w:tcPr>
          <w:p w14:paraId="5857A8D5" w14:textId="1B7AB7AA" w:rsidR="009F4D7B" w:rsidRPr="00896559" w:rsidRDefault="00896559" w:rsidP="00755740">
            <w:pPr>
              <w:pStyle w:val="paragraph"/>
              <w:spacing w:before="0" w:beforeAutospacing="0" w:after="120" w:afterAutospacing="0"/>
              <w:contextualSpacing/>
              <w:textAlignment w:val="baseline"/>
              <w:rPr>
                <w:rStyle w:val="normaltextrun"/>
                <w:rFonts w:asciiTheme="minorHAnsi" w:hAnsiTheme="minorHAnsi" w:cstheme="minorHAnsi"/>
                <w:sz w:val="18"/>
                <w:szCs w:val="18"/>
              </w:rPr>
            </w:pPr>
            <w:r w:rsidRPr="00896559">
              <w:rPr>
                <w:rStyle w:val="normaltextrun"/>
                <w:rFonts w:asciiTheme="minorHAnsi" w:hAnsiTheme="minorHAnsi" w:cstheme="minorHAnsi"/>
                <w:sz w:val="18"/>
                <w:szCs w:val="18"/>
              </w:rPr>
              <w:t>R</w:t>
            </w:r>
            <w:r w:rsidR="009F4D7B" w:rsidRPr="00896559">
              <w:rPr>
                <w:rStyle w:val="normaltextrun"/>
                <w:rFonts w:asciiTheme="minorHAnsi" w:hAnsiTheme="minorHAnsi" w:cstheme="minorHAnsi"/>
                <w:sz w:val="18"/>
                <w:szCs w:val="18"/>
              </w:rPr>
              <w:t>egistrid</w:t>
            </w:r>
          </w:p>
        </w:tc>
        <w:tc>
          <w:tcPr>
            <w:tcW w:w="1417" w:type="dxa"/>
          </w:tcPr>
          <w:p w14:paraId="35F4DE3A" w14:textId="77777777" w:rsidR="009F4D7B" w:rsidRPr="00896559" w:rsidRDefault="009F4D7B" w:rsidP="00755740">
            <w:pPr>
              <w:pStyle w:val="paragraph"/>
              <w:spacing w:before="0" w:beforeAutospacing="0" w:after="120" w:afterAutospacing="0"/>
              <w:contextualSpacing/>
              <w:textAlignment w:val="baseline"/>
              <w:rPr>
                <w:rStyle w:val="normaltextrun"/>
                <w:rFonts w:asciiTheme="minorHAnsi" w:hAnsiTheme="minorHAnsi" w:cstheme="minorHAnsi"/>
                <w:sz w:val="18"/>
                <w:szCs w:val="18"/>
              </w:rPr>
            </w:pPr>
            <w:r w:rsidRPr="00896559">
              <w:rPr>
                <w:rStyle w:val="normaltextrun"/>
                <w:rFonts w:asciiTheme="minorHAnsi" w:hAnsiTheme="minorHAnsi" w:cstheme="minorHAnsi"/>
                <w:sz w:val="18"/>
                <w:szCs w:val="18"/>
              </w:rPr>
              <w:t>E-ostuarvete vastuvõtmine</w:t>
            </w:r>
          </w:p>
        </w:tc>
        <w:tc>
          <w:tcPr>
            <w:tcW w:w="1701" w:type="dxa"/>
          </w:tcPr>
          <w:p w14:paraId="0DFE31A9" w14:textId="2F4B8C63" w:rsidR="009F4D7B" w:rsidRPr="00896559" w:rsidRDefault="009F4D7B" w:rsidP="00755740">
            <w:pPr>
              <w:pStyle w:val="paragraph"/>
              <w:spacing w:before="0" w:beforeAutospacing="0" w:after="120" w:afterAutospacing="0"/>
              <w:contextualSpacing/>
              <w:textAlignment w:val="baseline"/>
              <w:rPr>
                <w:rStyle w:val="normaltextrun"/>
                <w:rFonts w:asciiTheme="minorHAnsi" w:hAnsiTheme="minorHAnsi" w:cstheme="minorHAnsi"/>
                <w:sz w:val="18"/>
                <w:szCs w:val="18"/>
              </w:rPr>
            </w:pPr>
            <w:proofErr w:type="spellStart"/>
            <w:r w:rsidRPr="00896559">
              <w:rPr>
                <w:rStyle w:val="normaltextrun"/>
                <w:rFonts w:asciiTheme="minorHAnsi" w:hAnsiTheme="minorHAnsi" w:cstheme="minorHAnsi"/>
                <w:sz w:val="18"/>
                <w:szCs w:val="18"/>
              </w:rPr>
              <w:t>Ostuarve+manus</w:t>
            </w:r>
            <w:proofErr w:type="spellEnd"/>
            <w:r w:rsidRPr="00896559">
              <w:rPr>
                <w:rStyle w:val="normaltextrun"/>
                <w:rFonts w:asciiTheme="minorHAnsi" w:hAnsiTheme="minorHAnsi" w:cstheme="minorHAnsi"/>
                <w:sz w:val="18"/>
                <w:szCs w:val="18"/>
              </w:rPr>
              <w:t xml:space="preserve"> (või link </w:t>
            </w:r>
            <w:r w:rsidR="00896559" w:rsidRPr="00896559">
              <w:rPr>
                <w:rStyle w:val="normaltextrun"/>
                <w:rFonts w:asciiTheme="minorHAnsi" w:hAnsiTheme="minorHAnsi" w:cstheme="minorHAnsi"/>
                <w:sz w:val="18"/>
                <w:szCs w:val="18"/>
              </w:rPr>
              <w:t>m</w:t>
            </w:r>
            <w:r w:rsidRPr="00896559">
              <w:rPr>
                <w:rStyle w:val="normaltextrun"/>
                <w:rFonts w:asciiTheme="minorHAnsi" w:hAnsiTheme="minorHAnsi" w:cstheme="minorHAnsi"/>
                <w:sz w:val="18"/>
                <w:szCs w:val="18"/>
              </w:rPr>
              <w:t>anusele)</w:t>
            </w:r>
          </w:p>
        </w:tc>
        <w:tc>
          <w:tcPr>
            <w:tcW w:w="1134" w:type="dxa"/>
          </w:tcPr>
          <w:p w14:paraId="561C1BB9" w14:textId="77777777" w:rsidR="009F4D7B" w:rsidRPr="00896559" w:rsidRDefault="009F4D7B" w:rsidP="00755740">
            <w:pPr>
              <w:pStyle w:val="paragraph"/>
              <w:spacing w:before="0" w:beforeAutospacing="0" w:after="120" w:afterAutospacing="0"/>
              <w:contextualSpacing/>
              <w:textAlignment w:val="baseline"/>
              <w:rPr>
                <w:rStyle w:val="normaltextrun"/>
                <w:rFonts w:asciiTheme="minorHAnsi" w:hAnsiTheme="minorHAnsi" w:cstheme="minorHAnsi"/>
                <w:sz w:val="18"/>
                <w:szCs w:val="18"/>
              </w:rPr>
            </w:pPr>
            <w:r w:rsidRPr="00896559">
              <w:rPr>
                <w:rStyle w:val="normaltextrun"/>
                <w:rFonts w:asciiTheme="minorHAnsi" w:hAnsiTheme="minorHAnsi" w:cstheme="minorHAnsi"/>
                <w:sz w:val="18"/>
                <w:szCs w:val="18"/>
              </w:rPr>
              <w:t>Juurutuse hinnas</w:t>
            </w:r>
          </w:p>
        </w:tc>
      </w:tr>
      <w:tr w:rsidR="009F4D7B" w:rsidRPr="001363C1" w14:paraId="3FB5E31E" w14:textId="77777777" w:rsidTr="00896559">
        <w:tc>
          <w:tcPr>
            <w:tcW w:w="480" w:type="dxa"/>
          </w:tcPr>
          <w:p w14:paraId="7E73457A" w14:textId="77777777" w:rsidR="009F4D7B" w:rsidRPr="00896559" w:rsidRDefault="009F4D7B" w:rsidP="00755740">
            <w:pPr>
              <w:pStyle w:val="paragraph"/>
              <w:rPr>
                <w:rStyle w:val="normaltextrun"/>
                <w:rFonts w:asciiTheme="minorHAnsi" w:hAnsiTheme="minorHAnsi" w:cstheme="minorBidi"/>
                <w:sz w:val="18"/>
                <w:szCs w:val="18"/>
              </w:rPr>
            </w:pPr>
            <w:r w:rsidRPr="00896559">
              <w:rPr>
                <w:rStyle w:val="normaltextrun"/>
                <w:rFonts w:asciiTheme="minorHAnsi" w:hAnsiTheme="minorHAnsi" w:cstheme="minorBidi"/>
                <w:sz w:val="18"/>
                <w:szCs w:val="18"/>
              </w:rPr>
              <w:t>7</w:t>
            </w:r>
          </w:p>
        </w:tc>
        <w:tc>
          <w:tcPr>
            <w:tcW w:w="1358" w:type="dxa"/>
          </w:tcPr>
          <w:p w14:paraId="273D5FAB" w14:textId="77777777" w:rsidR="009F4D7B" w:rsidRPr="00896559" w:rsidRDefault="009F4D7B" w:rsidP="00755740">
            <w:pPr>
              <w:pStyle w:val="paragraph"/>
              <w:spacing w:before="0" w:beforeAutospacing="0" w:after="120" w:afterAutospacing="0"/>
              <w:contextualSpacing/>
              <w:textAlignment w:val="baseline"/>
              <w:rPr>
                <w:rStyle w:val="normaltextrun"/>
                <w:rFonts w:asciiTheme="minorHAnsi" w:hAnsiTheme="minorHAnsi" w:cstheme="minorHAnsi"/>
                <w:sz w:val="18"/>
                <w:szCs w:val="18"/>
              </w:rPr>
            </w:pPr>
            <w:r w:rsidRPr="00896559">
              <w:rPr>
                <w:rStyle w:val="normaltextrun"/>
                <w:rFonts w:asciiTheme="minorHAnsi" w:hAnsiTheme="minorHAnsi" w:cstheme="minorHAnsi"/>
                <w:sz w:val="18"/>
                <w:szCs w:val="18"/>
              </w:rPr>
              <w:t>Maksuamet</w:t>
            </w:r>
          </w:p>
        </w:tc>
        <w:tc>
          <w:tcPr>
            <w:tcW w:w="1701" w:type="dxa"/>
          </w:tcPr>
          <w:p w14:paraId="788BF0D2" w14:textId="77777777" w:rsidR="009F4D7B" w:rsidRPr="00896559" w:rsidRDefault="009F4D7B" w:rsidP="00755740">
            <w:pPr>
              <w:pStyle w:val="paragraph"/>
              <w:spacing w:before="0" w:beforeAutospacing="0" w:after="120" w:afterAutospacing="0"/>
              <w:contextualSpacing/>
              <w:textAlignment w:val="baseline"/>
              <w:rPr>
                <w:rStyle w:val="normaltextrun"/>
                <w:rFonts w:asciiTheme="minorHAnsi" w:hAnsiTheme="minorHAnsi" w:cstheme="minorHAnsi"/>
                <w:sz w:val="18"/>
                <w:szCs w:val="18"/>
              </w:rPr>
            </w:pPr>
            <w:r w:rsidRPr="00896559">
              <w:rPr>
                <w:rStyle w:val="normaltextrun"/>
                <w:rFonts w:asciiTheme="minorHAnsi" w:hAnsiTheme="minorHAnsi" w:cstheme="minorHAnsi"/>
                <w:sz w:val="18"/>
                <w:szCs w:val="18"/>
              </w:rPr>
              <w:t>-</w:t>
            </w:r>
          </w:p>
        </w:tc>
        <w:tc>
          <w:tcPr>
            <w:tcW w:w="1418" w:type="dxa"/>
          </w:tcPr>
          <w:p w14:paraId="2BA28FFE" w14:textId="77777777" w:rsidR="009F4D7B" w:rsidRPr="00896559" w:rsidRDefault="009F4D7B" w:rsidP="00755740">
            <w:pPr>
              <w:pStyle w:val="paragraph"/>
              <w:spacing w:before="0" w:beforeAutospacing="0" w:after="120" w:afterAutospacing="0"/>
              <w:contextualSpacing/>
              <w:textAlignment w:val="baseline"/>
              <w:rPr>
                <w:rStyle w:val="normaltextrun"/>
                <w:rFonts w:asciiTheme="minorHAnsi" w:hAnsiTheme="minorHAnsi" w:cstheme="minorHAnsi"/>
                <w:sz w:val="18"/>
                <w:szCs w:val="18"/>
              </w:rPr>
            </w:pPr>
            <w:r w:rsidRPr="00896559">
              <w:rPr>
                <w:rStyle w:val="normaltextrun"/>
                <w:rFonts w:asciiTheme="minorHAnsi" w:hAnsiTheme="minorHAnsi" w:cstheme="minorHAnsi"/>
                <w:sz w:val="18"/>
                <w:szCs w:val="18"/>
              </w:rPr>
              <w:t>TSD, KMD</w:t>
            </w:r>
          </w:p>
        </w:tc>
        <w:tc>
          <w:tcPr>
            <w:tcW w:w="1417" w:type="dxa"/>
          </w:tcPr>
          <w:p w14:paraId="167AC5BD" w14:textId="77777777" w:rsidR="009F4D7B" w:rsidRPr="00896559" w:rsidRDefault="009F4D7B" w:rsidP="00755740">
            <w:pPr>
              <w:pStyle w:val="paragraph"/>
              <w:spacing w:before="0" w:beforeAutospacing="0" w:after="120" w:afterAutospacing="0"/>
              <w:contextualSpacing/>
              <w:textAlignment w:val="baseline"/>
              <w:rPr>
                <w:rStyle w:val="normaltextrun"/>
                <w:rFonts w:asciiTheme="minorHAnsi" w:hAnsiTheme="minorHAnsi" w:cstheme="minorHAnsi"/>
                <w:sz w:val="18"/>
                <w:szCs w:val="18"/>
              </w:rPr>
            </w:pPr>
            <w:r w:rsidRPr="00896559">
              <w:rPr>
                <w:rStyle w:val="normaltextrun"/>
                <w:rFonts w:asciiTheme="minorHAnsi" w:hAnsiTheme="minorHAnsi" w:cstheme="minorHAnsi"/>
                <w:sz w:val="18"/>
                <w:szCs w:val="18"/>
              </w:rPr>
              <w:t>-</w:t>
            </w:r>
          </w:p>
        </w:tc>
        <w:tc>
          <w:tcPr>
            <w:tcW w:w="1701" w:type="dxa"/>
          </w:tcPr>
          <w:p w14:paraId="7F009B8E" w14:textId="77777777" w:rsidR="009F4D7B" w:rsidRPr="00896559" w:rsidRDefault="009F4D7B" w:rsidP="00755740">
            <w:pPr>
              <w:pStyle w:val="paragraph"/>
              <w:spacing w:before="0" w:beforeAutospacing="0" w:after="120" w:afterAutospacing="0"/>
              <w:contextualSpacing/>
              <w:textAlignment w:val="baseline"/>
              <w:rPr>
                <w:rStyle w:val="normaltextrun"/>
                <w:rFonts w:asciiTheme="minorHAnsi" w:hAnsiTheme="minorHAnsi" w:cstheme="minorHAnsi"/>
                <w:sz w:val="18"/>
                <w:szCs w:val="18"/>
              </w:rPr>
            </w:pPr>
            <w:r w:rsidRPr="00896559">
              <w:rPr>
                <w:rStyle w:val="normaltextrun"/>
                <w:rFonts w:asciiTheme="minorHAnsi" w:hAnsiTheme="minorHAnsi" w:cstheme="minorHAnsi"/>
                <w:sz w:val="18"/>
                <w:szCs w:val="18"/>
              </w:rPr>
              <w:t>-</w:t>
            </w:r>
          </w:p>
        </w:tc>
        <w:tc>
          <w:tcPr>
            <w:tcW w:w="1134" w:type="dxa"/>
          </w:tcPr>
          <w:p w14:paraId="593775FA" w14:textId="77777777" w:rsidR="009F4D7B" w:rsidRPr="00896559" w:rsidRDefault="009F4D7B" w:rsidP="00755740">
            <w:pPr>
              <w:pStyle w:val="paragraph"/>
              <w:spacing w:before="0" w:beforeAutospacing="0" w:after="120" w:afterAutospacing="0"/>
              <w:contextualSpacing/>
              <w:textAlignment w:val="baseline"/>
              <w:rPr>
                <w:rStyle w:val="normaltextrun"/>
                <w:rFonts w:asciiTheme="minorHAnsi" w:hAnsiTheme="minorHAnsi" w:cstheme="minorHAnsi"/>
                <w:sz w:val="18"/>
                <w:szCs w:val="18"/>
              </w:rPr>
            </w:pPr>
            <w:r w:rsidRPr="00896559">
              <w:rPr>
                <w:rStyle w:val="normaltextrun"/>
                <w:rFonts w:asciiTheme="minorHAnsi" w:hAnsiTheme="minorHAnsi" w:cstheme="minorHAnsi"/>
                <w:sz w:val="18"/>
                <w:szCs w:val="18"/>
              </w:rPr>
              <w:t>Juurutuse hinnas</w:t>
            </w:r>
          </w:p>
        </w:tc>
      </w:tr>
      <w:tr w:rsidR="009F4D7B" w:rsidRPr="001363C1" w14:paraId="437226F7" w14:textId="77777777" w:rsidTr="00896559">
        <w:tc>
          <w:tcPr>
            <w:tcW w:w="480" w:type="dxa"/>
          </w:tcPr>
          <w:p w14:paraId="3FD6D3EF" w14:textId="77777777" w:rsidR="009F4D7B" w:rsidRPr="00896559" w:rsidRDefault="009F4D7B" w:rsidP="00755740">
            <w:pPr>
              <w:pStyle w:val="paragraph"/>
              <w:rPr>
                <w:rStyle w:val="normaltextrun"/>
                <w:rFonts w:asciiTheme="minorHAnsi" w:hAnsiTheme="minorHAnsi" w:cstheme="minorBidi"/>
                <w:sz w:val="18"/>
                <w:szCs w:val="18"/>
              </w:rPr>
            </w:pPr>
            <w:r w:rsidRPr="00896559">
              <w:rPr>
                <w:rStyle w:val="normaltextrun"/>
                <w:rFonts w:asciiTheme="minorHAnsi" w:hAnsiTheme="minorHAnsi" w:cstheme="minorBidi"/>
                <w:sz w:val="18"/>
                <w:szCs w:val="18"/>
              </w:rPr>
              <w:t>8</w:t>
            </w:r>
          </w:p>
        </w:tc>
        <w:tc>
          <w:tcPr>
            <w:tcW w:w="1358" w:type="dxa"/>
          </w:tcPr>
          <w:p w14:paraId="2F8D5017" w14:textId="77777777" w:rsidR="009F4D7B" w:rsidRPr="00896559" w:rsidRDefault="009F4D7B" w:rsidP="00755740">
            <w:pPr>
              <w:pStyle w:val="paragraph"/>
              <w:spacing w:before="0" w:beforeAutospacing="0" w:after="120" w:afterAutospacing="0"/>
              <w:contextualSpacing/>
              <w:textAlignment w:val="baseline"/>
              <w:rPr>
                <w:rStyle w:val="normaltextrun"/>
                <w:rFonts w:asciiTheme="minorHAnsi" w:hAnsiTheme="minorHAnsi" w:cstheme="minorHAnsi"/>
                <w:sz w:val="18"/>
                <w:szCs w:val="18"/>
              </w:rPr>
            </w:pPr>
            <w:r w:rsidRPr="00896559">
              <w:rPr>
                <w:rStyle w:val="normaltextrun"/>
                <w:rFonts w:asciiTheme="minorHAnsi" w:hAnsiTheme="minorHAnsi" w:cstheme="minorHAnsi"/>
                <w:sz w:val="18"/>
                <w:szCs w:val="18"/>
              </w:rPr>
              <w:t>Saldoandmik</w:t>
            </w:r>
          </w:p>
        </w:tc>
        <w:tc>
          <w:tcPr>
            <w:tcW w:w="1701" w:type="dxa"/>
          </w:tcPr>
          <w:p w14:paraId="5B465B25" w14:textId="77777777" w:rsidR="009F4D7B" w:rsidRPr="00896559" w:rsidRDefault="009F4D7B" w:rsidP="00755740">
            <w:pPr>
              <w:pStyle w:val="paragraph"/>
              <w:spacing w:before="0" w:beforeAutospacing="0" w:after="120" w:afterAutospacing="0"/>
              <w:contextualSpacing/>
              <w:textAlignment w:val="baseline"/>
              <w:rPr>
                <w:rStyle w:val="normaltextrun"/>
                <w:rFonts w:asciiTheme="minorHAnsi" w:hAnsiTheme="minorHAnsi" w:cstheme="minorHAnsi"/>
                <w:sz w:val="18"/>
                <w:szCs w:val="18"/>
              </w:rPr>
            </w:pPr>
            <w:r w:rsidRPr="00896559">
              <w:rPr>
                <w:rStyle w:val="normaltextrun"/>
                <w:rFonts w:asciiTheme="minorHAnsi" w:hAnsiTheme="minorHAnsi" w:cstheme="minorHAnsi"/>
                <w:sz w:val="18"/>
                <w:szCs w:val="18"/>
              </w:rPr>
              <w:t>-</w:t>
            </w:r>
          </w:p>
        </w:tc>
        <w:tc>
          <w:tcPr>
            <w:tcW w:w="1418" w:type="dxa"/>
          </w:tcPr>
          <w:p w14:paraId="35237DA6" w14:textId="5AF3D67D" w:rsidR="009F4D7B" w:rsidRPr="00896559" w:rsidRDefault="00896559" w:rsidP="00755740">
            <w:pPr>
              <w:pStyle w:val="paragraph"/>
              <w:spacing w:before="0" w:beforeAutospacing="0" w:after="120" w:afterAutospacing="0"/>
              <w:contextualSpacing/>
              <w:textAlignment w:val="baseline"/>
              <w:rPr>
                <w:rStyle w:val="normaltextrun"/>
                <w:rFonts w:asciiTheme="minorHAnsi" w:hAnsiTheme="minorHAnsi" w:cstheme="minorHAnsi"/>
                <w:sz w:val="18"/>
                <w:szCs w:val="18"/>
              </w:rPr>
            </w:pPr>
            <w:r w:rsidRPr="00896559">
              <w:rPr>
                <w:rStyle w:val="normaltextrun"/>
                <w:rFonts w:asciiTheme="minorHAnsi" w:hAnsiTheme="minorHAnsi" w:cstheme="minorHAnsi"/>
                <w:sz w:val="18"/>
                <w:szCs w:val="18"/>
              </w:rPr>
              <w:t>A</w:t>
            </w:r>
            <w:r w:rsidR="009F4D7B" w:rsidRPr="00896559">
              <w:rPr>
                <w:rStyle w:val="normaltextrun"/>
                <w:rFonts w:asciiTheme="minorHAnsi" w:hAnsiTheme="minorHAnsi" w:cstheme="minorHAnsi"/>
                <w:sz w:val="18"/>
                <w:szCs w:val="18"/>
              </w:rPr>
              <w:t>ruanne</w:t>
            </w:r>
          </w:p>
        </w:tc>
        <w:tc>
          <w:tcPr>
            <w:tcW w:w="1417" w:type="dxa"/>
          </w:tcPr>
          <w:p w14:paraId="2D980FAA" w14:textId="77777777" w:rsidR="009F4D7B" w:rsidRPr="00896559" w:rsidRDefault="009F4D7B" w:rsidP="00755740">
            <w:pPr>
              <w:pStyle w:val="paragraph"/>
              <w:spacing w:before="0" w:beforeAutospacing="0" w:after="120" w:afterAutospacing="0"/>
              <w:contextualSpacing/>
              <w:textAlignment w:val="baseline"/>
              <w:rPr>
                <w:rStyle w:val="normaltextrun"/>
                <w:rFonts w:asciiTheme="minorHAnsi" w:hAnsiTheme="minorHAnsi" w:cstheme="minorHAnsi"/>
                <w:sz w:val="18"/>
                <w:szCs w:val="18"/>
              </w:rPr>
            </w:pPr>
            <w:r w:rsidRPr="00896559">
              <w:rPr>
                <w:rStyle w:val="normaltextrun"/>
                <w:rFonts w:asciiTheme="minorHAnsi" w:hAnsiTheme="minorHAnsi" w:cstheme="minorHAnsi"/>
                <w:sz w:val="18"/>
                <w:szCs w:val="18"/>
              </w:rPr>
              <w:t>-</w:t>
            </w:r>
          </w:p>
        </w:tc>
        <w:tc>
          <w:tcPr>
            <w:tcW w:w="1701" w:type="dxa"/>
          </w:tcPr>
          <w:p w14:paraId="3D9DB5BD" w14:textId="77777777" w:rsidR="009F4D7B" w:rsidRPr="00896559" w:rsidRDefault="009F4D7B" w:rsidP="00755740">
            <w:pPr>
              <w:pStyle w:val="paragraph"/>
              <w:spacing w:before="0" w:beforeAutospacing="0" w:after="120" w:afterAutospacing="0"/>
              <w:contextualSpacing/>
              <w:textAlignment w:val="baseline"/>
              <w:rPr>
                <w:rStyle w:val="normaltextrun"/>
                <w:rFonts w:asciiTheme="minorHAnsi" w:hAnsiTheme="minorHAnsi" w:cstheme="minorHAnsi"/>
                <w:sz w:val="18"/>
                <w:szCs w:val="18"/>
              </w:rPr>
            </w:pPr>
            <w:r w:rsidRPr="00896559">
              <w:rPr>
                <w:rStyle w:val="normaltextrun"/>
                <w:rFonts w:asciiTheme="minorHAnsi" w:hAnsiTheme="minorHAnsi" w:cstheme="minorHAnsi"/>
                <w:sz w:val="18"/>
                <w:szCs w:val="18"/>
              </w:rPr>
              <w:t>-</w:t>
            </w:r>
          </w:p>
        </w:tc>
        <w:tc>
          <w:tcPr>
            <w:tcW w:w="1134" w:type="dxa"/>
          </w:tcPr>
          <w:p w14:paraId="6F985E9A" w14:textId="77777777" w:rsidR="009F4D7B" w:rsidRPr="00896559" w:rsidRDefault="009F4D7B" w:rsidP="00755740">
            <w:pPr>
              <w:pStyle w:val="paragraph"/>
              <w:spacing w:before="0" w:beforeAutospacing="0" w:after="120" w:afterAutospacing="0"/>
              <w:contextualSpacing/>
              <w:textAlignment w:val="baseline"/>
              <w:rPr>
                <w:rStyle w:val="normaltextrun"/>
                <w:rFonts w:asciiTheme="minorHAnsi" w:hAnsiTheme="minorHAnsi" w:cstheme="minorHAnsi"/>
                <w:sz w:val="18"/>
                <w:szCs w:val="18"/>
              </w:rPr>
            </w:pPr>
            <w:r w:rsidRPr="00896559">
              <w:rPr>
                <w:rStyle w:val="normaltextrun"/>
                <w:rFonts w:asciiTheme="minorHAnsi" w:hAnsiTheme="minorHAnsi" w:cstheme="minorHAnsi"/>
                <w:sz w:val="18"/>
                <w:szCs w:val="18"/>
              </w:rPr>
              <w:t>Juurutuse hinnas</w:t>
            </w:r>
          </w:p>
        </w:tc>
      </w:tr>
      <w:tr w:rsidR="009F4D7B" w:rsidRPr="001363C1" w14:paraId="68DD8F73" w14:textId="77777777" w:rsidTr="00896559">
        <w:tc>
          <w:tcPr>
            <w:tcW w:w="480" w:type="dxa"/>
          </w:tcPr>
          <w:p w14:paraId="704BF5C7" w14:textId="77777777" w:rsidR="009F4D7B" w:rsidRPr="00896559" w:rsidRDefault="009F4D7B" w:rsidP="00755740">
            <w:pPr>
              <w:pStyle w:val="paragraph"/>
              <w:rPr>
                <w:rStyle w:val="normaltextrun"/>
                <w:rFonts w:asciiTheme="minorHAnsi" w:hAnsiTheme="minorHAnsi" w:cstheme="minorBidi"/>
                <w:sz w:val="18"/>
                <w:szCs w:val="18"/>
              </w:rPr>
            </w:pPr>
            <w:r w:rsidRPr="00896559">
              <w:rPr>
                <w:rStyle w:val="normaltextrun"/>
                <w:rFonts w:asciiTheme="minorHAnsi" w:hAnsiTheme="minorHAnsi" w:cstheme="minorBidi"/>
                <w:sz w:val="18"/>
                <w:szCs w:val="18"/>
              </w:rPr>
              <w:t>11</w:t>
            </w:r>
          </w:p>
        </w:tc>
        <w:tc>
          <w:tcPr>
            <w:tcW w:w="1358" w:type="dxa"/>
          </w:tcPr>
          <w:p w14:paraId="2D20D5BF" w14:textId="77777777" w:rsidR="009F4D7B" w:rsidRPr="00896559" w:rsidRDefault="009F4D7B" w:rsidP="00755740">
            <w:pPr>
              <w:pStyle w:val="paragraph"/>
              <w:spacing w:before="0" w:beforeAutospacing="0" w:after="120" w:afterAutospacing="0"/>
              <w:contextualSpacing/>
              <w:textAlignment w:val="baseline"/>
              <w:rPr>
                <w:rStyle w:val="normaltextrun"/>
                <w:rFonts w:asciiTheme="minorHAnsi" w:hAnsiTheme="minorHAnsi" w:cstheme="minorHAnsi"/>
                <w:sz w:val="18"/>
                <w:szCs w:val="18"/>
              </w:rPr>
            </w:pPr>
            <w:proofErr w:type="spellStart"/>
            <w:r w:rsidRPr="00896559">
              <w:rPr>
                <w:rStyle w:val="normaltextrun"/>
                <w:rFonts w:asciiTheme="minorHAnsi" w:hAnsiTheme="minorHAnsi" w:cstheme="minorHAnsi"/>
                <w:sz w:val="18"/>
                <w:szCs w:val="18"/>
              </w:rPr>
              <w:t>Virosoft</w:t>
            </w:r>
            <w:proofErr w:type="spellEnd"/>
          </w:p>
        </w:tc>
        <w:tc>
          <w:tcPr>
            <w:tcW w:w="1701" w:type="dxa"/>
          </w:tcPr>
          <w:p w14:paraId="5FB4BD01" w14:textId="77777777" w:rsidR="009F4D7B" w:rsidRPr="00896559" w:rsidRDefault="009F4D7B" w:rsidP="00755740">
            <w:pPr>
              <w:pStyle w:val="paragraph"/>
              <w:spacing w:before="0" w:beforeAutospacing="0" w:after="120" w:afterAutospacing="0"/>
              <w:contextualSpacing/>
              <w:textAlignment w:val="baseline"/>
              <w:rPr>
                <w:rStyle w:val="normaltextrun"/>
                <w:rFonts w:asciiTheme="minorHAnsi" w:hAnsiTheme="minorHAnsi" w:cstheme="minorHAnsi"/>
                <w:sz w:val="18"/>
                <w:szCs w:val="18"/>
              </w:rPr>
            </w:pPr>
            <w:r w:rsidRPr="00896559">
              <w:rPr>
                <w:rStyle w:val="normaltextrun"/>
                <w:rFonts w:asciiTheme="minorHAnsi" w:hAnsiTheme="minorHAnsi" w:cstheme="minorHAnsi"/>
                <w:sz w:val="18"/>
                <w:szCs w:val="18"/>
              </w:rPr>
              <w:t>Palgakanded</w:t>
            </w:r>
          </w:p>
        </w:tc>
        <w:tc>
          <w:tcPr>
            <w:tcW w:w="1418" w:type="dxa"/>
          </w:tcPr>
          <w:p w14:paraId="33C3A72E" w14:textId="77777777" w:rsidR="009F4D7B" w:rsidRPr="00896559" w:rsidRDefault="009F4D7B" w:rsidP="00755740">
            <w:pPr>
              <w:pStyle w:val="paragraph"/>
              <w:spacing w:before="0" w:beforeAutospacing="0" w:after="120" w:afterAutospacing="0"/>
              <w:contextualSpacing/>
              <w:textAlignment w:val="baseline"/>
              <w:rPr>
                <w:rStyle w:val="normaltextrun"/>
                <w:rFonts w:asciiTheme="minorHAnsi" w:hAnsiTheme="minorHAnsi" w:cstheme="minorHAnsi"/>
                <w:sz w:val="18"/>
                <w:szCs w:val="18"/>
              </w:rPr>
            </w:pPr>
            <w:r w:rsidRPr="00896559">
              <w:rPr>
                <w:rStyle w:val="normaltextrun"/>
                <w:rFonts w:asciiTheme="minorHAnsi" w:hAnsiTheme="minorHAnsi" w:cstheme="minorHAnsi"/>
                <w:sz w:val="18"/>
                <w:szCs w:val="18"/>
              </w:rPr>
              <w:t>-</w:t>
            </w:r>
          </w:p>
        </w:tc>
        <w:tc>
          <w:tcPr>
            <w:tcW w:w="1417" w:type="dxa"/>
          </w:tcPr>
          <w:p w14:paraId="73F1650D" w14:textId="77777777" w:rsidR="009F4D7B" w:rsidRPr="00896559" w:rsidRDefault="009F4D7B" w:rsidP="00755740">
            <w:pPr>
              <w:pStyle w:val="paragraph"/>
              <w:spacing w:before="0" w:beforeAutospacing="0" w:after="120" w:afterAutospacing="0"/>
              <w:contextualSpacing/>
              <w:textAlignment w:val="baseline"/>
              <w:rPr>
                <w:rStyle w:val="normaltextrun"/>
                <w:rFonts w:asciiTheme="minorHAnsi" w:hAnsiTheme="minorHAnsi" w:cstheme="minorHAnsi"/>
                <w:sz w:val="18"/>
                <w:szCs w:val="18"/>
              </w:rPr>
            </w:pPr>
            <w:r w:rsidRPr="00896559">
              <w:rPr>
                <w:rStyle w:val="normaltextrun"/>
                <w:rFonts w:asciiTheme="minorHAnsi" w:hAnsiTheme="minorHAnsi" w:cstheme="minorHAnsi"/>
                <w:sz w:val="18"/>
                <w:szCs w:val="18"/>
              </w:rPr>
              <w:t>Personali ja palga arvestus</w:t>
            </w:r>
          </w:p>
        </w:tc>
        <w:tc>
          <w:tcPr>
            <w:tcW w:w="1701" w:type="dxa"/>
          </w:tcPr>
          <w:p w14:paraId="0EBE9FA8" w14:textId="418B487A" w:rsidR="009F4D7B" w:rsidRPr="00896559" w:rsidRDefault="00896559" w:rsidP="00755740">
            <w:pPr>
              <w:pStyle w:val="paragraph"/>
              <w:spacing w:before="0" w:beforeAutospacing="0" w:after="120" w:afterAutospacing="0"/>
              <w:contextualSpacing/>
              <w:textAlignment w:val="baseline"/>
              <w:rPr>
                <w:rStyle w:val="normaltextrun"/>
                <w:rFonts w:asciiTheme="minorHAnsi" w:hAnsiTheme="minorHAnsi" w:cstheme="minorHAnsi"/>
                <w:sz w:val="18"/>
                <w:szCs w:val="18"/>
              </w:rPr>
            </w:pPr>
            <w:r w:rsidRPr="00896559">
              <w:rPr>
                <w:rStyle w:val="normaltextrun"/>
                <w:rFonts w:asciiTheme="minorHAnsi" w:hAnsiTheme="minorHAnsi" w:cstheme="minorHAnsi"/>
                <w:sz w:val="18"/>
                <w:szCs w:val="18"/>
              </w:rPr>
              <w:t>T</w:t>
            </w:r>
            <w:r w:rsidR="009F4D7B" w:rsidRPr="00896559">
              <w:rPr>
                <w:rStyle w:val="normaltextrun"/>
                <w:rFonts w:asciiTheme="minorHAnsi" w:hAnsiTheme="minorHAnsi" w:cstheme="minorHAnsi"/>
                <w:sz w:val="18"/>
                <w:szCs w:val="18"/>
              </w:rPr>
              <w:t>avakanne</w:t>
            </w:r>
          </w:p>
        </w:tc>
        <w:tc>
          <w:tcPr>
            <w:tcW w:w="1134" w:type="dxa"/>
          </w:tcPr>
          <w:p w14:paraId="09B466EF" w14:textId="0D819497" w:rsidR="009F4D7B" w:rsidRPr="00896559" w:rsidRDefault="009F4D7B" w:rsidP="00755740">
            <w:pPr>
              <w:pStyle w:val="paragraph"/>
              <w:spacing w:before="0" w:beforeAutospacing="0" w:after="120" w:afterAutospacing="0"/>
              <w:contextualSpacing/>
              <w:textAlignment w:val="baseline"/>
              <w:rPr>
                <w:rStyle w:val="normaltextrun"/>
                <w:rFonts w:asciiTheme="minorHAnsi" w:hAnsiTheme="minorHAnsi" w:cstheme="minorHAnsi"/>
                <w:sz w:val="18"/>
                <w:szCs w:val="18"/>
              </w:rPr>
            </w:pPr>
            <w:r w:rsidRPr="00896559">
              <w:rPr>
                <w:rStyle w:val="normaltextrun"/>
                <w:rFonts w:asciiTheme="minorHAnsi" w:hAnsiTheme="minorHAnsi" w:cstheme="minorHAnsi"/>
                <w:sz w:val="18"/>
                <w:szCs w:val="18"/>
              </w:rPr>
              <w:t>Arendustöö (juhul kui ei ole toimivat liidest)</w:t>
            </w:r>
          </w:p>
        </w:tc>
      </w:tr>
      <w:tr w:rsidR="009F4D7B" w:rsidRPr="001363C1" w14:paraId="3482FE69" w14:textId="77777777" w:rsidTr="00896559">
        <w:tc>
          <w:tcPr>
            <w:tcW w:w="480" w:type="dxa"/>
          </w:tcPr>
          <w:p w14:paraId="487C2D2F" w14:textId="77777777" w:rsidR="009F4D7B" w:rsidRPr="00896559" w:rsidRDefault="009F4D7B" w:rsidP="00755740">
            <w:pPr>
              <w:pStyle w:val="paragraph"/>
              <w:rPr>
                <w:rStyle w:val="normaltextrun"/>
                <w:rFonts w:asciiTheme="minorHAnsi" w:hAnsiTheme="minorHAnsi" w:cstheme="minorBidi"/>
                <w:sz w:val="18"/>
                <w:szCs w:val="18"/>
              </w:rPr>
            </w:pPr>
            <w:r w:rsidRPr="00896559">
              <w:rPr>
                <w:rStyle w:val="normaltextrun"/>
                <w:rFonts w:asciiTheme="minorHAnsi" w:hAnsiTheme="minorHAnsi" w:cstheme="minorBidi"/>
                <w:sz w:val="18"/>
                <w:szCs w:val="18"/>
              </w:rPr>
              <w:t>13</w:t>
            </w:r>
          </w:p>
        </w:tc>
        <w:tc>
          <w:tcPr>
            <w:tcW w:w="1358" w:type="dxa"/>
          </w:tcPr>
          <w:p w14:paraId="5EDE4D6C" w14:textId="77777777" w:rsidR="009F4D7B" w:rsidRPr="00896559" w:rsidRDefault="009F4D7B" w:rsidP="00755740">
            <w:pPr>
              <w:pStyle w:val="paragraph"/>
              <w:spacing w:before="0" w:beforeAutospacing="0" w:after="120" w:afterAutospacing="0"/>
              <w:contextualSpacing/>
              <w:textAlignment w:val="baseline"/>
              <w:rPr>
                <w:rStyle w:val="normaltextrun"/>
                <w:rFonts w:asciiTheme="minorHAnsi" w:hAnsiTheme="minorHAnsi" w:cstheme="minorHAnsi"/>
                <w:sz w:val="18"/>
                <w:szCs w:val="18"/>
              </w:rPr>
            </w:pPr>
            <w:proofErr w:type="spellStart"/>
            <w:r w:rsidRPr="00896559">
              <w:rPr>
                <w:rStyle w:val="normaltextrun"/>
                <w:rFonts w:asciiTheme="minorHAnsi" w:hAnsiTheme="minorHAnsi" w:cstheme="minorHAnsi"/>
                <w:sz w:val="18"/>
                <w:szCs w:val="18"/>
              </w:rPr>
              <w:t>Medisoft</w:t>
            </w:r>
            <w:proofErr w:type="spellEnd"/>
            <w:r w:rsidRPr="00896559">
              <w:rPr>
                <w:rStyle w:val="normaltextrun"/>
                <w:rFonts w:asciiTheme="minorHAnsi" w:hAnsiTheme="minorHAnsi" w:cstheme="minorHAnsi"/>
                <w:sz w:val="18"/>
                <w:szCs w:val="18"/>
              </w:rPr>
              <w:t xml:space="preserve"> apteek</w:t>
            </w:r>
          </w:p>
        </w:tc>
        <w:tc>
          <w:tcPr>
            <w:tcW w:w="1701" w:type="dxa"/>
          </w:tcPr>
          <w:p w14:paraId="114D10EA" w14:textId="77777777" w:rsidR="009F4D7B" w:rsidRPr="00896559" w:rsidRDefault="009F4D7B" w:rsidP="00755740">
            <w:pPr>
              <w:pStyle w:val="paragraph"/>
              <w:spacing w:before="0" w:beforeAutospacing="0" w:after="120" w:afterAutospacing="0"/>
              <w:contextualSpacing/>
              <w:textAlignment w:val="baseline"/>
              <w:rPr>
                <w:rStyle w:val="normaltextrun"/>
                <w:rFonts w:asciiTheme="minorHAnsi" w:hAnsiTheme="minorHAnsi" w:cstheme="minorHAnsi"/>
                <w:sz w:val="18"/>
                <w:szCs w:val="18"/>
              </w:rPr>
            </w:pPr>
            <w:r w:rsidRPr="00896559">
              <w:rPr>
                <w:rStyle w:val="normaltextrun"/>
                <w:rFonts w:asciiTheme="minorHAnsi" w:hAnsiTheme="minorHAnsi" w:cstheme="minorHAnsi"/>
                <w:sz w:val="18"/>
                <w:szCs w:val="18"/>
              </w:rPr>
              <w:t>Kulud</w:t>
            </w:r>
          </w:p>
        </w:tc>
        <w:tc>
          <w:tcPr>
            <w:tcW w:w="1418" w:type="dxa"/>
          </w:tcPr>
          <w:p w14:paraId="548E8AF7" w14:textId="77777777" w:rsidR="009F4D7B" w:rsidRPr="00896559" w:rsidRDefault="009F4D7B" w:rsidP="00755740">
            <w:pPr>
              <w:pStyle w:val="paragraph"/>
              <w:spacing w:before="0" w:beforeAutospacing="0" w:after="120" w:afterAutospacing="0"/>
              <w:contextualSpacing/>
              <w:textAlignment w:val="baseline"/>
              <w:rPr>
                <w:rStyle w:val="normaltextrun"/>
                <w:rFonts w:asciiTheme="minorHAnsi" w:hAnsiTheme="minorHAnsi" w:cstheme="minorHAnsi"/>
                <w:sz w:val="18"/>
                <w:szCs w:val="18"/>
              </w:rPr>
            </w:pPr>
          </w:p>
        </w:tc>
        <w:tc>
          <w:tcPr>
            <w:tcW w:w="1417" w:type="dxa"/>
          </w:tcPr>
          <w:p w14:paraId="7B761B24" w14:textId="77777777" w:rsidR="009F4D7B" w:rsidRPr="00896559" w:rsidRDefault="009F4D7B" w:rsidP="00755740">
            <w:pPr>
              <w:pStyle w:val="paragraph"/>
              <w:spacing w:before="0" w:beforeAutospacing="0" w:after="120" w:afterAutospacing="0"/>
              <w:contextualSpacing/>
              <w:textAlignment w:val="baseline"/>
              <w:rPr>
                <w:rStyle w:val="normaltextrun"/>
                <w:rFonts w:asciiTheme="minorHAnsi" w:hAnsiTheme="minorHAnsi" w:cstheme="minorHAnsi"/>
                <w:sz w:val="18"/>
                <w:szCs w:val="18"/>
              </w:rPr>
            </w:pPr>
            <w:r w:rsidRPr="00896559">
              <w:rPr>
                <w:rStyle w:val="normaltextrun"/>
                <w:rFonts w:asciiTheme="minorHAnsi" w:hAnsiTheme="minorHAnsi" w:cstheme="minorHAnsi"/>
                <w:sz w:val="18"/>
                <w:szCs w:val="18"/>
              </w:rPr>
              <w:t>Ravimite arvestus ja tootmine</w:t>
            </w:r>
          </w:p>
        </w:tc>
        <w:tc>
          <w:tcPr>
            <w:tcW w:w="1701" w:type="dxa"/>
          </w:tcPr>
          <w:p w14:paraId="7CFC261E" w14:textId="183C69B2" w:rsidR="009F4D7B" w:rsidRPr="00896559" w:rsidRDefault="00896559" w:rsidP="00755740">
            <w:pPr>
              <w:pStyle w:val="paragraph"/>
              <w:spacing w:before="0" w:beforeAutospacing="0" w:after="120" w:afterAutospacing="0"/>
              <w:contextualSpacing/>
              <w:textAlignment w:val="baseline"/>
              <w:rPr>
                <w:rStyle w:val="normaltextrun"/>
                <w:rFonts w:asciiTheme="minorHAnsi" w:hAnsiTheme="minorHAnsi" w:cstheme="minorHAnsi"/>
                <w:sz w:val="18"/>
                <w:szCs w:val="18"/>
              </w:rPr>
            </w:pPr>
            <w:r w:rsidRPr="00896559">
              <w:rPr>
                <w:rStyle w:val="normaltextrun"/>
                <w:rFonts w:asciiTheme="minorHAnsi" w:hAnsiTheme="minorHAnsi" w:cstheme="minorHAnsi"/>
                <w:sz w:val="18"/>
                <w:szCs w:val="18"/>
              </w:rPr>
              <w:t>T</w:t>
            </w:r>
            <w:r w:rsidR="009F4D7B" w:rsidRPr="00896559">
              <w:rPr>
                <w:rStyle w:val="normaltextrun"/>
                <w:rFonts w:asciiTheme="minorHAnsi" w:hAnsiTheme="minorHAnsi" w:cstheme="minorHAnsi"/>
                <w:sz w:val="18"/>
                <w:szCs w:val="18"/>
              </w:rPr>
              <w:t>avakanne</w:t>
            </w:r>
          </w:p>
        </w:tc>
        <w:tc>
          <w:tcPr>
            <w:tcW w:w="1134" w:type="dxa"/>
          </w:tcPr>
          <w:p w14:paraId="2A3453E3" w14:textId="77777777" w:rsidR="009F4D7B" w:rsidRPr="00896559" w:rsidRDefault="009F4D7B" w:rsidP="00755740">
            <w:pPr>
              <w:pStyle w:val="paragraph"/>
              <w:spacing w:before="0" w:beforeAutospacing="0" w:after="120" w:afterAutospacing="0"/>
              <w:contextualSpacing/>
              <w:textAlignment w:val="baseline"/>
              <w:rPr>
                <w:rStyle w:val="normaltextrun"/>
                <w:rFonts w:asciiTheme="minorHAnsi" w:hAnsiTheme="minorHAnsi" w:cstheme="minorHAnsi"/>
                <w:sz w:val="18"/>
                <w:szCs w:val="18"/>
              </w:rPr>
            </w:pPr>
            <w:r w:rsidRPr="00896559">
              <w:rPr>
                <w:rStyle w:val="normaltextrun"/>
                <w:rFonts w:asciiTheme="minorHAnsi" w:hAnsiTheme="minorHAnsi" w:cstheme="minorHAnsi"/>
                <w:sz w:val="18"/>
                <w:szCs w:val="18"/>
              </w:rPr>
              <w:t>Arendus-töö (juhul kui ei ole toimivat liidest)</w:t>
            </w:r>
          </w:p>
        </w:tc>
      </w:tr>
      <w:tr w:rsidR="009F4D7B" w:rsidRPr="001363C1" w14:paraId="4449ADD8" w14:textId="77777777" w:rsidTr="00896559">
        <w:tc>
          <w:tcPr>
            <w:tcW w:w="480" w:type="dxa"/>
          </w:tcPr>
          <w:p w14:paraId="41F1D619" w14:textId="4376B741" w:rsidR="009F4D7B" w:rsidRPr="00896559" w:rsidRDefault="009F4D7B" w:rsidP="00755740">
            <w:pPr>
              <w:pStyle w:val="paragraph"/>
              <w:rPr>
                <w:rStyle w:val="normaltextrun"/>
                <w:rFonts w:asciiTheme="minorHAnsi" w:hAnsiTheme="minorHAnsi" w:cstheme="minorBidi"/>
                <w:sz w:val="18"/>
                <w:szCs w:val="18"/>
              </w:rPr>
            </w:pPr>
            <w:r w:rsidRPr="00896559">
              <w:rPr>
                <w:rStyle w:val="normaltextrun"/>
                <w:rFonts w:asciiTheme="minorHAnsi" w:hAnsiTheme="minorHAnsi" w:cstheme="minorBidi"/>
                <w:sz w:val="18"/>
                <w:szCs w:val="18"/>
              </w:rPr>
              <w:t>19</w:t>
            </w:r>
          </w:p>
        </w:tc>
        <w:tc>
          <w:tcPr>
            <w:tcW w:w="1358" w:type="dxa"/>
          </w:tcPr>
          <w:p w14:paraId="75AF55DE" w14:textId="7505E17C" w:rsidR="009F4D7B" w:rsidRPr="00896559" w:rsidRDefault="009F4D7B" w:rsidP="00755740">
            <w:pPr>
              <w:pStyle w:val="paragraph"/>
              <w:spacing w:before="0" w:beforeAutospacing="0" w:after="120" w:afterAutospacing="0"/>
              <w:contextualSpacing/>
              <w:rPr>
                <w:rStyle w:val="normaltextrun"/>
                <w:rFonts w:asciiTheme="minorHAnsi" w:hAnsiTheme="minorHAnsi" w:cstheme="minorHAnsi"/>
                <w:sz w:val="18"/>
                <w:szCs w:val="18"/>
              </w:rPr>
            </w:pPr>
            <w:proofErr w:type="spellStart"/>
            <w:r w:rsidRPr="00896559">
              <w:rPr>
                <w:rStyle w:val="normaltextrun"/>
                <w:rFonts w:asciiTheme="minorHAnsi" w:hAnsiTheme="minorHAnsi" w:cstheme="minorHAnsi"/>
                <w:sz w:val="18"/>
                <w:szCs w:val="18"/>
              </w:rPr>
              <w:t>Abacus</w:t>
            </w:r>
            <w:proofErr w:type="spellEnd"/>
          </w:p>
        </w:tc>
        <w:tc>
          <w:tcPr>
            <w:tcW w:w="1701" w:type="dxa"/>
          </w:tcPr>
          <w:p w14:paraId="627E2F37" w14:textId="7BDFA9E5" w:rsidR="009F4D7B" w:rsidRPr="00896559" w:rsidRDefault="009F4D7B" w:rsidP="00755740">
            <w:pPr>
              <w:pStyle w:val="paragraph"/>
              <w:spacing w:before="0" w:beforeAutospacing="0" w:after="120" w:afterAutospacing="0"/>
              <w:contextualSpacing/>
              <w:rPr>
                <w:rStyle w:val="normaltextrun"/>
                <w:rFonts w:asciiTheme="minorHAnsi" w:hAnsiTheme="minorHAnsi" w:cstheme="minorHAnsi"/>
                <w:sz w:val="18"/>
                <w:szCs w:val="18"/>
              </w:rPr>
            </w:pPr>
            <w:proofErr w:type="spellStart"/>
            <w:r w:rsidRPr="00896559">
              <w:rPr>
                <w:rStyle w:val="normaltextrun"/>
                <w:rFonts w:asciiTheme="minorHAnsi" w:hAnsiTheme="minorHAnsi" w:cstheme="minorHAnsi"/>
                <w:sz w:val="18"/>
                <w:szCs w:val="18"/>
              </w:rPr>
              <w:t>Kesklao</w:t>
            </w:r>
            <w:proofErr w:type="spellEnd"/>
            <w:r w:rsidRPr="00896559">
              <w:rPr>
                <w:rStyle w:val="normaltextrun"/>
                <w:rFonts w:asciiTheme="minorHAnsi" w:hAnsiTheme="minorHAnsi" w:cstheme="minorHAnsi"/>
                <w:sz w:val="18"/>
                <w:szCs w:val="18"/>
              </w:rPr>
              <w:t xml:space="preserve"> kulud</w:t>
            </w:r>
          </w:p>
        </w:tc>
        <w:tc>
          <w:tcPr>
            <w:tcW w:w="1418" w:type="dxa"/>
          </w:tcPr>
          <w:p w14:paraId="1DE63DB4" w14:textId="77777777" w:rsidR="009F4D7B" w:rsidRPr="00896559" w:rsidRDefault="009F4D7B" w:rsidP="00755740">
            <w:pPr>
              <w:pStyle w:val="paragraph"/>
              <w:spacing w:before="0" w:beforeAutospacing="0" w:after="120" w:afterAutospacing="0"/>
              <w:contextualSpacing/>
              <w:rPr>
                <w:rStyle w:val="normaltextrun"/>
                <w:rFonts w:asciiTheme="minorHAnsi" w:hAnsiTheme="minorHAnsi" w:cstheme="minorHAnsi"/>
                <w:strike/>
                <w:sz w:val="18"/>
                <w:szCs w:val="18"/>
              </w:rPr>
            </w:pPr>
          </w:p>
        </w:tc>
        <w:tc>
          <w:tcPr>
            <w:tcW w:w="1417" w:type="dxa"/>
          </w:tcPr>
          <w:p w14:paraId="24D9EB5F" w14:textId="6E82EBB6" w:rsidR="009F4D7B" w:rsidRPr="00896559" w:rsidRDefault="009F4D7B" w:rsidP="00755740">
            <w:pPr>
              <w:pStyle w:val="paragraph"/>
              <w:spacing w:before="0" w:beforeAutospacing="0" w:after="120" w:afterAutospacing="0" w:line="259" w:lineRule="auto"/>
              <w:contextualSpacing/>
              <w:rPr>
                <w:rStyle w:val="normaltextrun"/>
                <w:rFonts w:asciiTheme="minorHAnsi" w:hAnsiTheme="minorHAnsi" w:cstheme="minorHAnsi"/>
                <w:sz w:val="18"/>
                <w:szCs w:val="18"/>
              </w:rPr>
            </w:pPr>
            <w:r w:rsidRPr="00896559">
              <w:rPr>
                <w:rStyle w:val="normaltextrun"/>
                <w:rFonts w:asciiTheme="minorHAnsi" w:hAnsiTheme="minorHAnsi" w:cstheme="minorHAnsi"/>
                <w:sz w:val="18"/>
                <w:szCs w:val="18"/>
              </w:rPr>
              <w:t>Varude arvestus</w:t>
            </w:r>
          </w:p>
        </w:tc>
        <w:tc>
          <w:tcPr>
            <w:tcW w:w="1701" w:type="dxa"/>
          </w:tcPr>
          <w:p w14:paraId="57277234" w14:textId="756996C1" w:rsidR="009F4D7B" w:rsidRPr="00896559" w:rsidRDefault="009F4D7B" w:rsidP="00755740">
            <w:pPr>
              <w:pStyle w:val="paragraph"/>
              <w:spacing w:before="0" w:beforeAutospacing="0" w:after="120" w:afterAutospacing="0"/>
              <w:contextualSpacing/>
              <w:rPr>
                <w:rStyle w:val="normaltextrun"/>
                <w:rFonts w:asciiTheme="minorHAnsi" w:hAnsiTheme="minorHAnsi" w:cstheme="minorHAnsi"/>
                <w:sz w:val="18"/>
                <w:szCs w:val="18"/>
              </w:rPr>
            </w:pPr>
            <w:r w:rsidRPr="00896559">
              <w:rPr>
                <w:rStyle w:val="normaltextrun"/>
                <w:rFonts w:asciiTheme="minorHAnsi" w:hAnsiTheme="minorHAnsi" w:cstheme="minorHAnsi"/>
                <w:sz w:val="18"/>
                <w:szCs w:val="18"/>
              </w:rPr>
              <w:t>Tavakanne</w:t>
            </w:r>
          </w:p>
        </w:tc>
        <w:tc>
          <w:tcPr>
            <w:tcW w:w="1134" w:type="dxa"/>
          </w:tcPr>
          <w:p w14:paraId="1E0BC322" w14:textId="3E86B736" w:rsidR="009F4D7B" w:rsidRPr="00896559" w:rsidRDefault="009F4D7B" w:rsidP="00755740">
            <w:pPr>
              <w:pStyle w:val="paragraph"/>
              <w:spacing w:before="0" w:beforeAutospacing="0" w:after="120" w:afterAutospacing="0"/>
              <w:contextualSpacing/>
              <w:rPr>
                <w:rStyle w:val="normaltextrun"/>
                <w:rFonts w:asciiTheme="minorHAnsi" w:hAnsiTheme="minorHAnsi" w:cstheme="minorHAnsi"/>
                <w:strike/>
                <w:sz w:val="18"/>
                <w:szCs w:val="18"/>
              </w:rPr>
            </w:pPr>
            <w:r w:rsidRPr="00896559">
              <w:rPr>
                <w:rStyle w:val="normaltextrun"/>
                <w:rFonts w:asciiTheme="minorHAnsi" w:hAnsiTheme="minorHAnsi" w:cstheme="minorHAnsi"/>
                <w:sz w:val="18"/>
                <w:szCs w:val="18"/>
              </w:rPr>
              <w:t>Arendus-töö (juhul kui ei ole toimivat liidest)</w:t>
            </w:r>
          </w:p>
        </w:tc>
      </w:tr>
    </w:tbl>
    <w:p w14:paraId="776F7C71" w14:textId="77777777" w:rsidR="00CA3932" w:rsidRPr="00A01F80" w:rsidRDefault="00CA3932" w:rsidP="00CA3932">
      <w:pPr>
        <w:pStyle w:val="Body"/>
      </w:pPr>
    </w:p>
    <w:p w14:paraId="25FB7461" w14:textId="5781FEB0" w:rsidR="00FD2C0B" w:rsidRPr="00A01F80" w:rsidRDefault="00FD2C0B" w:rsidP="00034160">
      <w:pPr>
        <w:pStyle w:val="Heading1"/>
        <w:numPr>
          <w:ilvl w:val="0"/>
          <w:numId w:val="3"/>
        </w:numPr>
      </w:pPr>
      <w:r>
        <w:lastRenderedPageBreak/>
        <w:t>H</w:t>
      </w:r>
      <w:r w:rsidRPr="00A01F80">
        <w:t xml:space="preserve">angitavale </w:t>
      </w:r>
      <w:r w:rsidRPr="00034160">
        <w:t>tarkvarale</w:t>
      </w:r>
      <w:bookmarkStart w:id="24" w:name="_Toc41029547"/>
      <w:bookmarkEnd w:id="24"/>
      <w:r>
        <w:t xml:space="preserve"> esitatavad mittefunktsionaalsed nõuded</w:t>
      </w:r>
    </w:p>
    <w:p w14:paraId="046B629C" w14:textId="28872424" w:rsidR="00FD2C0B" w:rsidRPr="00034160" w:rsidRDefault="00034160" w:rsidP="00034160">
      <w:pPr>
        <w:pStyle w:val="Heading2"/>
      </w:pPr>
      <w:r w:rsidRPr="00034160">
        <w:t>Üldised nõuded</w:t>
      </w:r>
    </w:p>
    <w:p w14:paraId="26B2B245" w14:textId="77777777" w:rsidR="00FD2C0B" w:rsidRPr="00034160" w:rsidRDefault="00FD2C0B" w:rsidP="00034160">
      <w:pPr>
        <w:pStyle w:val="Heading3"/>
      </w:pPr>
      <w:r w:rsidRPr="00034160">
        <w:t xml:space="preserve">Tarkvara kasutusliideseks peab olema </w:t>
      </w:r>
      <w:proofErr w:type="spellStart"/>
      <w:r w:rsidRPr="00034160">
        <w:t>veebilehitseja</w:t>
      </w:r>
      <w:proofErr w:type="spellEnd"/>
      <w:r w:rsidRPr="00034160">
        <w:t xml:space="preserve">. Süsteem peab olema kasutatav ilma täiendavate </w:t>
      </w:r>
      <w:proofErr w:type="spellStart"/>
      <w:r w:rsidRPr="00034160">
        <w:t>täiendavate</w:t>
      </w:r>
      <w:proofErr w:type="spellEnd"/>
      <w:r w:rsidRPr="00034160">
        <w:t xml:space="preserve"> </w:t>
      </w:r>
      <w:proofErr w:type="spellStart"/>
      <w:r w:rsidRPr="00034160">
        <w:t>veebilehitseja</w:t>
      </w:r>
      <w:proofErr w:type="spellEnd"/>
      <w:r w:rsidRPr="00034160">
        <w:t xml:space="preserve"> laiendusteta, va ID-kaardi tarkvara. </w:t>
      </w:r>
    </w:p>
    <w:p w14:paraId="306DD25D" w14:textId="77777777" w:rsidR="00FD2C0B" w:rsidRPr="00034160" w:rsidRDefault="00FD2C0B" w:rsidP="00034160">
      <w:pPr>
        <w:pStyle w:val="Heading3"/>
      </w:pPr>
      <w:r w:rsidRPr="00034160">
        <w:t xml:space="preserve">Süsteemi peab saama kasutada kõigis kaasaegsetes </w:t>
      </w:r>
      <w:proofErr w:type="spellStart"/>
      <w:r w:rsidRPr="00034160">
        <w:t>veebilehitsejates</w:t>
      </w:r>
      <w:proofErr w:type="spellEnd"/>
      <w:r w:rsidRPr="00034160">
        <w:t xml:space="preserve">. Nõutav on Google Chrome, Microsoft Edge ja Mozilla </w:t>
      </w:r>
      <w:proofErr w:type="spellStart"/>
      <w:r w:rsidRPr="00034160">
        <w:t>Firefoxi</w:t>
      </w:r>
      <w:proofErr w:type="spellEnd"/>
      <w:r w:rsidRPr="00034160">
        <w:t xml:space="preserve"> tugi. Toetatavad versioonid peavad olema viimane avaldatud laiatarbeversioon ja kaks sellele eelnenud versiooni.</w:t>
      </w:r>
    </w:p>
    <w:p w14:paraId="002C16B3" w14:textId="77777777" w:rsidR="00FD2C0B" w:rsidRPr="00034160" w:rsidRDefault="00FD2C0B" w:rsidP="00034160">
      <w:pPr>
        <w:pStyle w:val="Heading3"/>
      </w:pPr>
      <w:r w:rsidRPr="00034160">
        <w:t>Tarkvara kasutajaliides peab olema eesti keeles.</w:t>
      </w:r>
    </w:p>
    <w:p w14:paraId="366F8D7F" w14:textId="77777777" w:rsidR="00FD2C0B" w:rsidRPr="00034160" w:rsidRDefault="00FD2C0B" w:rsidP="00034160">
      <w:pPr>
        <w:pStyle w:val="Heading3"/>
      </w:pPr>
      <w:r w:rsidRPr="00034160">
        <w:t>Tarkvara peab kasutama kasutajaliideses, andmete säilitamiseks, andmevahetuseks ja trükistes UTF-8 kodeeringut või selle ekvivalenti;</w:t>
      </w:r>
    </w:p>
    <w:p w14:paraId="70940B04" w14:textId="77777777" w:rsidR="00FD2C0B" w:rsidRPr="00034160" w:rsidRDefault="00FD2C0B" w:rsidP="00034160">
      <w:pPr>
        <w:pStyle w:val="Heading3"/>
      </w:pPr>
      <w:r w:rsidRPr="00034160">
        <w:t>Tarkvara peab võimaldama päringute ja raportite väljundite eksporti digitaalselt taasesitataval kujul üldiselt kasutatavas vormingus (</w:t>
      </w:r>
      <w:proofErr w:type="spellStart"/>
      <w:r w:rsidRPr="00034160">
        <w:t>html</w:t>
      </w:r>
      <w:proofErr w:type="spellEnd"/>
      <w:r w:rsidRPr="00034160">
        <w:t xml:space="preserve">, </w:t>
      </w:r>
      <w:proofErr w:type="spellStart"/>
      <w:r w:rsidRPr="00034160">
        <w:t>pdf</w:t>
      </w:r>
      <w:proofErr w:type="spellEnd"/>
      <w:r w:rsidRPr="00034160">
        <w:t xml:space="preserve">, </w:t>
      </w:r>
      <w:proofErr w:type="spellStart"/>
      <w:r w:rsidRPr="00034160">
        <w:t>doc</w:t>
      </w:r>
      <w:proofErr w:type="spellEnd"/>
      <w:r w:rsidRPr="00034160">
        <w:t xml:space="preserve">, </w:t>
      </w:r>
      <w:proofErr w:type="spellStart"/>
      <w:r w:rsidRPr="00034160">
        <w:t>docx</w:t>
      </w:r>
      <w:proofErr w:type="spellEnd"/>
      <w:r w:rsidRPr="00034160">
        <w:t xml:space="preserve">, </w:t>
      </w:r>
      <w:proofErr w:type="spellStart"/>
      <w:r w:rsidRPr="00034160">
        <w:t>odt</w:t>
      </w:r>
      <w:proofErr w:type="spellEnd"/>
      <w:r w:rsidRPr="00034160">
        <w:t>, vms.).</w:t>
      </w:r>
    </w:p>
    <w:p w14:paraId="7A77846C" w14:textId="77777777" w:rsidR="00FD2C0B" w:rsidRPr="00034160" w:rsidRDefault="00FD2C0B" w:rsidP="00034160">
      <w:pPr>
        <w:pStyle w:val="Heading3"/>
      </w:pPr>
      <w:r w:rsidRPr="00034160">
        <w:t>Tarkvara peab võimaldama päringute ja raportite väljundite eksporti täiendavat andmetöötlust võimaldaval kujul (</w:t>
      </w:r>
      <w:proofErr w:type="spellStart"/>
      <w:r w:rsidRPr="00034160">
        <w:t>xml</w:t>
      </w:r>
      <w:proofErr w:type="spellEnd"/>
      <w:r w:rsidRPr="00034160">
        <w:t xml:space="preserve">, </w:t>
      </w:r>
      <w:proofErr w:type="spellStart"/>
      <w:r w:rsidRPr="00034160">
        <w:t>csv</w:t>
      </w:r>
      <w:proofErr w:type="spellEnd"/>
      <w:r w:rsidRPr="00034160">
        <w:t xml:space="preserve">, </w:t>
      </w:r>
      <w:proofErr w:type="spellStart"/>
      <w:r w:rsidRPr="00034160">
        <w:t>xlsx</w:t>
      </w:r>
      <w:proofErr w:type="spellEnd"/>
      <w:r w:rsidRPr="00034160">
        <w:t xml:space="preserve">, </w:t>
      </w:r>
      <w:proofErr w:type="spellStart"/>
      <w:r w:rsidRPr="00034160">
        <w:t>ods</w:t>
      </w:r>
      <w:proofErr w:type="spellEnd"/>
      <w:r w:rsidRPr="00034160">
        <w:t>, vms.);</w:t>
      </w:r>
    </w:p>
    <w:p w14:paraId="562019B2" w14:textId="77777777" w:rsidR="00FD2C0B" w:rsidRPr="00034160" w:rsidRDefault="00FD2C0B" w:rsidP="00034160">
      <w:pPr>
        <w:pStyle w:val="Heading3"/>
      </w:pPr>
      <w:r w:rsidRPr="00034160">
        <w:t>Tarkvara peab logifailidesse või muul Hankija poolt töödeldaval kujul talletama info selle kohta, kes, millal ja milliseid andmeid või seadeid on muutnud;</w:t>
      </w:r>
    </w:p>
    <w:p w14:paraId="2886A240" w14:textId="77777777" w:rsidR="00FD2C0B" w:rsidRPr="00034160" w:rsidRDefault="00FD2C0B" w:rsidP="00034160">
      <w:pPr>
        <w:pStyle w:val="Heading3"/>
      </w:pPr>
      <w:r w:rsidRPr="00034160">
        <w:t>Tarkvara peab võimaldama väliste infosüsteemidega kahesuunalist infovahetust XML, JSON, TXT, CSV või XLS/XLSX/ODS vormingutes.</w:t>
      </w:r>
    </w:p>
    <w:p w14:paraId="500B29E5" w14:textId="77777777" w:rsidR="00FD2C0B" w:rsidRDefault="00FD2C0B" w:rsidP="00034160">
      <w:pPr>
        <w:pStyle w:val="Heading3"/>
      </w:pPr>
      <w:r w:rsidRPr="00034160">
        <w:t xml:space="preserve">Tarkvara peab võimaldama andmevahetust </w:t>
      </w:r>
      <w:proofErr w:type="spellStart"/>
      <w:r w:rsidRPr="00034160">
        <w:t>RESTful</w:t>
      </w:r>
      <w:proofErr w:type="spellEnd"/>
      <w:r w:rsidRPr="00034160">
        <w:t xml:space="preserve"> API kaudu. Realiseeritud peavad olema GET, POST, PUT ja DELETE meetodid. Lubatud on muude ekvivalentse funktsionaalsusega avalikel standarditel põhinevate </w:t>
      </w:r>
      <w:proofErr w:type="spellStart"/>
      <w:r w:rsidRPr="00034160">
        <w:t>liidestuslahenduste</w:t>
      </w:r>
      <w:proofErr w:type="spellEnd"/>
      <w:r w:rsidRPr="00034160">
        <w:t xml:space="preserve"> kasutamine.</w:t>
      </w:r>
    </w:p>
    <w:p w14:paraId="57531C51" w14:textId="752EA8B0" w:rsidR="00FD2C0B" w:rsidRPr="00034160" w:rsidRDefault="00034160" w:rsidP="00034160">
      <w:pPr>
        <w:pStyle w:val="Heading2"/>
        <w:rPr>
          <w:i/>
          <w:iCs/>
        </w:rPr>
      </w:pPr>
      <w:r w:rsidRPr="00034160">
        <w:t>Turvanõuded</w:t>
      </w:r>
    </w:p>
    <w:p w14:paraId="2A723F5F" w14:textId="77777777" w:rsidR="00FD2C0B" w:rsidRPr="00034160" w:rsidRDefault="00FD2C0B" w:rsidP="00034160">
      <w:pPr>
        <w:pStyle w:val="Heading3"/>
      </w:pPr>
      <w:r w:rsidRPr="00034160">
        <w:t>Operaatori keskkond peab olema ründekindel ja turvaline. Pakkuja kohustub perioodiliselt läbi viima ründeteste ning esitama päringu põhjal hankijale testide tulemusi.</w:t>
      </w:r>
    </w:p>
    <w:p w14:paraId="7BF5E138" w14:textId="77777777" w:rsidR="00FD2C0B" w:rsidRPr="00034160" w:rsidRDefault="00FD2C0B" w:rsidP="00034160">
      <w:pPr>
        <w:pStyle w:val="Heading3"/>
      </w:pPr>
      <w:r w:rsidRPr="00034160">
        <w:t xml:space="preserve">Tarkvara peab kasutajat autentima vastu hankija autentimiskeskkonda, rakendades NTLMv2 ja </w:t>
      </w:r>
      <w:proofErr w:type="spellStart"/>
      <w:r w:rsidRPr="00034160">
        <w:t>OAuth</w:t>
      </w:r>
      <w:proofErr w:type="spellEnd"/>
      <w:r w:rsidRPr="00034160">
        <w:t xml:space="preserve"> 2 protokolle. Kasutaja autentimine peab olema võimalik digi-ID vahenditega. Väliste portaalide kasutamisel tarkvara koosseisus kehtivad autentimisele samad nõuded.</w:t>
      </w:r>
    </w:p>
    <w:p w14:paraId="22CE2D03" w14:textId="77777777" w:rsidR="00FD2C0B" w:rsidRPr="00034160" w:rsidRDefault="00FD2C0B" w:rsidP="00034160">
      <w:pPr>
        <w:pStyle w:val="Heading3"/>
      </w:pPr>
      <w:r w:rsidRPr="00034160">
        <w:t xml:space="preserve">Andmesidekanal operaatori keskkonnaga peab olema kättesaadav ainult hankija poolt määratud päringut teostavale süsteemile. </w:t>
      </w:r>
    </w:p>
    <w:p w14:paraId="5AA195BE" w14:textId="77777777" w:rsidR="00FD2C0B" w:rsidRPr="00034160" w:rsidRDefault="00FD2C0B" w:rsidP="00034160">
      <w:pPr>
        <w:pStyle w:val="Heading3"/>
      </w:pPr>
      <w:r w:rsidRPr="00034160">
        <w:t xml:space="preserve">Andmeside kanal (veebiteenus) operaatori ja majandustarkvara vahel peab operaatori poolel olema kättesaadav ainult läbi krüpteeritud tunneli. </w:t>
      </w:r>
    </w:p>
    <w:p w14:paraId="03FA8912" w14:textId="77777777" w:rsidR="00FD2C0B" w:rsidRPr="00034160" w:rsidRDefault="00FD2C0B" w:rsidP="00034160">
      <w:pPr>
        <w:pStyle w:val="Heading3"/>
      </w:pPr>
      <w:r w:rsidRPr="00034160">
        <w:t xml:space="preserve">Klient/server tüüpi lahenduste andmevahetus kliendi ja serveri vahel peab olema krüpteeritud HTTPS/SSH protokolli kasutades minimaalselt 2048-bitise võtmega RSA/SSL sertifikaate. Serveri SSL seadistus peab vastama keskkonna https://www.ssllabs.com/ssltest/index.html A+ reitingule. </w:t>
      </w:r>
    </w:p>
    <w:p w14:paraId="3D69325C" w14:textId="77777777" w:rsidR="00FD2C0B" w:rsidRPr="00034160" w:rsidRDefault="00FD2C0B" w:rsidP="00034160">
      <w:pPr>
        <w:pStyle w:val="Heading3"/>
      </w:pPr>
      <w:r w:rsidRPr="00034160">
        <w:t>Pakutav lahendus (sh andmehoidla) peab asuma Eestis, mõnes muus Euroopa Liidu liikmesriigis või muus Euroopa Majanduspiirkonna lepinguriigis.</w:t>
      </w:r>
    </w:p>
    <w:p w14:paraId="07BDBD74" w14:textId="77777777" w:rsidR="00FD2C0B" w:rsidRPr="00034160" w:rsidRDefault="00FD2C0B" w:rsidP="00034160">
      <w:pPr>
        <w:pStyle w:val="Heading3"/>
      </w:pPr>
      <w:r w:rsidRPr="00034160">
        <w:t xml:space="preserve">Operaator kohustub majutama teenuse osutamiseks vajalikke seadmeid selleks ettenähtud ruumides, kus on tagatud nõuetekohased keskkonnatingimused ja mis on varustatud katkematu toite allikatega. Serveriruum peab olema kehtiva ISO 27001 sertifitseeritud. Seejuures peab sertifikaatidele vastavus olema auditeeritud ning audi  hankijal peab olema võimalik kõikide auditi materjalidega igal ajahetkel tutvuda. </w:t>
      </w:r>
    </w:p>
    <w:p w14:paraId="1519D04D" w14:textId="77777777" w:rsidR="00FD2C0B" w:rsidRPr="00034160" w:rsidRDefault="00FD2C0B" w:rsidP="00034160">
      <w:pPr>
        <w:pStyle w:val="Heading3"/>
      </w:pPr>
      <w:r w:rsidRPr="00034160">
        <w:t>Süsteemi turvaklass peab vastama Eesti Infoturbestandardi K2T2S2 kehtivatele nõuetele või samaväärsele kehtivale ISO 27000 seeria sertifikaatidele. Seejuures sertifikaatidele vastavus peab olema auditeeritud ning auditi raportitega peab olema võimalik igal ajahetkel Hankijal tutvuda. Pakutavale lahendusele teostatakse perioodiliselt riskianalüüse mitte harvemini kui 2 aastase intervalliga.</w:t>
      </w:r>
    </w:p>
    <w:p w14:paraId="1A58E68D" w14:textId="33FF3A73" w:rsidR="00FD2C0B" w:rsidRPr="00034160" w:rsidRDefault="00FD2C0B" w:rsidP="00034160">
      <w:pPr>
        <w:pStyle w:val="Heading2"/>
      </w:pPr>
      <w:r w:rsidRPr="00034160">
        <w:lastRenderedPageBreak/>
        <w:t>Käideldavus</w:t>
      </w:r>
      <w:r w:rsidR="00034160" w:rsidRPr="00034160">
        <w:t>nõuded (SLA)</w:t>
      </w:r>
    </w:p>
    <w:p w14:paraId="5F917B20" w14:textId="26641002" w:rsidR="00FD2C0B" w:rsidRPr="00034160" w:rsidRDefault="00FD2C0B" w:rsidP="00034160">
      <w:pPr>
        <w:pStyle w:val="Heading3"/>
      </w:pPr>
      <w:r w:rsidRPr="00034160">
        <w:t xml:space="preserve">Süsteemi käideldavuse tase </w:t>
      </w:r>
      <w:r w:rsidR="00034160" w:rsidRPr="00034160">
        <w:t xml:space="preserve">peab olema vähemalt </w:t>
      </w:r>
      <w:r w:rsidRPr="00034160">
        <w:t>99%</w:t>
      </w:r>
      <w:r w:rsidR="00034160" w:rsidRPr="00034160">
        <w:t>.</w:t>
      </w:r>
    </w:p>
    <w:p w14:paraId="6B2D5489" w14:textId="77777777" w:rsidR="00FD2C0B" w:rsidRPr="00034160" w:rsidRDefault="00FD2C0B" w:rsidP="00034160">
      <w:pPr>
        <w:pStyle w:val="Heading3"/>
      </w:pPr>
      <w:r w:rsidRPr="00034160">
        <w:t>Süsteemis on tööajal lubatud aastas kuni 2 planeerimata katkestust.</w:t>
      </w:r>
    </w:p>
    <w:p w14:paraId="45110AC6" w14:textId="77777777" w:rsidR="00FD2C0B" w:rsidRPr="00034160" w:rsidRDefault="00FD2C0B" w:rsidP="00034160">
      <w:pPr>
        <w:pStyle w:val="Heading3"/>
      </w:pPr>
      <w:r w:rsidRPr="00034160">
        <w:t>Teenusepakkuja peab tagama, et teenuse katkestuse korral ei oleks teenuse taastamise aeg pikem kui 2 tundi. Katkestuseks loetakse katkestust, mis on pikem kui 5 minutit. Katkestuseks ei loeta perioodiliseks hoolduseks kuluvat aega, mis peab toimuma väljaspool hankija tööaega. Perioodilised hooldused toimuvad väljaspool hankija tööaega (tööpäeviti 16:00 - 08:00). Perioodilistest hooldustest teatakse ette 7 päeva.</w:t>
      </w:r>
    </w:p>
    <w:p w14:paraId="39D72346" w14:textId="77777777" w:rsidR="00FD2C0B" w:rsidRPr="00034160" w:rsidRDefault="00FD2C0B" w:rsidP="00034160">
      <w:pPr>
        <w:pStyle w:val="Heading3"/>
      </w:pPr>
      <w:r w:rsidRPr="00034160">
        <w:t>Teenusepakkuja peab tagama, et teenuse rikke korral ei oleks andmekadu pikem kui viimase 2 tunni jooksul tekkinud andmed.</w:t>
      </w:r>
    </w:p>
    <w:p w14:paraId="0D710A00" w14:textId="77777777" w:rsidR="00FD2C0B" w:rsidRPr="00E6681E" w:rsidRDefault="00FD2C0B" w:rsidP="00034160">
      <w:pPr>
        <w:pStyle w:val="Heading3"/>
        <w:jc w:val="left"/>
        <w:rPr>
          <w:b/>
        </w:rPr>
      </w:pPr>
      <w:r w:rsidRPr="00034160">
        <w:t xml:space="preserve">Pakkuja peab igal ajahetkel tagama ja hankijal on õigus nõuda oma andmete üleandmist </w:t>
      </w:r>
      <w:proofErr w:type="spellStart"/>
      <w:r w:rsidRPr="00034160">
        <w:t>relatsioonilise</w:t>
      </w:r>
      <w:proofErr w:type="spellEnd"/>
      <w:r w:rsidRPr="00034160">
        <w:t xml:space="preserve"> andmebaasina.</w:t>
      </w:r>
      <w:r>
        <w:br/>
      </w:r>
    </w:p>
    <w:p w14:paraId="4BEF1E48" w14:textId="3DFB1C64" w:rsidR="00FD2C0B" w:rsidRPr="008508DE" w:rsidRDefault="00FD2C0B" w:rsidP="00034160">
      <w:pPr>
        <w:pStyle w:val="Heading2"/>
      </w:pPr>
      <w:r w:rsidRPr="008508DE">
        <w:t>Kasutajat</w:t>
      </w:r>
      <w:r w:rsidR="00034160">
        <w:t>oele esitatavad nõuded</w:t>
      </w:r>
    </w:p>
    <w:p w14:paraId="2F698F64" w14:textId="77777777" w:rsidR="00FD2C0B" w:rsidRPr="00034160" w:rsidRDefault="00FD2C0B" w:rsidP="00034160">
      <w:pPr>
        <w:pStyle w:val="Heading3"/>
      </w:pPr>
      <w:r w:rsidRPr="00034160">
        <w:t>Süsteemil peab olema eestikeelne kasutusjuhend.</w:t>
      </w:r>
    </w:p>
    <w:p w14:paraId="7DF06BD8" w14:textId="4BF0BBCC" w:rsidR="00034160" w:rsidRPr="00034160" w:rsidRDefault="00034160" w:rsidP="00034160">
      <w:pPr>
        <w:pStyle w:val="Heading3"/>
      </w:pPr>
      <w:r w:rsidRPr="00034160">
        <w:t>Süsteemi kasutajatugi peab olema eestikeelne.</w:t>
      </w:r>
    </w:p>
    <w:p w14:paraId="7FAEC3FE" w14:textId="77777777" w:rsidR="00034160" w:rsidRPr="00034160" w:rsidRDefault="00FD2C0B" w:rsidP="00034160">
      <w:pPr>
        <w:pStyle w:val="Heading3"/>
      </w:pPr>
      <w:r w:rsidRPr="00034160">
        <w:t>Tehniline kasutajatugi peab olema kättesaadav telefonitsi vähemalt tööpäevadel kell 8.00 – 16.00. Esimese astme kasutajatoe tagab hankija, pakkuja peab tagama kasutajatoe hankija peakasutajatele ja administraatorile.</w:t>
      </w:r>
    </w:p>
    <w:p w14:paraId="6EA1F137" w14:textId="399607C9" w:rsidR="00FD2C0B" w:rsidRPr="00034160" w:rsidRDefault="00FD2C0B" w:rsidP="00034160">
      <w:pPr>
        <w:pStyle w:val="Heading3"/>
      </w:pPr>
      <w:r w:rsidRPr="00034160">
        <w:t>Kasutajatoe esmane reageerimisaeg peab olema tööajal esimesel võimalusel, kuid mitte hiljem kui kahe tunni jooksul</w:t>
      </w:r>
      <w:r w:rsidR="00034160" w:rsidRPr="00034160">
        <w:t xml:space="preserve"> kasutajatoe poole pöördumise hetkest arvates</w:t>
      </w:r>
      <w:r w:rsidRPr="00034160">
        <w:t>. Reageerimise hulka ei loeta automaatvastust.</w:t>
      </w:r>
    </w:p>
    <w:p w14:paraId="3BC28E74" w14:textId="77777777" w:rsidR="00034160" w:rsidRPr="00034160" w:rsidRDefault="00034160" w:rsidP="00034160"/>
    <w:p w14:paraId="50A30365" w14:textId="04FEE97B" w:rsidR="00FD2C0B" w:rsidRPr="00A01F80" w:rsidRDefault="00034160" w:rsidP="00034160">
      <w:pPr>
        <w:pStyle w:val="Heading2"/>
      </w:pPr>
      <w:r>
        <w:t>Süsteemi jõudlusele esitatavad nõuded</w:t>
      </w:r>
    </w:p>
    <w:p w14:paraId="6FCF2F83" w14:textId="77777777" w:rsidR="00D712A5" w:rsidRPr="00D712A5" w:rsidRDefault="00FD2C0B" w:rsidP="00D712A5">
      <w:pPr>
        <w:pStyle w:val="Heading3"/>
      </w:pPr>
      <w:r w:rsidRPr="00D712A5">
        <w:t xml:space="preserve">Süsteemi vormide avamise ja salvestamise </w:t>
      </w:r>
      <w:r w:rsidR="00D712A5" w:rsidRPr="00D712A5">
        <w:t xml:space="preserve">maksimaalne reaktsiooniaeg </w:t>
      </w:r>
      <w:r w:rsidRPr="00D712A5">
        <w:t>peab tavatingimustes olema vähem kui 2 sekundit vähemalt 100 samaaegse kasutaja juures.</w:t>
      </w:r>
    </w:p>
    <w:p w14:paraId="5611C571" w14:textId="74390144" w:rsidR="00D712A5" w:rsidRPr="00D712A5" w:rsidRDefault="00FD2C0B" w:rsidP="00D712A5">
      <w:pPr>
        <w:pStyle w:val="Heading3"/>
      </w:pPr>
      <w:r w:rsidRPr="00D712A5">
        <w:t xml:space="preserve">Tavaotsingud ja tavaaruanded peavad tavatingimustel avanema </w:t>
      </w:r>
      <w:r w:rsidR="00D712A5">
        <w:t>vähem kui 3 sekundi jooksul</w:t>
      </w:r>
      <w:r w:rsidRPr="00D712A5">
        <w:t>.</w:t>
      </w:r>
    </w:p>
    <w:p w14:paraId="3FE957FF" w14:textId="77777777" w:rsidR="005F2945" w:rsidRDefault="005F2945">
      <w:pPr>
        <w:spacing w:after="160" w:line="259" w:lineRule="auto"/>
        <w:rPr>
          <w:rFonts w:asciiTheme="minorHAnsi" w:hAnsiTheme="minorHAnsi" w:cstheme="minorHAnsi"/>
        </w:rPr>
      </w:pPr>
    </w:p>
    <w:p w14:paraId="6729C81B" w14:textId="77777777" w:rsidR="005F2945" w:rsidRDefault="005F2945">
      <w:pPr>
        <w:spacing w:after="160" w:line="259" w:lineRule="auto"/>
        <w:rPr>
          <w:rFonts w:asciiTheme="minorHAnsi" w:hAnsiTheme="minorHAnsi" w:cstheme="minorHAnsi"/>
        </w:rPr>
      </w:pPr>
    </w:p>
    <w:p w14:paraId="0668E0B1" w14:textId="77777777" w:rsidR="005F2945" w:rsidRDefault="005F2945">
      <w:pPr>
        <w:spacing w:after="160" w:line="259" w:lineRule="auto"/>
        <w:rPr>
          <w:rFonts w:asciiTheme="minorHAnsi" w:hAnsiTheme="minorHAnsi" w:cstheme="minorHAnsi"/>
        </w:rPr>
      </w:pPr>
    </w:p>
    <w:p w14:paraId="0BC981CD" w14:textId="77777777" w:rsidR="005F2945" w:rsidRDefault="005F2945">
      <w:pPr>
        <w:spacing w:after="160" w:line="259" w:lineRule="auto"/>
        <w:rPr>
          <w:rFonts w:asciiTheme="minorHAnsi" w:hAnsiTheme="minorHAnsi" w:cstheme="minorHAnsi"/>
        </w:rPr>
      </w:pPr>
    </w:p>
    <w:p w14:paraId="34AB0DD7" w14:textId="77777777" w:rsidR="005F2945" w:rsidRPr="002F2C41" w:rsidRDefault="005F2945" w:rsidP="005F2945">
      <w:pPr>
        <w:pStyle w:val="Heading1"/>
        <w:keepNext w:val="0"/>
        <w:keepLines w:val="0"/>
        <w:numPr>
          <w:ilvl w:val="0"/>
          <w:numId w:val="3"/>
        </w:numPr>
        <w:spacing w:before="240" w:after="120"/>
        <w:contextualSpacing/>
      </w:pPr>
      <w:r w:rsidRPr="00D712A5">
        <w:rPr>
          <w:rFonts w:asciiTheme="minorHAnsi" w:hAnsiTheme="minorHAnsi" w:cstheme="minorHAnsi"/>
        </w:rPr>
        <w:t>Nõud</w:t>
      </w:r>
      <w:r>
        <w:rPr>
          <w:rFonts w:asciiTheme="minorHAnsi" w:hAnsiTheme="minorHAnsi" w:cstheme="minorHAnsi"/>
        </w:rPr>
        <w:t>e</w:t>
      </w:r>
      <w:r w:rsidRPr="00D712A5">
        <w:rPr>
          <w:rFonts w:asciiTheme="minorHAnsi" w:hAnsiTheme="minorHAnsi" w:cstheme="minorHAnsi"/>
        </w:rPr>
        <w:t>d arendus- ja hooldustöödele</w:t>
      </w:r>
    </w:p>
    <w:p w14:paraId="34C3965D" w14:textId="77777777" w:rsidR="005F2945" w:rsidRDefault="005F2945" w:rsidP="005F2945">
      <w:pPr>
        <w:pStyle w:val="Heading2"/>
        <w:numPr>
          <w:ilvl w:val="0"/>
          <w:numId w:val="0"/>
        </w:numPr>
        <w:ind w:left="576"/>
      </w:pPr>
    </w:p>
    <w:p w14:paraId="7476E19A" w14:textId="563B351C" w:rsidR="00FA6601" w:rsidRPr="00B666DE" w:rsidRDefault="00CA3932" w:rsidP="00773D8D">
      <w:pPr>
        <w:pStyle w:val="Heading2"/>
      </w:pPr>
      <w:r w:rsidRPr="00D712A5">
        <w:t>Nõud</w:t>
      </w:r>
      <w:r w:rsidR="002F2C41">
        <w:t>e</w:t>
      </w:r>
      <w:r w:rsidRPr="00D712A5">
        <w:t xml:space="preserve">d </w:t>
      </w:r>
      <w:r w:rsidR="00773D8D">
        <w:t>h</w:t>
      </w:r>
      <w:r w:rsidRPr="00D712A5">
        <w:t>ooldustöödele</w:t>
      </w:r>
      <w:bookmarkStart w:id="25" w:name="_Toc41029569"/>
      <w:bookmarkEnd w:id="23"/>
      <w:r w:rsidR="00773D8D">
        <w:br/>
      </w:r>
      <w:bookmarkEnd w:id="25"/>
    </w:p>
    <w:p w14:paraId="0ADC5415" w14:textId="77777777" w:rsidR="00FA6601" w:rsidRPr="00B666DE" w:rsidRDefault="00CA3932" w:rsidP="00CA3932">
      <w:pPr>
        <w:pStyle w:val="Heading3"/>
        <w:rPr>
          <w:rFonts w:asciiTheme="minorHAnsi" w:hAnsiTheme="minorHAnsi" w:cstheme="minorBidi"/>
          <w:szCs w:val="22"/>
        </w:rPr>
      </w:pPr>
      <w:bookmarkStart w:id="26" w:name="_Hlk175650176"/>
      <w:r w:rsidRPr="00B666DE">
        <w:rPr>
          <w:szCs w:val="22"/>
        </w:rPr>
        <w:t>Hooldustöö on töö, mida osutatakse tarkvara garanteeritud omaduste säilitamiseks, taastamiseks, parandamiseks või parendamiseks ja kasutajatoe teenus. Hooldustööde eesmärgiks on tagada tarnitud ja juurutatud tarkvara toimimine.</w:t>
      </w:r>
    </w:p>
    <w:p w14:paraId="6041B95D" w14:textId="24C5A2CD" w:rsidR="008916BD" w:rsidRPr="00B666DE" w:rsidRDefault="008916BD" w:rsidP="008916BD">
      <w:pPr>
        <w:pStyle w:val="Heading3"/>
        <w:rPr>
          <w:rFonts w:asciiTheme="minorHAnsi" w:hAnsiTheme="minorHAnsi" w:cstheme="minorHAnsi"/>
          <w:szCs w:val="22"/>
        </w:rPr>
      </w:pPr>
      <w:r w:rsidRPr="00B666DE">
        <w:rPr>
          <w:rFonts w:eastAsiaTheme="minorHAnsi"/>
          <w:color w:val="000000"/>
          <w:szCs w:val="22"/>
          <w:lang w:eastAsia="en-US"/>
          <w14:ligatures w14:val="standardContextual"/>
        </w:rPr>
        <w:t>Täitja teostab tarkvara hooldustööde raames järgmisi töid ja teenuseid:</w:t>
      </w:r>
    </w:p>
    <w:p w14:paraId="132E8EAF" w14:textId="52A1D7AF" w:rsidR="008916BD" w:rsidRPr="00B666DE" w:rsidRDefault="008916BD" w:rsidP="00B84D43">
      <w:pPr>
        <w:pStyle w:val="Heading4"/>
      </w:pPr>
      <w:r w:rsidRPr="00B666DE">
        <w:t xml:space="preserve">Tarkvara versiooniuuendusi ning nende paigaldust; </w:t>
      </w:r>
    </w:p>
    <w:p w14:paraId="7C249CF9" w14:textId="60A3B7EE" w:rsidR="008916BD" w:rsidRPr="00F14872" w:rsidRDefault="008916BD" w:rsidP="00B84D43">
      <w:pPr>
        <w:pStyle w:val="Heading4"/>
      </w:pPr>
      <w:r w:rsidRPr="00F14872">
        <w:t>Vigade parandust;</w:t>
      </w:r>
    </w:p>
    <w:p w14:paraId="23A6EEA6" w14:textId="7A71168D" w:rsidR="008916BD" w:rsidRPr="00F14872" w:rsidRDefault="008916BD" w:rsidP="00B84D43">
      <w:pPr>
        <w:pStyle w:val="Heading4"/>
      </w:pPr>
      <w:r w:rsidRPr="00F14872">
        <w:t xml:space="preserve">Väikesemahuliste muudatuste tegemist tarkvara funktsionaalsuses või arendustöid, mille maht on kuni 5 h; </w:t>
      </w:r>
    </w:p>
    <w:p w14:paraId="561E2940" w14:textId="203BD79E" w:rsidR="008916BD" w:rsidRPr="00433A15" w:rsidRDefault="008916BD" w:rsidP="00B84D43">
      <w:pPr>
        <w:pStyle w:val="Heading4"/>
      </w:pPr>
      <w:r w:rsidRPr="00B666DE">
        <w:t xml:space="preserve">Tellija nõustamist tööajal (tööpäevadel 8.00 - 16.00) e-posti ning telefoni teel ning </w:t>
      </w:r>
      <w:r w:rsidRPr="00433A15">
        <w:t xml:space="preserve">vajadusel kliendivisiidi teostamist </w:t>
      </w:r>
    </w:p>
    <w:p w14:paraId="03147255" w14:textId="55DFEBA5" w:rsidR="00992754" w:rsidRPr="00433A15" w:rsidRDefault="00CA3932" w:rsidP="00992754">
      <w:pPr>
        <w:pStyle w:val="Heading3"/>
        <w:rPr>
          <w:rFonts w:asciiTheme="minorHAnsi" w:hAnsiTheme="minorHAnsi" w:cstheme="minorHAnsi"/>
          <w:szCs w:val="22"/>
        </w:rPr>
      </w:pPr>
      <w:r w:rsidRPr="00B666DE">
        <w:rPr>
          <w:rFonts w:asciiTheme="minorHAnsi" w:hAnsiTheme="minorHAnsi" w:cstheme="minorBidi"/>
          <w:szCs w:val="22"/>
        </w:rPr>
        <w:t>Hooldustöö mahtu kuulub tarkvara õiguste andmine, seadistuste tegemine, regulaarne turvapaikade ja uuenduste laadimine ja paigaldamine, rakenduse optimeerimine, uute arenduste paigaldamine test- ja töökeskkonda, regulaarne turvalisuse auditeerimine, tekkivate vigade ja probleemide lahendamine</w:t>
      </w:r>
      <w:r w:rsidR="00FA6601" w:rsidRPr="00B666DE">
        <w:rPr>
          <w:rFonts w:asciiTheme="minorHAnsi" w:hAnsiTheme="minorHAnsi" w:cstheme="minorBidi"/>
          <w:szCs w:val="22"/>
        </w:rPr>
        <w:t>, seadusandlusest tulenevate seadistuste ja muudatuste tegemine</w:t>
      </w:r>
      <w:r w:rsidR="00F759D7" w:rsidRPr="00B666DE">
        <w:rPr>
          <w:rFonts w:asciiTheme="minorHAnsi" w:hAnsiTheme="minorHAnsi" w:cstheme="minorBidi"/>
          <w:szCs w:val="22"/>
        </w:rPr>
        <w:t>, kasutajatoe kirjadele ja kõnedele vastamine Hankija tööaja jooksul (tööpäeviti 8-16</w:t>
      </w:r>
      <w:r w:rsidR="00F759D7" w:rsidRPr="00433A15">
        <w:rPr>
          <w:rFonts w:asciiTheme="minorHAnsi" w:hAnsiTheme="minorHAnsi" w:cstheme="minorBidi"/>
          <w:szCs w:val="22"/>
        </w:rPr>
        <w:t>)</w:t>
      </w:r>
      <w:r w:rsidRPr="00433A15">
        <w:rPr>
          <w:rFonts w:asciiTheme="minorHAnsi" w:hAnsiTheme="minorHAnsi" w:cstheme="minorBidi"/>
          <w:szCs w:val="22"/>
        </w:rPr>
        <w:t>.</w:t>
      </w:r>
      <w:r w:rsidR="00F759D7" w:rsidRPr="00433A15">
        <w:rPr>
          <w:rFonts w:asciiTheme="minorHAnsi" w:hAnsiTheme="minorHAnsi" w:cstheme="minorBidi"/>
          <w:szCs w:val="22"/>
        </w:rPr>
        <w:t xml:space="preserve"> Kui hooldustöö eeldab vahetut kontakti Hankija esindajaga, kuulub kliendivisiit hooldustöö hulka.</w:t>
      </w:r>
    </w:p>
    <w:bookmarkEnd w:id="26"/>
    <w:p w14:paraId="27A35826" w14:textId="101054BA" w:rsidR="00FA6601" w:rsidRPr="00B666DE" w:rsidRDefault="00992754" w:rsidP="00992754">
      <w:pPr>
        <w:pStyle w:val="Heading3"/>
        <w:rPr>
          <w:rFonts w:asciiTheme="minorHAnsi" w:hAnsiTheme="minorHAnsi" w:cstheme="minorHAnsi"/>
          <w:szCs w:val="22"/>
        </w:rPr>
      </w:pPr>
      <w:r w:rsidRPr="00433A15">
        <w:rPr>
          <w:rFonts w:eastAsiaTheme="minorHAnsi"/>
          <w:color w:val="000000"/>
          <w:szCs w:val="22"/>
          <w:lang w:eastAsia="en-US"/>
          <w14:ligatures w14:val="standardContextual"/>
        </w:rPr>
        <w:t>Täitja tagab lepingu kehtivuse perioodil</w:t>
      </w:r>
      <w:r w:rsidRPr="00B666DE">
        <w:rPr>
          <w:rFonts w:eastAsiaTheme="minorHAnsi"/>
          <w:color w:val="000000"/>
          <w:szCs w:val="22"/>
          <w:lang w:eastAsia="en-US"/>
          <w14:ligatures w14:val="standardContextual"/>
        </w:rPr>
        <w:t xml:space="preserve"> tarkvara ja andmebaaside nõuetekohase hoolduse, tarkvara ja operatsioonisüsteemide vastavuse, versiooniuuendused, vastavuse kehtivatele õigusaktidele ning tugiteenuse osutamise kokku lepitud </w:t>
      </w:r>
      <w:r w:rsidR="00F759D7" w:rsidRPr="00B666DE">
        <w:rPr>
          <w:rFonts w:eastAsiaTheme="minorHAnsi"/>
          <w:color w:val="000000"/>
          <w:szCs w:val="22"/>
          <w:lang w:eastAsia="en-US"/>
          <w14:ligatures w14:val="standardContextual"/>
        </w:rPr>
        <w:t xml:space="preserve">tingimustel </w:t>
      </w:r>
      <w:r w:rsidRPr="00B666DE">
        <w:rPr>
          <w:rFonts w:eastAsiaTheme="minorHAnsi"/>
          <w:color w:val="000000"/>
          <w:szCs w:val="22"/>
          <w:lang w:eastAsia="en-US"/>
          <w14:ligatures w14:val="standardContextual"/>
        </w:rPr>
        <w:t xml:space="preserve">fikseeritud kuutasu eest. Versiooniuuendused peavad olema tehtud õigeaegselt, tarkvara peab vastama kõikidele finantsvaldkonda reguleerivatele õigusaktidele ja tarkvara komponendid peavad olema kõikide turvaparandustega ning kehtiva tootja poolse toega. </w:t>
      </w:r>
    </w:p>
    <w:p w14:paraId="4753990E" w14:textId="77777777" w:rsidR="00FA6601" w:rsidRPr="00B666DE" w:rsidRDefault="00CA3932" w:rsidP="00FA6601">
      <w:pPr>
        <w:pStyle w:val="Heading3"/>
        <w:rPr>
          <w:rFonts w:asciiTheme="minorHAnsi" w:hAnsiTheme="minorHAnsi" w:cstheme="minorHAnsi"/>
          <w:szCs w:val="22"/>
        </w:rPr>
      </w:pPr>
      <w:r w:rsidRPr="00B666DE">
        <w:rPr>
          <w:rFonts w:asciiTheme="minorHAnsi" w:hAnsiTheme="minorHAnsi" w:cstheme="minorHAnsi"/>
          <w:szCs w:val="22"/>
        </w:rPr>
        <w:t>Pakkuja on kohustatud rakendama maksimaalselt oma oskusi ja teavet, et tagada efektiivne hooldus ja kasutajatugi, reageerides probleemidele esimesel võimalusel</w:t>
      </w:r>
      <w:r w:rsidR="00FA6601" w:rsidRPr="00B666DE">
        <w:rPr>
          <w:rFonts w:asciiTheme="minorHAnsi" w:hAnsiTheme="minorHAnsi" w:cstheme="minorHAnsi"/>
          <w:szCs w:val="22"/>
        </w:rPr>
        <w:t>.</w:t>
      </w:r>
    </w:p>
    <w:p w14:paraId="601F47FF" w14:textId="77777777" w:rsidR="00AC6090" w:rsidRPr="00B666DE" w:rsidRDefault="00AC6090" w:rsidP="00AC6090">
      <w:pPr>
        <w:pStyle w:val="Heading3"/>
        <w:rPr>
          <w:rFonts w:asciiTheme="minorHAnsi" w:hAnsiTheme="minorHAnsi" w:cstheme="minorHAnsi"/>
          <w:szCs w:val="22"/>
        </w:rPr>
      </w:pPr>
      <w:r w:rsidRPr="00B666DE">
        <w:rPr>
          <w:rFonts w:eastAsiaTheme="minorHAnsi"/>
          <w:color w:val="000000"/>
          <w:szCs w:val="22"/>
          <w:lang w:eastAsia="en-US"/>
          <w14:ligatures w14:val="standardContextual"/>
        </w:rPr>
        <w:t xml:space="preserve">Täitja kohustub reageerima väljakutsele tööajal esimesel võimalusel, kuid mitte hiljem kui 2 töötunni jooksul ning vea parandama 4 tunni jooksul s.h vajadusel kliendivisiidi teostamine, kui tegu on kriitilise veaga, mil tarkvara kasutamine töö tegemiseks on seiskumise või sagedaste veailmingute tõttu häiritud ja töö tegemine ei ole võimalik sh kui on oht, et töö jätkamisel tekivad andmevead ning rike halvab seotud süsteeme. </w:t>
      </w:r>
      <w:r w:rsidRPr="00B666DE">
        <w:rPr>
          <w:rFonts w:asciiTheme="minorHAnsi" w:hAnsiTheme="minorHAnsi" w:cstheme="minorHAnsi"/>
          <w:szCs w:val="22"/>
        </w:rPr>
        <w:t xml:space="preserve">Kui viga ei õnnestu likvideerida 4 tunni jooksul, peab Täitja informeerima Hankijat </w:t>
      </w:r>
      <w:r w:rsidRPr="00B666DE">
        <w:rPr>
          <w:rFonts w:asciiTheme="minorHAnsi" w:hAnsiTheme="minorHAnsi" w:cstheme="minorHAnsi"/>
          <w:iCs/>
          <w:szCs w:val="22"/>
        </w:rPr>
        <w:t>sama aja jooksul</w:t>
      </w:r>
      <w:r w:rsidRPr="00B666DE">
        <w:rPr>
          <w:rFonts w:asciiTheme="minorHAnsi" w:hAnsiTheme="minorHAnsi" w:cstheme="minorHAnsi"/>
          <w:szCs w:val="22"/>
        </w:rPr>
        <w:t xml:space="preserve"> orienteeruvast vea kõrvaldamise tähtajast ning ligikaudsest ajakulust.</w:t>
      </w:r>
    </w:p>
    <w:p w14:paraId="7E172509" w14:textId="77777777" w:rsidR="008916BD" w:rsidRPr="00B666DE" w:rsidRDefault="00AC6090" w:rsidP="008916BD">
      <w:pPr>
        <w:pStyle w:val="Heading3"/>
        <w:rPr>
          <w:rFonts w:asciiTheme="minorHAnsi" w:hAnsiTheme="minorHAnsi" w:cstheme="minorHAnsi"/>
          <w:szCs w:val="22"/>
        </w:rPr>
      </w:pPr>
      <w:r w:rsidRPr="00B666DE">
        <w:rPr>
          <w:rFonts w:eastAsiaTheme="minorHAnsi"/>
          <w:color w:val="000000"/>
          <w:szCs w:val="22"/>
          <w:lang w:eastAsia="en-US"/>
          <w14:ligatures w14:val="standardContextual"/>
        </w:rPr>
        <w:t xml:space="preserve">Täitja kohustub reageerima väljakutsele tööajal 1 tööpäeva jooksul s.h vajadusel kliendivisiidi teostamine ning likvideerima tarkvara kasutamisega seotud tõrked esimesel võimalusel, kuid mitte hiljem kui 2 tööpäeva jooksul, kui tegu on veaga, mis ei takista ettenähtud töö tegemist, aga ei ole täielikult eiratav. </w:t>
      </w:r>
      <w:r w:rsidRPr="00B666DE">
        <w:rPr>
          <w:rFonts w:cstheme="minorHAnsi"/>
          <w:szCs w:val="22"/>
        </w:rPr>
        <w:t xml:space="preserve">Kui viga ei õnnestu likvideerida 2 ööpäeva jooksul, peab Täitja informeerima Hankijat </w:t>
      </w:r>
      <w:r w:rsidRPr="00B666DE">
        <w:rPr>
          <w:rFonts w:cstheme="minorHAnsi"/>
          <w:iCs/>
          <w:szCs w:val="22"/>
        </w:rPr>
        <w:t>sama aja jooksul</w:t>
      </w:r>
      <w:r w:rsidRPr="00B666DE">
        <w:rPr>
          <w:rFonts w:cstheme="minorHAnsi"/>
          <w:szCs w:val="22"/>
        </w:rPr>
        <w:t xml:space="preserve"> </w:t>
      </w:r>
      <w:r w:rsidRPr="00B666DE">
        <w:rPr>
          <w:rFonts w:asciiTheme="minorHAnsi" w:hAnsiTheme="minorHAnsi" w:cstheme="minorHAnsi"/>
          <w:szCs w:val="22"/>
        </w:rPr>
        <w:t xml:space="preserve">orienteeruvast vea kõrvaldamise tähtajast ning </w:t>
      </w:r>
      <w:r w:rsidRPr="00B666DE">
        <w:rPr>
          <w:rFonts w:cstheme="minorHAnsi"/>
          <w:szCs w:val="22"/>
        </w:rPr>
        <w:t>l</w:t>
      </w:r>
      <w:r w:rsidRPr="00B666DE">
        <w:rPr>
          <w:rFonts w:asciiTheme="minorHAnsi" w:hAnsiTheme="minorHAnsi" w:cstheme="minorHAnsi"/>
          <w:szCs w:val="22"/>
        </w:rPr>
        <w:t>igikaudsest ajakulust.</w:t>
      </w:r>
      <w:bookmarkStart w:id="27" w:name="_Toc41029570"/>
    </w:p>
    <w:p w14:paraId="5391BB02" w14:textId="77777777" w:rsidR="008916BD" w:rsidRPr="00B666DE" w:rsidRDefault="008916BD" w:rsidP="008916BD">
      <w:pPr>
        <w:pStyle w:val="Heading3"/>
        <w:rPr>
          <w:rFonts w:eastAsiaTheme="minorHAnsi"/>
          <w:color w:val="000000"/>
          <w:szCs w:val="22"/>
          <w:lang w:eastAsia="en-US"/>
          <w14:ligatures w14:val="standardContextual"/>
        </w:rPr>
      </w:pPr>
      <w:r w:rsidRPr="00B666DE">
        <w:rPr>
          <w:rFonts w:asciiTheme="minorHAnsi" w:hAnsiTheme="minorHAnsi" w:cstheme="minorHAnsi"/>
          <w:szCs w:val="22"/>
        </w:rPr>
        <w:t>Täitja kohustub i</w:t>
      </w:r>
      <w:r w:rsidR="00FA6601" w:rsidRPr="00B666DE">
        <w:rPr>
          <w:rFonts w:eastAsiaTheme="minorHAnsi"/>
          <w:color w:val="000000"/>
          <w:szCs w:val="22"/>
          <w:lang w:eastAsia="en-US"/>
          <w14:ligatures w14:val="standardContextual"/>
        </w:rPr>
        <w:t>ga kuu 20. kuupäeval või sellele järgneval tööpäeval käibemaksukohustuste täitmise eelduseks olevate probleemide ilmnemisel aitama 2 h jooksul probleemi</w:t>
      </w:r>
      <w:r w:rsidRPr="00B666DE">
        <w:rPr>
          <w:rFonts w:eastAsiaTheme="minorHAnsi"/>
          <w:color w:val="000000"/>
          <w:szCs w:val="22"/>
          <w:lang w:eastAsia="en-US"/>
          <w14:ligatures w14:val="standardContextual"/>
        </w:rPr>
        <w:t>st</w:t>
      </w:r>
      <w:r w:rsidR="00FA6601" w:rsidRPr="00B666DE">
        <w:rPr>
          <w:rFonts w:eastAsiaTheme="minorHAnsi"/>
          <w:color w:val="000000"/>
          <w:szCs w:val="22"/>
          <w:lang w:eastAsia="en-US"/>
          <w14:ligatures w14:val="standardContextual"/>
        </w:rPr>
        <w:t xml:space="preserve"> teavitamise hetkest. </w:t>
      </w:r>
    </w:p>
    <w:p w14:paraId="68D2BF82" w14:textId="77777777" w:rsidR="008916BD" w:rsidRPr="00B666DE" w:rsidRDefault="00FA6601" w:rsidP="008916BD">
      <w:pPr>
        <w:pStyle w:val="Heading3"/>
        <w:rPr>
          <w:rFonts w:eastAsiaTheme="minorHAnsi"/>
          <w:color w:val="000000"/>
          <w:szCs w:val="22"/>
          <w:lang w:eastAsia="en-US"/>
          <w14:ligatures w14:val="standardContextual"/>
        </w:rPr>
      </w:pPr>
      <w:r w:rsidRPr="00B666DE">
        <w:rPr>
          <w:rFonts w:eastAsiaTheme="minorHAnsi"/>
          <w:color w:val="000000"/>
          <w:szCs w:val="22"/>
          <w:lang w:eastAsia="en-US"/>
          <w14:ligatures w14:val="standardContextual"/>
        </w:rPr>
        <w:lastRenderedPageBreak/>
        <w:t>Täitja teostab tarkvara ja/või andmebaasi hooldust regulaarselt</w:t>
      </w:r>
      <w:r w:rsidR="008916BD" w:rsidRPr="00B666DE">
        <w:rPr>
          <w:rFonts w:eastAsiaTheme="minorHAnsi"/>
          <w:color w:val="000000"/>
          <w:szCs w:val="22"/>
          <w:lang w:eastAsia="en-US"/>
          <w14:ligatures w14:val="standardContextual"/>
        </w:rPr>
        <w:t xml:space="preserve">, kuid mitte harvemini kui </w:t>
      </w:r>
      <w:r w:rsidRPr="00B666DE">
        <w:rPr>
          <w:rFonts w:eastAsiaTheme="minorHAnsi"/>
          <w:color w:val="000000"/>
          <w:szCs w:val="22"/>
          <w:lang w:eastAsia="en-US"/>
          <w14:ligatures w14:val="standardContextual"/>
        </w:rPr>
        <w:t xml:space="preserve">üks kord kuus, kas kohapeal või </w:t>
      </w:r>
      <w:proofErr w:type="spellStart"/>
      <w:r w:rsidRPr="00B666DE">
        <w:rPr>
          <w:rFonts w:eastAsiaTheme="minorHAnsi"/>
          <w:color w:val="000000"/>
          <w:szCs w:val="22"/>
          <w:lang w:eastAsia="en-US"/>
          <w14:ligatures w14:val="standardContextual"/>
        </w:rPr>
        <w:t>kaugligipääsu</w:t>
      </w:r>
      <w:proofErr w:type="spellEnd"/>
      <w:r w:rsidRPr="00B666DE">
        <w:rPr>
          <w:rFonts w:eastAsiaTheme="minorHAnsi"/>
          <w:color w:val="000000"/>
          <w:szCs w:val="22"/>
          <w:lang w:eastAsia="en-US"/>
          <w14:ligatures w14:val="standardContextual"/>
        </w:rPr>
        <w:t xml:space="preserve"> kaudu. Hoolduse toimumise ajas ja kohas lepivad lepingupoolte kontaktisikud kokku kirjalikult. </w:t>
      </w:r>
    </w:p>
    <w:p w14:paraId="1045574C" w14:textId="77777777" w:rsidR="008916BD" w:rsidRPr="00B666DE" w:rsidRDefault="00FA6601" w:rsidP="008916BD">
      <w:pPr>
        <w:pStyle w:val="Heading3"/>
        <w:rPr>
          <w:rFonts w:eastAsiaTheme="minorHAnsi"/>
          <w:color w:val="000000"/>
          <w:szCs w:val="22"/>
          <w:lang w:eastAsia="en-US"/>
          <w14:ligatures w14:val="standardContextual"/>
        </w:rPr>
      </w:pPr>
      <w:r w:rsidRPr="00B666DE">
        <w:rPr>
          <w:rFonts w:eastAsiaTheme="minorHAnsi"/>
          <w:color w:val="000000"/>
          <w:szCs w:val="22"/>
          <w:lang w:eastAsia="en-US"/>
          <w14:ligatures w14:val="standardContextual"/>
        </w:rPr>
        <w:t>Täitja kohustub parandama tarkvaravead oma kulul s.h kui neist tulenevalt tekkisid andmevead.</w:t>
      </w:r>
    </w:p>
    <w:p w14:paraId="1FBB1D22" w14:textId="77777777" w:rsidR="008916BD" w:rsidRPr="00B666DE" w:rsidRDefault="00FA6601" w:rsidP="008916BD">
      <w:pPr>
        <w:pStyle w:val="Heading3"/>
        <w:rPr>
          <w:rFonts w:eastAsiaTheme="minorHAnsi"/>
          <w:color w:val="000000"/>
          <w:szCs w:val="22"/>
          <w:lang w:eastAsia="en-US"/>
          <w14:ligatures w14:val="standardContextual"/>
        </w:rPr>
      </w:pPr>
      <w:r w:rsidRPr="00B666DE">
        <w:rPr>
          <w:rFonts w:eastAsiaTheme="minorHAnsi"/>
          <w:color w:val="000000"/>
          <w:szCs w:val="22"/>
          <w:lang w:eastAsia="en-US"/>
          <w14:ligatures w14:val="standardContextual"/>
        </w:rPr>
        <w:t>Täitja kohustub tarkvara seadistusi tegema vastavalt tellija soovile.</w:t>
      </w:r>
    </w:p>
    <w:p w14:paraId="5EFBAB56" w14:textId="31361A53" w:rsidR="008916BD" w:rsidRPr="00F14872" w:rsidRDefault="00FA6601" w:rsidP="008916BD">
      <w:pPr>
        <w:pStyle w:val="Heading3"/>
        <w:rPr>
          <w:rFonts w:eastAsiaTheme="minorHAnsi"/>
          <w:color w:val="000000"/>
          <w:szCs w:val="22"/>
          <w:lang w:eastAsia="en-US"/>
          <w14:ligatures w14:val="standardContextual"/>
        </w:rPr>
      </w:pPr>
      <w:r w:rsidRPr="00B666DE">
        <w:rPr>
          <w:rFonts w:eastAsiaTheme="minorHAnsi"/>
          <w:szCs w:val="22"/>
          <w:lang w:eastAsia="en-US"/>
          <w14:ligatures w14:val="standardContextual"/>
        </w:rPr>
        <w:t xml:space="preserve">Hooldusteenuse osutamisel arvestab täitja tellija poolt antud juhistega ning kõrvaldab tellija nõudmisel töödes esinevad puudused poolte vahel kokkuleppelise aja jooksul Hoolduse käigus tehtud süsteemimuudatuste tulemusel uuendab täitja vastavat dokumentatsiooni ning edastab uue dokumendi versiooni tellijale, selle puudumisel edastab muudatuste ülevaate igakuise </w:t>
      </w:r>
      <w:r w:rsidR="00041840" w:rsidRPr="00F14872">
        <w:rPr>
          <w:rFonts w:eastAsiaTheme="minorHAnsi"/>
          <w:szCs w:val="22"/>
          <w:lang w:eastAsia="en-US"/>
          <w14:ligatures w14:val="standardContextual"/>
        </w:rPr>
        <w:t>hooldustööde</w:t>
      </w:r>
      <w:r w:rsidRPr="00F14872">
        <w:rPr>
          <w:rFonts w:eastAsiaTheme="minorHAnsi"/>
          <w:szCs w:val="22"/>
          <w:lang w:eastAsia="en-US"/>
          <w14:ligatures w14:val="standardContextual"/>
        </w:rPr>
        <w:t xml:space="preserve"> kokkuvõtte lisana. </w:t>
      </w:r>
    </w:p>
    <w:p w14:paraId="22346F4B" w14:textId="77777777" w:rsidR="008916BD" w:rsidRPr="00B666DE" w:rsidRDefault="00FA6601" w:rsidP="008916BD">
      <w:pPr>
        <w:pStyle w:val="Heading3"/>
        <w:rPr>
          <w:rFonts w:eastAsiaTheme="minorHAnsi"/>
          <w:color w:val="000000"/>
          <w:szCs w:val="22"/>
          <w:lang w:eastAsia="en-US"/>
          <w14:ligatures w14:val="standardContextual"/>
        </w:rPr>
      </w:pPr>
      <w:r w:rsidRPr="00B666DE">
        <w:rPr>
          <w:rFonts w:eastAsiaTheme="minorHAnsi"/>
          <w:szCs w:val="22"/>
          <w:lang w:eastAsia="en-US"/>
          <w14:ligatures w14:val="standardContextual"/>
        </w:rPr>
        <w:t xml:space="preserve">Täitja kohustub omal initsiatiivil andma tellijale soovitusi tarkvara paremaks kasutamiseks ja probleemide lahendamiseks, teatama täiendavatest võimalustest ja avastatud vigadest ning parandama need kohe. </w:t>
      </w:r>
    </w:p>
    <w:p w14:paraId="6B6AD478" w14:textId="77777777" w:rsidR="008916BD" w:rsidRPr="00B666DE" w:rsidRDefault="00FA6601" w:rsidP="008916BD">
      <w:pPr>
        <w:pStyle w:val="Heading3"/>
        <w:rPr>
          <w:rFonts w:eastAsiaTheme="minorHAnsi"/>
          <w:color w:val="000000"/>
          <w:szCs w:val="22"/>
          <w:lang w:eastAsia="en-US"/>
          <w14:ligatures w14:val="standardContextual"/>
        </w:rPr>
      </w:pPr>
      <w:r w:rsidRPr="00B666DE">
        <w:rPr>
          <w:rFonts w:eastAsiaTheme="minorHAnsi"/>
          <w:szCs w:val="22"/>
          <w:lang w:eastAsia="en-US"/>
          <w14:ligatures w14:val="standardContextual"/>
        </w:rPr>
        <w:t xml:space="preserve">Täitja teostab tarneid vastavalt poolte vahel kokkulepitud tarnekava töödele. Tarnekava alla mõistavad pooled tarnes sisalduvate tööde nimekirja. </w:t>
      </w:r>
    </w:p>
    <w:p w14:paraId="0DBCE615" w14:textId="77777777" w:rsidR="00B666DE" w:rsidRPr="00B666DE" w:rsidRDefault="00FA6601" w:rsidP="00B666DE">
      <w:pPr>
        <w:pStyle w:val="Heading3"/>
        <w:rPr>
          <w:rFonts w:eastAsiaTheme="minorHAnsi"/>
          <w:color w:val="000000"/>
          <w:szCs w:val="22"/>
          <w:lang w:eastAsia="en-US"/>
          <w14:ligatures w14:val="standardContextual"/>
        </w:rPr>
      </w:pPr>
      <w:r w:rsidRPr="00B666DE">
        <w:rPr>
          <w:rFonts w:eastAsiaTheme="minorHAnsi"/>
          <w:szCs w:val="22"/>
          <w:lang w:eastAsia="en-US"/>
          <w14:ligatures w14:val="standardContextual"/>
        </w:rPr>
        <w:t xml:space="preserve">Täitja teavitab tellija kontaktisikut enne tarne teostamist tarnekavast, s.h kui tarne sisaldab lisafunktsionaalsusi või muudatusi, mis ei olnud hoolduse või arendustöö ese, aga on versiooniuuenduse komponent. </w:t>
      </w:r>
    </w:p>
    <w:p w14:paraId="0E3D8308" w14:textId="77777777" w:rsidR="00B666DE" w:rsidRPr="00B666DE" w:rsidRDefault="00FA6601" w:rsidP="00B666DE">
      <w:pPr>
        <w:pStyle w:val="Heading3"/>
        <w:rPr>
          <w:rFonts w:eastAsiaTheme="minorHAnsi"/>
          <w:color w:val="000000"/>
          <w:szCs w:val="22"/>
          <w:lang w:eastAsia="en-US"/>
          <w14:ligatures w14:val="standardContextual"/>
        </w:rPr>
      </w:pPr>
      <w:r w:rsidRPr="00B666DE">
        <w:rPr>
          <w:rFonts w:eastAsiaTheme="minorHAnsi"/>
          <w:szCs w:val="22"/>
          <w:lang w:eastAsia="en-US"/>
          <w14:ligatures w14:val="standardContextual"/>
        </w:rPr>
        <w:t xml:space="preserve">Täitja teavitab Tellija kontaktisikut alati ka siis, kui tarne on võimalik teostada ilma kasutajaid häirimata ehk programmi nähtavat katkestust tegemata (s.t </w:t>
      </w:r>
      <w:proofErr w:type="spellStart"/>
      <w:r w:rsidRPr="00B666DE">
        <w:rPr>
          <w:rFonts w:eastAsiaTheme="minorHAnsi"/>
          <w:i/>
          <w:iCs/>
          <w:szCs w:val="22"/>
          <w:lang w:eastAsia="en-US"/>
          <w14:ligatures w14:val="standardContextual"/>
        </w:rPr>
        <w:t>silently</w:t>
      </w:r>
      <w:proofErr w:type="spellEnd"/>
      <w:r w:rsidRPr="00B666DE">
        <w:rPr>
          <w:rFonts w:eastAsiaTheme="minorHAnsi"/>
          <w:szCs w:val="22"/>
          <w:lang w:eastAsia="en-US"/>
          <w14:ligatures w14:val="standardContextual"/>
        </w:rPr>
        <w:t>).</w:t>
      </w:r>
    </w:p>
    <w:p w14:paraId="481F4FC0" w14:textId="77777777" w:rsidR="00B666DE" w:rsidRPr="00B666DE" w:rsidRDefault="00FA6601" w:rsidP="00B666DE">
      <w:pPr>
        <w:pStyle w:val="Heading3"/>
        <w:rPr>
          <w:rFonts w:eastAsiaTheme="minorHAnsi"/>
          <w:color w:val="000000"/>
          <w:szCs w:val="22"/>
          <w:lang w:eastAsia="en-US"/>
          <w14:ligatures w14:val="standardContextual"/>
        </w:rPr>
      </w:pPr>
      <w:r w:rsidRPr="00B666DE">
        <w:rPr>
          <w:rFonts w:eastAsiaTheme="minorHAnsi"/>
          <w:szCs w:val="22"/>
          <w:lang w:eastAsia="en-US"/>
          <w14:ligatures w14:val="standardContextual"/>
        </w:rPr>
        <w:t xml:space="preserve">Täitjal on lubatud ainult erakorraliste või eriti kiiret parandust nõudvate vigade korral informeerida täitja kontaktisikut tagantjärgi peale tarne teostamist. Sealjuures peab olema kirjalikult tõendataval kujul vähemalt ühe hooldustööde tellimisõigust omava isiku poolne kinnitus erakorralise tarne teostamiseks. </w:t>
      </w:r>
    </w:p>
    <w:p w14:paraId="4FEFEF17" w14:textId="77777777" w:rsidR="00B666DE" w:rsidRPr="00B666DE" w:rsidRDefault="00FA6601" w:rsidP="008B06B8">
      <w:pPr>
        <w:pStyle w:val="Heading3"/>
        <w:spacing w:after="0"/>
        <w:rPr>
          <w:rFonts w:eastAsiaTheme="minorHAnsi"/>
          <w:color w:val="000000"/>
          <w:szCs w:val="22"/>
          <w:lang w:eastAsia="en-US"/>
          <w14:ligatures w14:val="standardContextual"/>
        </w:rPr>
      </w:pPr>
      <w:r w:rsidRPr="00B666DE">
        <w:rPr>
          <w:rFonts w:eastAsiaTheme="minorHAnsi"/>
          <w:szCs w:val="22"/>
          <w:lang w:eastAsia="en-US"/>
          <w14:ligatures w14:val="standardContextual"/>
        </w:rPr>
        <w:t xml:space="preserve">Täitja vastutab tarkvara logide haldamise eest: </w:t>
      </w:r>
    </w:p>
    <w:p w14:paraId="78ACC807" w14:textId="77777777" w:rsidR="00B666DE" w:rsidRPr="00B666DE" w:rsidRDefault="00FA6601" w:rsidP="008B06B8">
      <w:pPr>
        <w:pStyle w:val="Heading4"/>
        <w:spacing w:before="0" w:after="0"/>
        <w:rPr>
          <w:rFonts w:eastAsiaTheme="minorHAnsi"/>
          <w:color w:val="000000"/>
          <w:lang w:eastAsia="en-US"/>
        </w:rPr>
      </w:pPr>
      <w:r w:rsidRPr="00B666DE">
        <w:rPr>
          <w:rFonts w:eastAsiaTheme="minorHAnsi"/>
          <w:lang w:eastAsia="en-US"/>
        </w:rPr>
        <w:t xml:space="preserve"> Logides peavad kajastuma vähemalt kasutajate poolt andmete muutmise toimingud.</w:t>
      </w:r>
    </w:p>
    <w:p w14:paraId="4A485092" w14:textId="77777777" w:rsidR="00B666DE" w:rsidRPr="00B666DE" w:rsidRDefault="00FA6601" w:rsidP="008B06B8">
      <w:pPr>
        <w:pStyle w:val="Heading4"/>
        <w:spacing w:before="0" w:after="0"/>
        <w:rPr>
          <w:rFonts w:eastAsiaTheme="minorHAnsi"/>
          <w:color w:val="000000"/>
          <w:lang w:eastAsia="en-US"/>
        </w:rPr>
      </w:pPr>
      <w:r w:rsidRPr="00B666DE">
        <w:rPr>
          <w:rFonts w:eastAsiaTheme="minorHAnsi"/>
          <w:szCs w:val="22"/>
          <w:lang w:eastAsia="en-US"/>
          <w14:ligatures w14:val="standardContextual"/>
        </w:rPr>
        <w:t xml:space="preserve">Logikirjete säilitamistähtaeg on 2 aastat. Täitja kustutab hoolduse käigus sellest vanemad logikirjed. </w:t>
      </w:r>
    </w:p>
    <w:p w14:paraId="2081B58F" w14:textId="77777777" w:rsidR="00B666DE" w:rsidRDefault="00FA6601" w:rsidP="00B666DE">
      <w:pPr>
        <w:pStyle w:val="Heading3"/>
        <w:rPr>
          <w:rFonts w:eastAsiaTheme="minorHAnsi"/>
          <w:color w:val="000000"/>
          <w:lang w:eastAsia="en-US"/>
        </w:rPr>
      </w:pPr>
      <w:r w:rsidRPr="00B666DE">
        <w:rPr>
          <w:rFonts w:eastAsiaTheme="minorHAnsi"/>
          <w:lang w:eastAsia="en-US"/>
        </w:rPr>
        <w:t xml:space="preserve">Tellija vastutab </w:t>
      </w:r>
      <w:r w:rsidR="00B666DE">
        <w:rPr>
          <w:rFonts w:eastAsiaTheme="minorHAnsi"/>
          <w:lang w:eastAsia="en-US"/>
        </w:rPr>
        <w:t xml:space="preserve">Tarkvara käitamiseks vajalike </w:t>
      </w:r>
      <w:r w:rsidRPr="00B666DE">
        <w:rPr>
          <w:rFonts w:eastAsiaTheme="minorHAnsi"/>
          <w:lang w:eastAsia="en-US"/>
        </w:rPr>
        <w:t xml:space="preserve">serverite riistvara, arvutivõrgu ja operatsioonisüsteemide toimimise eest. </w:t>
      </w:r>
    </w:p>
    <w:p w14:paraId="22C68714" w14:textId="77777777" w:rsidR="00B666DE" w:rsidRDefault="00FA6601" w:rsidP="00B666DE">
      <w:pPr>
        <w:pStyle w:val="Heading3"/>
        <w:rPr>
          <w:rFonts w:eastAsiaTheme="minorHAnsi"/>
          <w:color w:val="000000"/>
          <w:lang w:eastAsia="en-US"/>
        </w:rPr>
      </w:pPr>
      <w:r w:rsidRPr="00B666DE">
        <w:rPr>
          <w:rFonts w:eastAsiaTheme="minorHAnsi"/>
          <w:szCs w:val="22"/>
          <w:lang w:eastAsia="en-US"/>
          <w14:ligatures w14:val="standardContextual"/>
        </w:rPr>
        <w:t xml:space="preserve">Tellija kooskõlastab operatsioonisüsteemide ja andmebaasi uuendused ning turbeseadistuste muudatused Täitjaga kord kvartalis ning Täitja kohustub mõistliku aja jooksul sellised kooskõlastused andma, kuid mitte hiljem kui kahe nädala jooksul. Turbeseadistusi puudutavad uuendused loetakse aegkriitiliseks ja </w:t>
      </w:r>
      <w:r w:rsidR="00B666DE" w:rsidRPr="00B666DE">
        <w:rPr>
          <w:rFonts w:eastAsiaTheme="minorHAnsi"/>
          <w:szCs w:val="22"/>
          <w:lang w:eastAsia="en-US"/>
          <w14:ligatures w14:val="standardContextual"/>
        </w:rPr>
        <w:t>neid käsitletakse mittekriitilise veana. Kui turbeseadistuste muutuse põhjuseks on turvarünne või -intsident, käsitletakse turbeseadistuste muutust kriitilise veana.</w:t>
      </w:r>
    </w:p>
    <w:p w14:paraId="1655AA40" w14:textId="77777777" w:rsidR="00B666DE" w:rsidRDefault="00FA6601" w:rsidP="00B666DE">
      <w:pPr>
        <w:pStyle w:val="Heading3"/>
        <w:rPr>
          <w:rFonts w:eastAsiaTheme="minorHAnsi"/>
          <w:color w:val="000000"/>
          <w:lang w:eastAsia="en-US"/>
        </w:rPr>
      </w:pPr>
      <w:r w:rsidRPr="00B666DE">
        <w:rPr>
          <w:rFonts w:eastAsiaTheme="minorHAnsi"/>
          <w:szCs w:val="22"/>
          <w:lang w:eastAsia="en-US"/>
          <w14:ligatures w14:val="standardContextual"/>
        </w:rPr>
        <w:t xml:space="preserve">Tellija tagab Täitjale hooldustööde osutamiseks profülaktilise ülevaatuse teostamiseks tavapärased töötingimused, juurdepääsu seadmetele ja volitatud esindaja (või asendaja) </w:t>
      </w:r>
      <w:proofErr w:type="spellStart"/>
      <w:r w:rsidRPr="00B666DE">
        <w:rPr>
          <w:rFonts w:eastAsiaTheme="minorHAnsi"/>
          <w:szCs w:val="22"/>
          <w:lang w:eastAsia="en-US"/>
          <w14:ligatures w14:val="standardContextual"/>
        </w:rPr>
        <w:t>kohalviibimise</w:t>
      </w:r>
      <w:proofErr w:type="spellEnd"/>
      <w:r w:rsidRPr="00B666DE">
        <w:rPr>
          <w:rFonts w:eastAsiaTheme="minorHAnsi"/>
          <w:szCs w:val="22"/>
          <w:lang w:eastAsia="en-US"/>
          <w14:ligatures w14:val="standardContextual"/>
        </w:rPr>
        <w:t xml:space="preserve">. Vajalike töötingimuste puudumisel on Täitjal õigus hooldustöid mitte teha. </w:t>
      </w:r>
    </w:p>
    <w:p w14:paraId="418DCEE7" w14:textId="77777777" w:rsidR="00B666DE" w:rsidRPr="00B666DE" w:rsidRDefault="00FA6601" w:rsidP="00B666DE">
      <w:pPr>
        <w:pStyle w:val="Heading3"/>
        <w:rPr>
          <w:rFonts w:eastAsiaTheme="minorHAnsi"/>
          <w:color w:val="000000"/>
          <w:lang w:eastAsia="en-US"/>
        </w:rPr>
      </w:pPr>
      <w:r w:rsidRPr="00B666DE">
        <w:rPr>
          <w:rFonts w:eastAsiaTheme="minorHAnsi"/>
          <w:szCs w:val="22"/>
          <w:lang w:eastAsia="en-US"/>
          <w14:ligatures w14:val="standardContextual"/>
        </w:rPr>
        <w:t xml:space="preserve">Tellija tagab operatiivse hoolduse osutamiseks tarkavara turvanõuetele vastava </w:t>
      </w:r>
      <w:proofErr w:type="spellStart"/>
      <w:r w:rsidRPr="00B666DE">
        <w:rPr>
          <w:rFonts w:eastAsiaTheme="minorHAnsi"/>
          <w:szCs w:val="22"/>
          <w:lang w:eastAsia="en-US"/>
          <w14:ligatures w14:val="standardContextual"/>
        </w:rPr>
        <w:t>kaugligipääsu</w:t>
      </w:r>
      <w:proofErr w:type="spellEnd"/>
      <w:r w:rsidRPr="00B666DE">
        <w:rPr>
          <w:rFonts w:eastAsiaTheme="minorHAnsi"/>
          <w:szCs w:val="22"/>
          <w:lang w:eastAsia="en-US"/>
          <w14:ligatures w14:val="standardContextual"/>
        </w:rPr>
        <w:t xml:space="preserve"> lepingu alusel volitatud töötajatele. </w:t>
      </w:r>
    </w:p>
    <w:p w14:paraId="2A9278AB" w14:textId="77777777" w:rsidR="00B666DE" w:rsidRDefault="00B666DE" w:rsidP="00B666DE">
      <w:pPr>
        <w:pStyle w:val="Heading3"/>
        <w:rPr>
          <w:rFonts w:eastAsiaTheme="minorHAnsi"/>
          <w:color w:val="000000"/>
          <w:lang w:eastAsia="en-US"/>
        </w:rPr>
      </w:pPr>
      <w:r>
        <w:rPr>
          <w:rFonts w:eastAsiaTheme="minorHAnsi"/>
          <w:color w:val="000000"/>
          <w:lang w:eastAsia="en-US"/>
        </w:rPr>
        <w:t>Kui Tarkvara asub Hankija infrastruktuuris, tagab Hankija varukoopiate tegemise vastavalt Täitja suunistele.</w:t>
      </w:r>
    </w:p>
    <w:p w14:paraId="4A92434C" w14:textId="242B4212" w:rsidR="00B666DE" w:rsidRPr="00B666DE" w:rsidRDefault="00B666DE" w:rsidP="00B666DE">
      <w:pPr>
        <w:pStyle w:val="Heading3"/>
        <w:rPr>
          <w:rFonts w:eastAsiaTheme="minorHAnsi"/>
          <w:color w:val="000000"/>
          <w:lang w:eastAsia="en-US"/>
        </w:rPr>
      </w:pPr>
      <w:r w:rsidRPr="00B666DE">
        <w:rPr>
          <w:rFonts w:eastAsiaTheme="minorHAnsi"/>
          <w:lang w:eastAsia="en-US"/>
        </w:rPr>
        <w:t>Kui Tarkvara asub Täitja poolt hallatavas või Täitja poolt vahendatud infrastruktuuris, tagab Täitja varukoopiate tegemise viisil, mis tagab käesolevas dokumendis toodud käideldavusnõuete täitmise.</w:t>
      </w:r>
    </w:p>
    <w:p w14:paraId="12BEF1FB" w14:textId="3093B97B" w:rsidR="00FA6601" w:rsidRPr="00B666DE" w:rsidRDefault="00FA6601" w:rsidP="00B666DE">
      <w:pPr>
        <w:pStyle w:val="Heading3"/>
        <w:rPr>
          <w:rFonts w:eastAsiaTheme="minorHAnsi"/>
          <w:color w:val="000000"/>
          <w:lang w:eastAsia="en-US"/>
        </w:rPr>
      </w:pPr>
      <w:r w:rsidRPr="00B666DE">
        <w:rPr>
          <w:rFonts w:eastAsiaTheme="minorHAnsi"/>
          <w:szCs w:val="22"/>
          <w:lang w:eastAsia="en-US"/>
          <w14:ligatures w14:val="standardContextual"/>
        </w:rPr>
        <w:t xml:space="preserve">Lisatööde tekkimisel on Täitja kohustatud koheselt Tellijat sellest kirjalikult informeerima (tuues välja lisatöö sisu ja põhjuse, teostamiseks kuluva tundide arvu ning tähtajad) ning edasine hooldustegevus toimub osapoolte vahel kooskõlastatult. </w:t>
      </w:r>
    </w:p>
    <w:p w14:paraId="6EDD0091" w14:textId="77777777" w:rsidR="00FA6601" w:rsidRPr="008B5529" w:rsidRDefault="00FA6601" w:rsidP="00FA6601">
      <w:pPr>
        <w:pStyle w:val="ListParagraph"/>
        <w:spacing w:after="120"/>
        <w:ind w:left="788"/>
        <w:jc w:val="both"/>
        <w:rPr>
          <w:rFonts w:asciiTheme="minorHAnsi" w:hAnsiTheme="minorHAnsi" w:cstheme="minorHAnsi"/>
        </w:rPr>
      </w:pPr>
    </w:p>
    <w:bookmarkEnd w:id="27"/>
    <w:p w14:paraId="76DC977D" w14:textId="72C6149E" w:rsidR="007138EB" w:rsidRDefault="00773D8D" w:rsidP="00D712A5">
      <w:pPr>
        <w:pStyle w:val="Heading2"/>
        <w:rPr>
          <w:sz w:val="24"/>
          <w:szCs w:val="24"/>
        </w:rPr>
      </w:pPr>
      <w:r>
        <w:rPr>
          <w:sz w:val="24"/>
          <w:szCs w:val="24"/>
        </w:rPr>
        <w:lastRenderedPageBreak/>
        <w:t>Nõuded arendustöödele</w:t>
      </w:r>
    </w:p>
    <w:p w14:paraId="4DF9C44D" w14:textId="77777777" w:rsidR="007A24B6" w:rsidRPr="00D61833" w:rsidRDefault="00460262" w:rsidP="007A24B6">
      <w:pPr>
        <w:pStyle w:val="Heading3"/>
        <w:autoSpaceDE w:val="0"/>
        <w:autoSpaceDN w:val="0"/>
        <w:adjustRightInd w:val="0"/>
        <w:rPr>
          <w:rFonts w:asciiTheme="minorHAnsi" w:hAnsiTheme="minorHAnsi" w:cstheme="minorHAnsi"/>
        </w:rPr>
      </w:pPr>
      <w:bookmarkStart w:id="28" w:name="_Hlk175650523"/>
      <w:r w:rsidRPr="00D61833">
        <w:rPr>
          <w:rFonts w:asciiTheme="minorHAnsi" w:hAnsiTheme="minorHAnsi" w:cstheme="minorHAnsi"/>
        </w:rPr>
        <w:t>Arendustöö on töö, mida osutatakse installeeritud ja juurutatud tarkvara uue funktsionaalsuse loomiseks või olemasoleva funktsionaalsuse muutmiseks, sh. uute liideste arendus või olemasolevate täiendamine/muutmine. Arendustööde eesmärgiks on tagada tarkvara kohandamine, lähtudes muutunud või täienenud vajadustest.</w:t>
      </w:r>
    </w:p>
    <w:p w14:paraId="17C30C5C" w14:textId="77777777" w:rsidR="007A24B6" w:rsidRPr="00D61833" w:rsidRDefault="007A24B6" w:rsidP="00D61833">
      <w:pPr>
        <w:pStyle w:val="Heading3"/>
        <w:spacing w:after="0"/>
        <w:rPr>
          <w:rFonts w:asciiTheme="minorHAnsi" w:hAnsiTheme="minorHAnsi" w:cstheme="minorHAnsi"/>
          <w:b/>
          <w:bCs w:val="0"/>
          <w:szCs w:val="22"/>
        </w:rPr>
      </w:pPr>
      <w:r w:rsidRPr="00D61833">
        <w:rPr>
          <w:rFonts w:asciiTheme="minorHAnsi" w:hAnsiTheme="minorHAnsi" w:cstheme="minorHAnsi"/>
          <w:bCs w:val="0"/>
          <w:szCs w:val="22"/>
        </w:rPr>
        <w:t>Arendustöö hulka kuulub:</w:t>
      </w:r>
    </w:p>
    <w:p w14:paraId="052CC8DF" w14:textId="6C70EE8A" w:rsidR="007A24B6" w:rsidRPr="00D61833" w:rsidRDefault="007A24B6" w:rsidP="00D61833">
      <w:pPr>
        <w:pStyle w:val="Heading4"/>
        <w:spacing w:before="0" w:after="0"/>
        <w:ind w:left="862" w:hanging="862"/>
        <w:rPr>
          <w:rFonts w:cstheme="minorHAnsi"/>
        </w:rPr>
      </w:pPr>
      <w:r w:rsidRPr="00D61833">
        <w:rPr>
          <w:rFonts w:cstheme="minorHAnsi"/>
        </w:rPr>
        <w:t xml:space="preserve">Tarkvara täiendavate arenduste analüüsimine, lahenduste disainimine, teostamine, testimine ja juurutamine vastavalt hankija poolt kirjeldatud lähteülesandele; </w:t>
      </w:r>
      <w:r w:rsidRPr="00D61833">
        <w:rPr>
          <w:rFonts w:cstheme="minorHAnsi"/>
        </w:rPr>
        <w:tab/>
        <w:t>vastavates projektides osalemine ja vajadusel nende projektide juhtimine vastavalt hankijaga sõlmitud kokkuleppele.</w:t>
      </w:r>
    </w:p>
    <w:p w14:paraId="2222CCA2" w14:textId="5ADAD1AD" w:rsidR="007A24B6" w:rsidRPr="00D61833" w:rsidRDefault="007A24B6" w:rsidP="00D61833">
      <w:pPr>
        <w:pStyle w:val="Heading4"/>
        <w:spacing w:before="0" w:after="0"/>
        <w:ind w:left="862" w:hanging="862"/>
        <w:rPr>
          <w:rFonts w:cstheme="minorHAnsi"/>
        </w:rPr>
      </w:pPr>
      <w:r w:rsidRPr="00D61833">
        <w:rPr>
          <w:rFonts w:cstheme="minorHAnsi"/>
        </w:rPr>
        <w:t xml:space="preserve">Soovituste jagamine ja hankija nõustamine lähteülesannete parimaks realiseerimiseks lähtuvalt hankija huvidest, </w:t>
      </w:r>
    </w:p>
    <w:p w14:paraId="2C11307B" w14:textId="17867BE1" w:rsidR="007A24B6" w:rsidRPr="00D61833" w:rsidRDefault="007A24B6" w:rsidP="00D61833">
      <w:pPr>
        <w:pStyle w:val="Heading4"/>
        <w:spacing w:before="0" w:after="0"/>
        <w:ind w:left="862" w:hanging="862"/>
        <w:rPr>
          <w:rFonts w:cstheme="minorHAnsi"/>
        </w:rPr>
      </w:pPr>
      <w:r w:rsidRPr="00D61833">
        <w:rPr>
          <w:rFonts w:cstheme="minorHAnsi"/>
        </w:rPr>
        <w:t>Kvalifitseeritud spetsialistide osaluse tagamine hankija töökeskkondades ja arendusprotsessides (regulaarsed projektikoosolekud jms) vastavalt hankija vajadustele ja kokkulepetele.</w:t>
      </w:r>
    </w:p>
    <w:p w14:paraId="2A7D990E" w14:textId="68D71802" w:rsidR="007A24B6" w:rsidRPr="00D61833" w:rsidRDefault="007A24B6" w:rsidP="00D61833">
      <w:pPr>
        <w:pStyle w:val="Heading4"/>
        <w:spacing w:before="0" w:after="0"/>
        <w:ind w:left="862" w:hanging="862"/>
        <w:rPr>
          <w:rFonts w:cstheme="minorHAnsi"/>
        </w:rPr>
      </w:pPr>
      <w:r w:rsidRPr="00D61833">
        <w:rPr>
          <w:rFonts w:cstheme="minorHAnsi"/>
        </w:rPr>
        <w:t xml:space="preserve">Tarkvara </w:t>
      </w:r>
      <w:proofErr w:type="spellStart"/>
      <w:r w:rsidRPr="00D61833">
        <w:rPr>
          <w:rFonts w:cstheme="minorHAnsi"/>
        </w:rPr>
        <w:t>liidestamine</w:t>
      </w:r>
      <w:proofErr w:type="spellEnd"/>
      <w:r w:rsidRPr="00D61833">
        <w:rPr>
          <w:rFonts w:cstheme="minorHAnsi"/>
        </w:rPr>
        <w:t xml:space="preserve"> teiste hankija hangitavate infosüsteemidega ning olemasolevate liidestuste muutmine vastavalt hankija vajadustele ja kokkuleppele.</w:t>
      </w:r>
    </w:p>
    <w:p w14:paraId="2F6574AB" w14:textId="22DFBB6B" w:rsidR="007A24B6" w:rsidRPr="00D61833" w:rsidRDefault="007A24B6" w:rsidP="00D61833">
      <w:pPr>
        <w:pStyle w:val="Heading4"/>
        <w:spacing w:before="0" w:after="0"/>
        <w:ind w:left="862" w:hanging="862"/>
        <w:rPr>
          <w:rFonts w:cstheme="minorHAnsi"/>
        </w:rPr>
      </w:pPr>
      <w:r w:rsidRPr="00D61833">
        <w:rPr>
          <w:rFonts w:cstheme="minorHAnsi"/>
        </w:rPr>
        <w:t>Arenduste ja lahenduste dokumentatsiooni loomine, kasutusjuhendite kirjutamine ja täiustamine vastavalt hankijaga kokkulepitud tingimustele.</w:t>
      </w:r>
    </w:p>
    <w:bookmarkEnd w:id="28"/>
    <w:p w14:paraId="55CEC0EC" w14:textId="77777777" w:rsidR="007A24B6" w:rsidRPr="00D61833" w:rsidRDefault="00460262" w:rsidP="00460262">
      <w:pPr>
        <w:pStyle w:val="Heading3"/>
        <w:autoSpaceDE w:val="0"/>
        <w:autoSpaceDN w:val="0"/>
        <w:adjustRightInd w:val="0"/>
        <w:rPr>
          <w:rFonts w:asciiTheme="minorHAnsi" w:eastAsiaTheme="minorHAnsi" w:hAnsiTheme="minorHAnsi" w:cstheme="minorHAnsi"/>
          <w:color w:val="000000"/>
          <w:szCs w:val="22"/>
          <w:lang w:eastAsia="en-US"/>
          <w14:ligatures w14:val="standardContextual"/>
        </w:rPr>
      </w:pPr>
      <w:r w:rsidRPr="00D61833">
        <w:rPr>
          <w:rFonts w:asciiTheme="minorHAnsi" w:eastAsiaTheme="minorHAnsi" w:hAnsiTheme="minorHAnsi" w:cstheme="minorHAnsi"/>
          <w:color w:val="000000"/>
          <w:szCs w:val="22"/>
          <w:lang w:eastAsia="en-US"/>
          <w14:ligatures w14:val="standardContextual"/>
        </w:rPr>
        <w:t xml:space="preserve">Täitja tagab lepingu kehtivuse perioodil Tellija tarkvara arendustellimuste täitmise võimekuse. </w:t>
      </w:r>
    </w:p>
    <w:p w14:paraId="1C34613C" w14:textId="77777777" w:rsidR="007A24B6" w:rsidRPr="00D61833" w:rsidRDefault="00460262" w:rsidP="00460262">
      <w:pPr>
        <w:pStyle w:val="Heading3"/>
        <w:autoSpaceDE w:val="0"/>
        <w:autoSpaceDN w:val="0"/>
        <w:adjustRightInd w:val="0"/>
        <w:rPr>
          <w:rFonts w:asciiTheme="minorHAnsi" w:eastAsiaTheme="minorHAnsi" w:hAnsiTheme="minorHAnsi" w:cstheme="minorHAnsi"/>
          <w:color w:val="000000"/>
          <w:szCs w:val="22"/>
          <w:lang w:eastAsia="en-US"/>
          <w14:ligatures w14:val="standardContextual"/>
        </w:rPr>
      </w:pPr>
      <w:r w:rsidRPr="00D61833">
        <w:rPr>
          <w:rFonts w:asciiTheme="minorHAnsi" w:eastAsiaTheme="minorHAnsi" w:hAnsiTheme="minorHAnsi" w:cstheme="minorHAnsi"/>
          <w:color w:val="000000"/>
          <w:szCs w:val="22"/>
          <w:lang w:eastAsia="en-US"/>
          <w14:ligatures w14:val="standardContextual"/>
        </w:rPr>
        <w:t>Arendustööde tellimuse aluseks on Tellija ja Täitja vahel kooskõlastatud arendustööde spetsifikatsioon ning hinnapakkumus koos tööde teostamise ajakavaga. Spetsifikatsioon koos arendustellimusega on detailanalüüsi käigus dokumenteeritud lahenduse kirjeldus, mille alusel tarkvaraarendus luuakse ning tarkvara arenduse tulemusel loodut kontrollitakse.</w:t>
      </w:r>
    </w:p>
    <w:p w14:paraId="08D5AFC5" w14:textId="77777777" w:rsidR="007A24B6" w:rsidRPr="00D61833" w:rsidRDefault="00460262" w:rsidP="007A24B6">
      <w:pPr>
        <w:pStyle w:val="Heading3"/>
        <w:autoSpaceDE w:val="0"/>
        <w:autoSpaceDN w:val="0"/>
        <w:adjustRightInd w:val="0"/>
        <w:rPr>
          <w:rFonts w:asciiTheme="minorHAnsi" w:eastAsiaTheme="minorHAnsi" w:hAnsiTheme="minorHAnsi" w:cstheme="minorHAnsi"/>
          <w:color w:val="000000"/>
          <w:szCs w:val="22"/>
          <w:lang w:eastAsia="en-US"/>
          <w14:ligatures w14:val="standardContextual"/>
        </w:rPr>
      </w:pPr>
      <w:r w:rsidRPr="00D61833">
        <w:rPr>
          <w:rFonts w:asciiTheme="minorHAnsi" w:eastAsiaTheme="minorHAnsi" w:hAnsiTheme="minorHAnsi" w:cstheme="minorHAnsi"/>
          <w:color w:val="000000"/>
          <w:szCs w:val="22"/>
          <w:lang w:eastAsia="en-US"/>
          <w14:ligatures w14:val="standardContextual"/>
        </w:rPr>
        <w:t xml:space="preserve">Täitja võib teha spetsifikatsiooni osas töö käigus täiendavaid ettepanekuid parima lahenduse loomiseks, kooskõlastades muudatusettepanekud enne arendustööde tegemist Tellija kontaktisikuga. </w:t>
      </w:r>
    </w:p>
    <w:p w14:paraId="1B0E52B8" w14:textId="77777777" w:rsidR="007A24B6" w:rsidRPr="00D61833" w:rsidRDefault="00460262" w:rsidP="007A24B6">
      <w:pPr>
        <w:pStyle w:val="Heading3"/>
        <w:autoSpaceDE w:val="0"/>
        <w:autoSpaceDN w:val="0"/>
        <w:adjustRightInd w:val="0"/>
        <w:rPr>
          <w:rFonts w:asciiTheme="minorHAnsi" w:eastAsiaTheme="minorHAnsi" w:hAnsiTheme="minorHAnsi" w:cstheme="minorHAnsi"/>
          <w:color w:val="000000"/>
          <w:szCs w:val="22"/>
          <w:lang w:eastAsia="en-US"/>
          <w14:ligatures w14:val="standardContextual"/>
        </w:rPr>
      </w:pPr>
      <w:r w:rsidRPr="00D61833">
        <w:rPr>
          <w:rFonts w:asciiTheme="minorHAnsi" w:eastAsiaTheme="minorHAnsi" w:hAnsiTheme="minorHAnsi" w:cstheme="minorHAnsi"/>
          <w:color w:val="000000"/>
          <w:szCs w:val="22"/>
          <w:lang w:eastAsia="en-US"/>
          <w14:ligatures w14:val="standardContextual"/>
        </w:rPr>
        <w:t xml:space="preserve">Täitja edastab Tellijale arendustööde pakkumuse koos spetsifikatsiooniga ühe nädala jooksul alates Tellija poolsest teadaandmisest (kui ei ole kokkulepitud teisiti). </w:t>
      </w:r>
    </w:p>
    <w:p w14:paraId="552CE58A" w14:textId="7A1DF934" w:rsidR="007A24B6" w:rsidRPr="00D61833" w:rsidRDefault="00460262" w:rsidP="00460262">
      <w:pPr>
        <w:pStyle w:val="Heading3"/>
        <w:autoSpaceDE w:val="0"/>
        <w:autoSpaceDN w:val="0"/>
        <w:adjustRightInd w:val="0"/>
        <w:spacing w:after="68"/>
        <w:rPr>
          <w:rFonts w:asciiTheme="minorHAnsi" w:eastAsiaTheme="minorHAnsi" w:hAnsiTheme="minorHAnsi" w:cstheme="minorHAnsi"/>
          <w:color w:val="000000"/>
          <w:szCs w:val="22"/>
          <w:lang w:eastAsia="en-US"/>
          <w14:ligatures w14:val="standardContextual"/>
        </w:rPr>
      </w:pPr>
      <w:r w:rsidRPr="00D61833">
        <w:rPr>
          <w:rFonts w:asciiTheme="minorHAnsi" w:eastAsiaTheme="minorHAnsi" w:hAnsiTheme="minorHAnsi" w:cstheme="minorHAnsi"/>
          <w:color w:val="000000"/>
          <w:szCs w:val="22"/>
          <w:lang w:eastAsia="en-US"/>
          <w14:ligatures w14:val="standardContextual"/>
        </w:rPr>
        <w:t xml:space="preserve">Täitja poolt Tellijale poolte vahelisel kokkuleppel esitatud arendustööde spetsifikatsioon, mis ei saa töösse mineku kinnitust, arveldatakse poolte vahelisel kokkuleppel vastavalt </w:t>
      </w:r>
      <w:r w:rsidR="007A24B6" w:rsidRPr="00D61833">
        <w:rPr>
          <w:rFonts w:asciiTheme="minorHAnsi" w:eastAsiaTheme="minorHAnsi" w:hAnsiTheme="minorHAnsi" w:cstheme="minorHAnsi"/>
          <w:color w:val="000000"/>
          <w:szCs w:val="22"/>
          <w:lang w:eastAsia="en-US"/>
          <w14:ligatures w14:val="standardContextual"/>
        </w:rPr>
        <w:t>hankelepingu tingimustele</w:t>
      </w:r>
      <w:r w:rsidRPr="00D61833">
        <w:rPr>
          <w:rFonts w:asciiTheme="minorHAnsi" w:eastAsiaTheme="minorHAnsi" w:hAnsiTheme="minorHAnsi" w:cstheme="minorHAnsi"/>
          <w:color w:val="000000"/>
          <w:szCs w:val="22"/>
          <w:lang w:eastAsia="en-US"/>
          <w14:ligatures w14:val="standardContextual"/>
        </w:rPr>
        <w:t>. Eraldi tasustamisele ei kuulu indikatiivsed täitja poolt esitatud mahuhinnangud, mille kohta spetsifikatsiooni ei ole Tellija poolt tellitud.</w:t>
      </w:r>
    </w:p>
    <w:p w14:paraId="3F5D7533" w14:textId="77777777" w:rsidR="007A24B6" w:rsidRPr="00D61833" w:rsidRDefault="00460262" w:rsidP="00460262">
      <w:pPr>
        <w:pStyle w:val="Heading3"/>
        <w:autoSpaceDE w:val="0"/>
        <w:autoSpaceDN w:val="0"/>
        <w:adjustRightInd w:val="0"/>
        <w:spacing w:after="68"/>
        <w:rPr>
          <w:rFonts w:asciiTheme="minorHAnsi" w:eastAsiaTheme="minorHAnsi" w:hAnsiTheme="minorHAnsi" w:cstheme="minorHAnsi"/>
          <w:color w:val="000000"/>
          <w:szCs w:val="22"/>
          <w:lang w:eastAsia="en-US"/>
          <w14:ligatures w14:val="standardContextual"/>
        </w:rPr>
      </w:pPr>
      <w:r w:rsidRPr="00D61833">
        <w:rPr>
          <w:rFonts w:asciiTheme="minorHAnsi" w:eastAsiaTheme="minorHAnsi" w:hAnsiTheme="minorHAnsi" w:cstheme="minorHAnsi"/>
          <w:color w:val="000000"/>
          <w:szCs w:val="22"/>
          <w:lang w:eastAsia="en-US"/>
          <w14:ligatures w14:val="standardContextual"/>
        </w:rPr>
        <w:t xml:space="preserve">Arendustöö üleandmine </w:t>
      </w:r>
      <w:r w:rsidR="007A24B6" w:rsidRPr="00D61833">
        <w:rPr>
          <w:rFonts w:asciiTheme="minorHAnsi" w:eastAsiaTheme="minorHAnsi" w:hAnsiTheme="minorHAnsi" w:cstheme="minorHAnsi"/>
          <w:color w:val="000000"/>
          <w:szCs w:val="22"/>
          <w:lang w:eastAsia="en-US"/>
          <w14:ligatures w14:val="standardContextual"/>
        </w:rPr>
        <w:t xml:space="preserve">on </w:t>
      </w:r>
      <w:r w:rsidRPr="00D61833">
        <w:rPr>
          <w:rFonts w:asciiTheme="minorHAnsi" w:eastAsiaTheme="minorHAnsi" w:hAnsiTheme="minorHAnsi" w:cstheme="minorHAnsi"/>
          <w:color w:val="000000"/>
          <w:szCs w:val="22"/>
          <w:lang w:eastAsia="en-US"/>
          <w14:ligatures w14:val="standardContextual"/>
        </w:rPr>
        <w:t>arenduse või selle vahetulemuse üle andmine Tellijale testimiseks (paigaldatakse test keskkonda). Arenduse üleandmine ei ole arenduse vastuvõtmine tellija poolt.</w:t>
      </w:r>
    </w:p>
    <w:p w14:paraId="2E614A36" w14:textId="77777777" w:rsidR="007A24B6" w:rsidRPr="00D61833" w:rsidRDefault="00460262" w:rsidP="00460262">
      <w:pPr>
        <w:pStyle w:val="Heading3"/>
        <w:autoSpaceDE w:val="0"/>
        <w:autoSpaceDN w:val="0"/>
        <w:adjustRightInd w:val="0"/>
        <w:spacing w:after="68"/>
        <w:rPr>
          <w:rFonts w:asciiTheme="minorHAnsi" w:eastAsiaTheme="minorHAnsi" w:hAnsiTheme="minorHAnsi" w:cstheme="minorHAnsi"/>
          <w:color w:val="000000"/>
          <w:szCs w:val="22"/>
          <w:lang w:eastAsia="en-US"/>
          <w14:ligatures w14:val="standardContextual"/>
        </w:rPr>
      </w:pPr>
      <w:r w:rsidRPr="00D61833">
        <w:rPr>
          <w:rFonts w:asciiTheme="minorHAnsi" w:eastAsiaTheme="minorHAnsi" w:hAnsiTheme="minorHAnsi" w:cstheme="minorHAnsi"/>
          <w:color w:val="000000"/>
          <w:szCs w:val="22"/>
          <w:lang w:eastAsia="en-US"/>
          <w14:ligatures w14:val="standardContextual"/>
        </w:rPr>
        <w:t>Juhul kui Tellija avastab testperioodi jooksul, et tehtud töö ei vasta tellimusele, on Tellija kohustatud Täitjat töö puudustest koheselt informeerima</w:t>
      </w:r>
      <w:r w:rsidR="007A24B6" w:rsidRPr="00D61833">
        <w:rPr>
          <w:rFonts w:asciiTheme="minorHAnsi" w:eastAsiaTheme="minorHAnsi" w:hAnsiTheme="minorHAnsi" w:cstheme="minorHAnsi"/>
          <w:color w:val="000000"/>
          <w:szCs w:val="22"/>
          <w:lang w:eastAsia="en-US"/>
          <w14:ligatures w14:val="standardContextual"/>
        </w:rPr>
        <w:t>,</w:t>
      </w:r>
      <w:r w:rsidRPr="00D61833">
        <w:rPr>
          <w:rFonts w:asciiTheme="minorHAnsi" w:eastAsiaTheme="minorHAnsi" w:hAnsiTheme="minorHAnsi" w:cstheme="minorHAnsi"/>
          <w:color w:val="000000"/>
          <w:szCs w:val="22"/>
          <w:lang w:eastAsia="en-US"/>
          <w14:ligatures w14:val="standardContextual"/>
        </w:rPr>
        <w:t xml:space="preserve"> kirjeldades töö puudused ning võib keelduda tehtud töö vastuvõtmisest kuni puuduste likvideerimiseni. Puuduste likvideerimise aeg lepitakse poolte vahel eraldi kokku. Puuduste likvideerimisel tekkivad täiendavad kulud kannab Täitja. </w:t>
      </w:r>
    </w:p>
    <w:p w14:paraId="13287944" w14:textId="77777777" w:rsidR="003F7CAA" w:rsidRDefault="00460262" w:rsidP="00460262">
      <w:pPr>
        <w:pStyle w:val="Heading3"/>
        <w:autoSpaceDE w:val="0"/>
        <w:autoSpaceDN w:val="0"/>
        <w:adjustRightInd w:val="0"/>
        <w:spacing w:after="68"/>
        <w:rPr>
          <w:rFonts w:asciiTheme="minorHAnsi" w:eastAsiaTheme="minorHAnsi" w:hAnsiTheme="minorHAnsi" w:cstheme="minorHAnsi"/>
          <w:color w:val="000000"/>
          <w:szCs w:val="22"/>
          <w:lang w:eastAsia="en-US"/>
          <w14:ligatures w14:val="standardContextual"/>
        </w:rPr>
      </w:pPr>
      <w:r w:rsidRPr="003F7CAA">
        <w:rPr>
          <w:rFonts w:asciiTheme="minorHAnsi" w:eastAsiaTheme="minorHAnsi" w:hAnsiTheme="minorHAnsi" w:cstheme="minorHAnsi"/>
          <w:color w:val="000000"/>
          <w:szCs w:val="22"/>
          <w:lang w:eastAsia="en-US"/>
          <w14:ligatures w14:val="standardContextual"/>
        </w:rPr>
        <w:t xml:space="preserve">Arendustöö vastuvõtmine – arendustöö võetakse vastu kahepoolselt allkirjastatud üleandmise-vastuvõtmise akti alusel koos kokkulepitud dokumentatsiooniga (sh kasutusjuhendid) peale arendustööde paigaldamist Tellijaga kooskõlastatult toodangu keskkonda. </w:t>
      </w:r>
      <w:r w:rsidR="003F7CAA" w:rsidRPr="003F7CAA">
        <w:rPr>
          <w:rFonts w:asciiTheme="minorHAnsi" w:eastAsiaTheme="minorHAnsi" w:hAnsiTheme="minorHAnsi" w:cstheme="minorHAnsi"/>
          <w:color w:val="000000"/>
          <w:szCs w:val="22"/>
          <w:lang w:eastAsia="en-US"/>
          <w14:ligatures w14:val="standardContextual"/>
        </w:rPr>
        <w:t>Arendustöö vastuvõtmisel annab Täitja Tellijale üle arenduse ja sellega seotud komponentide (sh andmete ja seadistuste) kasutamiseks ja muutmiseks tähtajatu ja ülemaailmse litsentsi, mis jõustub koheselt.</w:t>
      </w:r>
    </w:p>
    <w:p w14:paraId="6EE32B03" w14:textId="0633FAC8" w:rsidR="007A24B6" w:rsidRPr="003F7CAA" w:rsidRDefault="00460262" w:rsidP="00460262">
      <w:pPr>
        <w:pStyle w:val="Heading3"/>
        <w:autoSpaceDE w:val="0"/>
        <w:autoSpaceDN w:val="0"/>
        <w:adjustRightInd w:val="0"/>
        <w:spacing w:after="68"/>
        <w:rPr>
          <w:rFonts w:asciiTheme="minorHAnsi" w:eastAsiaTheme="minorHAnsi" w:hAnsiTheme="minorHAnsi" w:cstheme="minorHAnsi"/>
          <w:color w:val="000000"/>
          <w:szCs w:val="22"/>
          <w:lang w:eastAsia="en-US"/>
          <w14:ligatures w14:val="standardContextual"/>
        </w:rPr>
      </w:pPr>
      <w:r w:rsidRPr="003F7CAA">
        <w:rPr>
          <w:rFonts w:asciiTheme="minorHAnsi" w:eastAsiaTheme="minorHAnsi" w:hAnsiTheme="minorHAnsi" w:cstheme="minorHAnsi"/>
          <w:color w:val="000000"/>
          <w:szCs w:val="22"/>
          <w:lang w:eastAsia="en-US"/>
          <w14:ligatures w14:val="standardContextual"/>
        </w:rPr>
        <w:t>Juhul kui tööd võetakse vastu osaliselt, siis tuuakse üleandmise-vastuvõtu aktis välja, millises osas on tööd vastu võetud ning kuuluvad tasumisele. Aktis tuuakse eraldi välja vaegtööd ning pooled lepivad kokku nende teostamise tähtajad ja tasustamise tingimused.</w:t>
      </w:r>
    </w:p>
    <w:p w14:paraId="214884DC" w14:textId="77777777" w:rsidR="007A24B6" w:rsidRPr="00D61833" w:rsidRDefault="00460262" w:rsidP="00460262">
      <w:pPr>
        <w:pStyle w:val="Heading3"/>
        <w:autoSpaceDE w:val="0"/>
        <w:autoSpaceDN w:val="0"/>
        <w:adjustRightInd w:val="0"/>
        <w:spacing w:after="68"/>
        <w:rPr>
          <w:rFonts w:asciiTheme="minorHAnsi" w:eastAsiaTheme="minorHAnsi" w:hAnsiTheme="minorHAnsi" w:cstheme="minorHAnsi"/>
          <w:color w:val="000000"/>
          <w:szCs w:val="22"/>
          <w:lang w:eastAsia="en-US"/>
          <w14:ligatures w14:val="standardContextual"/>
        </w:rPr>
      </w:pPr>
      <w:r w:rsidRPr="00D61833">
        <w:rPr>
          <w:rFonts w:asciiTheme="minorHAnsi" w:eastAsiaTheme="minorHAnsi" w:hAnsiTheme="minorHAnsi" w:cstheme="minorHAnsi"/>
          <w:color w:val="000000"/>
          <w:szCs w:val="22"/>
          <w:lang w:eastAsia="en-US"/>
          <w14:ligatures w14:val="standardContextual"/>
        </w:rPr>
        <w:lastRenderedPageBreak/>
        <w:t xml:space="preserve">Kokkulepitud üle antav dokumentatsioon peab tagama Tellijale võimekuse oma töötajaid tarkvara kasutamisel koolitada. </w:t>
      </w:r>
    </w:p>
    <w:p w14:paraId="66693873" w14:textId="77777777" w:rsidR="007A24B6" w:rsidRPr="00D61833" w:rsidRDefault="00460262" w:rsidP="00460262">
      <w:pPr>
        <w:pStyle w:val="Heading3"/>
        <w:autoSpaceDE w:val="0"/>
        <w:autoSpaceDN w:val="0"/>
        <w:adjustRightInd w:val="0"/>
        <w:spacing w:after="68"/>
        <w:rPr>
          <w:rFonts w:asciiTheme="minorHAnsi" w:eastAsiaTheme="minorHAnsi" w:hAnsiTheme="minorHAnsi" w:cstheme="minorHAnsi"/>
          <w:color w:val="000000"/>
          <w:szCs w:val="22"/>
          <w:lang w:eastAsia="en-US"/>
          <w14:ligatures w14:val="standardContextual"/>
        </w:rPr>
      </w:pPr>
      <w:r w:rsidRPr="00D61833">
        <w:rPr>
          <w:rFonts w:asciiTheme="minorHAnsi" w:eastAsiaTheme="minorHAnsi" w:hAnsiTheme="minorHAnsi" w:cstheme="minorHAnsi"/>
          <w:color w:val="000000"/>
          <w:szCs w:val="22"/>
          <w:lang w:eastAsia="en-US"/>
          <w14:ligatures w14:val="standardContextual"/>
        </w:rPr>
        <w:t xml:space="preserve">Lisatööde tekkimisel on Täitja kohustatud koheselt Tellijat sellest kirjalikult informeerima (tuues välja lisatöö sisu ja põhjuse, teostamiseks kuluva tundide arvu ja tähtajad) ning edasine arendustegevus toimub osapoolte vahel kooskõlastatult. </w:t>
      </w:r>
    </w:p>
    <w:p w14:paraId="73E74489" w14:textId="2CB1E16A" w:rsidR="00460262" w:rsidRPr="00D61833" w:rsidRDefault="00460262" w:rsidP="00460262">
      <w:pPr>
        <w:pStyle w:val="Heading3"/>
        <w:autoSpaceDE w:val="0"/>
        <w:autoSpaceDN w:val="0"/>
        <w:adjustRightInd w:val="0"/>
        <w:spacing w:after="68"/>
        <w:rPr>
          <w:rFonts w:asciiTheme="minorHAnsi" w:eastAsiaTheme="minorHAnsi" w:hAnsiTheme="minorHAnsi" w:cstheme="minorHAnsi"/>
          <w:color w:val="000000"/>
          <w:szCs w:val="22"/>
          <w:lang w:eastAsia="en-US"/>
          <w14:ligatures w14:val="standardContextual"/>
        </w:rPr>
      </w:pPr>
      <w:r w:rsidRPr="00D61833">
        <w:rPr>
          <w:rFonts w:asciiTheme="minorHAnsi" w:eastAsiaTheme="minorHAnsi" w:hAnsiTheme="minorHAnsi" w:cstheme="minorHAnsi"/>
          <w:color w:val="000000"/>
          <w:szCs w:val="22"/>
          <w:lang w:eastAsia="en-US"/>
          <w14:ligatures w14:val="standardContextual"/>
        </w:rPr>
        <w:t>Arendustöödele kehtib garantiiaeg 12 kuud, mis hakkab kehtima alates arendustööde üleandmise-vastuvõtmise akti mõlemapoolse allkirjastamise hetkest kui aktis ei ole kokkulepitud teisiti. Garantiiperioodil avastatud vigade paranduse kulud kannab Täitja.</w:t>
      </w:r>
    </w:p>
    <w:p w14:paraId="114E6382" w14:textId="77777777" w:rsidR="007A24B6" w:rsidRPr="00D61833" w:rsidRDefault="007A24B6" w:rsidP="007A24B6">
      <w:pPr>
        <w:pStyle w:val="Heading3"/>
        <w:rPr>
          <w:rFonts w:asciiTheme="minorHAnsi" w:hAnsiTheme="minorHAnsi" w:cstheme="minorHAnsi"/>
          <w:b/>
          <w:bCs w:val="0"/>
          <w:szCs w:val="22"/>
        </w:rPr>
      </w:pPr>
      <w:r w:rsidRPr="00D61833">
        <w:rPr>
          <w:rFonts w:asciiTheme="minorHAnsi" w:hAnsiTheme="minorHAnsi" w:cstheme="minorHAnsi"/>
          <w:bCs w:val="0"/>
          <w:szCs w:val="22"/>
        </w:rPr>
        <w:t>Hanke mahus ja hinnas sisalduvad arendustööd, mis on vajalikud pakutud tarkvara vastavusse viimiseks käesoleva dokumendiga ja tarkvara toodangukeskkonnas kasutusse võtmiseks hankija poolt.</w:t>
      </w:r>
    </w:p>
    <w:p w14:paraId="143FC6F2" w14:textId="5064C1F0" w:rsidR="007138EB" w:rsidRPr="00D61833" w:rsidRDefault="00CA3932" w:rsidP="00D712A5">
      <w:pPr>
        <w:pStyle w:val="Heading3"/>
        <w:rPr>
          <w:rFonts w:asciiTheme="minorHAnsi" w:hAnsiTheme="minorHAnsi" w:cstheme="minorHAnsi"/>
          <w:b/>
          <w:bCs w:val="0"/>
          <w:szCs w:val="22"/>
        </w:rPr>
      </w:pPr>
      <w:r w:rsidRPr="00D61833">
        <w:rPr>
          <w:rFonts w:asciiTheme="minorHAnsi" w:hAnsiTheme="minorHAnsi" w:cstheme="minorHAnsi"/>
          <w:bCs w:val="0"/>
          <w:szCs w:val="22"/>
        </w:rPr>
        <w:t>Hanke mahus mittesisalduvad arendusööd täpsustatakse ja lepitakse kokku</w:t>
      </w:r>
      <w:r w:rsidR="00EB01F1">
        <w:rPr>
          <w:rFonts w:asciiTheme="minorHAnsi" w:hAnsiTheme="minorHAnsi" w:cstheme="minorHAnsi"/>
          <w:bCs w:val="0"/>
          <w:szCs w:val="22"/>
        </w:rPr>
        <w:t xml:space="preserve"> </w:t>
      </w:r>
      <w:r w:rsidR="00EB01F1" w:rsidRPr="00D61833">
        <w:rPr>
          <w:rFonts w:asciiTheme="minorHAnsi" w:hAnsiTheme="minorHAnsi" w:cstheme="minorHAnsi"/>
          <w:bCs w:val="0"/>
          <w:szCs w:val="22"/>
        </w:rPr>
        <w:t>iga kord eraldi</w:t>
      </w:r>
      <w:r w:rsidRPr="00D61833">
        <w:rPr>
          <w:rFonts w:asciiTheme="minorHAnsi" w:hAnsiTheme="minorHAnsi" w:cstheme="minorHAnsi"/>
          <w:bCs w:val="0"/>
          <w:szCs w:val="22"/>
        </w:rPr>
        <w:t xml:space="preserve">, sh töö sisu, töö maht, töö valmimise tähtaeg, maksumus, selle kohta sõlmitakse kokkulepe kirjalikus taasesitatavas vormis. </w:t>
      </w:r>
    </w:p>
    <w:p w14:paraId="52B05063" w14:textId="6D21BAD8" w:rsidR="007138EB" w:rsidRPr="00D61833" w:rsidRDefault="007138EB" w:rsidP="009F61E4">
      <w:pPr>
        <w:pStyle w:val="Heading1"/>
        <w:spacing w:before="0" w:after="120"/>
        <w:ind w:left="504"/>
        <w:contextualSpacing/>
        <w:rPr>
          <w:rFonts w:asciiTheme="minorHAnsi" w:hAnsiTheme="minorHAnsi" w:cstheme="minorHAnsi"/>
          <w:b w:val="0"/>
          <w:bCs w:val="0"/>
          <w:color w:val="auto"/>
          <w:sz w:val="22"/>
          <w:szCs w:val="22"/>
        </w:rPr>
      </w:pPr>
      <w:r w:rsidRPr="00D61833">
        <w:rPr>
          <w:rFonts w:asciiTheme="minorHAnsi" w:hAnsiTheme="minorHAnsi" w:cstheme="minorHAnsi"/>
          <w:b w:val="0"/>
          <w:bCs w:val="0"/>
          <w:color w:val="auto"/>
          <w:sz w:val="22"/>
          <w:szCs w:val="22"/>
        </w:rPr>
        <w:br/>
      </w:r>
    </w:p>
    <w:p w14:paraId="3F8DCDA6" w14:textId="77777777" w:rsidR="007138EB" w:rsidRDefault="00CA3932" w:rsidP="00D712A5">
      <w:pPr>
        <w:pStyle w:val="Heading2"/>
        <w:rPr>
          <w:sz w:val="24"/>
          <w:szCs w:val="24"/>
        </w:rPr>
      </w:pPr>
      <w:r w:rsidRPr="007138EB">
        <w:rPr>
          <w:sz w:val="24"/>
          <w:szCs w:val="24"/>
        </w:rPr>
        <w:t>Muud tingimused</w:t>
      </w:r>
    </w:p>
    <w:p w14:paraId="4C577066" w14:textId="50760722" w:rsidR="007138EB" w:rsidRPr="002F2C41" w:rsidRDefault="00CA3932" w:rsidP="002F2C41">
      <w:pPr>
        <w:pStyle w:val="Heading3"/>
      </w:pPr>
      <w:bookmarkStart w:id="29" w:name="_Hlk175651627"/>
      <w:r w:rsidRPr="002F2C41">
        <w:t>Dokumendid ja organisatoorne informatsioon tuleb paigutada  hankijaga kooskõlastatud  keskkonda</w:t>
      </w:r>
      <w:r w:rsidR="007138EB" w:rsidRPr="002F2C41">
        <w:t>,</w:t>
      </w:r>
      <w:r w:rsidRPr="002F2C41">
        <w:t xml:space="preserve"> mis sisaldab </w:t>
      </w:r>
      <w:proofErr w:type="spellStart"/>
      <w:r w:rsidRPr="002F2C41">
        <w:t>versioniseeritult</w:t>
      </w:r>
      <w:proofErr w:type="spellEnd"/>
      <w:r w:rsidRPr="002F2C41">
        <w:t xml:space="preserve"> vähemal allolevat informatsiooni:</w:t>
      </w:r>
    </w:p>
    <w:p w14:paraId="04D3364A" w14:textId="7C43708A" w:rsidR="007138EB" w:rsidRPr="002F2C41" w:rsidRDefault="007138EB" w:rsidP="008A3DCB">
      <w:pPr>
        <w:pStyle w:val="Heading3"/>
        <w:numPr>
          <w:ilvl w:val="2"/>
          <w:numId w:val="17"/>
        </w:numPr>
        <w:ind w:left="993"/>
      </w:pPr>
      <w:r w:rsidRPr="002F2C41">
        <w:t>K</w:t>
      </w:r>
      <w:r w:rsidR="00CA3932" w:rsidRPr="002F2C41">
        <w:t>ontaktid</w:t>
      </w:r>
    </w:p>
    <w:p w14:paraId="43898ABB" w14:textId="738775DA" w:rsidR="007138EB" w:rsidRPr="002F2C41" w:rsidRDefault="002F2C41" w:rsidP="008A3DCB">
      <w:pPr>
        <w:pStyle w:val="Heading3"/>
        <w:numPr>
          <w:ilvl w:val="2"/>
          <w:numId w:val="17"/>
        </w:numPr>
        <w:ind w:left="993"/>
      </w:pPr>
      <w:r w:rsidRPr="002F2C41">
        <w:t>T</w:t>
      </w:r>
      <w:r w:rsidR="00CA3932" w:rsidRPr="002F2C41">
        <w:t>austinfo dokumendid</w:t>
      </w:r>
      <w:r w:rsidR="007138EB" w:rsidRPr="002F2C41">
        <w:t>,</w:t>
      </w:r>
    </w:p>
    <w:p w14:paraId="014315DE" w14:textId="41F3EC45" w:rsidR="007138EB" w:rsidRPr="002F2C41" w:rsidRDefault="002F2C41" w:rsidP="008A3DCB">
      <w:pPr>
        <w:pStyle w:val="Heading3"/>
        <w:numPr>
          <w:ilvl w:val="2"/>
          <w:numId w:val="17"/>
        </w:numPr>
        <w:ind w:left="993"/>
      </w:pPr>
      <w:r w:rsidRPr="002F2C41">
        <w:t>L</w:t>
      </w:r>
      <w:r w:rsidR="00CA3932" w:rsidRPr="002F2C41">
        <w:t>epingud,</w:t>
      </w:r>
    </w:p>
    <w:p w14:paraId="74723B60" w14:textId="557F31D3" w:rsidR="007138EB" w:rsidRPr="002F2C41" w:rsidRDefault="002F2C41" w:rsidP="008A3DCB">
      <w:pPr>
        <w:pStyle w:val="Heading3"/>
        <w:numPr>
          <w:ilvl w:val="2"/>
          <w:numId w:val="17"/>
        </w:numPr>
        <w:ind w:left="993"/>
      </w:pPr>
      <w:r w:rsidRPr="002F2C41">
        <w:t>T</w:t>
      </w:r>
      <w:r w:rsidR="00CA3932" w:rsidRPr="002F2C41">
        <w:t>öökorralduslikud dokumendid,</w:t>
      </w:r>
    </w:p>
    <w:p w14:paraId="734B4324" w14:textId="2A726C56" w:rsidR="007138EB" w:rsidRPr="002F2C41" w:rsidRDefault="002F2C41" w:rsidP="008A3DCB">
      <w:pPr>
        <w:pStyle w:val="Heading3"/>
        <w:numPr>
          <w:ilvl w:val="2"/>
          <w:numId w:val="17"/>
        </w:numPr>
        <w:ind w:left="993"/>
      </w:pPr>
      <w:r w:rsidRPr="002F2C41">
        <w:t>A</w:t>
      </w:r>
      <w:r w:rsidR="00CA3932" w:rsidRPr="002F2C41">
        <w:t xml:space="preserve">jakohane juurutuskava, </w:t>
      </w:r>
    </w:p>
    <w:p w14:paraId="11FDCB89" w14:textId="2466EAB2" w:rsidR="007138EB" w:rsidRPr="002F2C41" w:rsidRDefault="002F2C41" w:rsidP="008A3DCB">
      <w:pPr>
        <w:pStyle w:val="Heading3"/>
        <w:numPr>
          <w:ilvl w:val="2"/>
          <w:numId w:val="17"/>
        </w:numPr>
        <w:ind w:left="993"/>
      </w:pPr>
      <w:r w:rsidRPr="002F2C41">
        <w:t>R</w:t>
      </w:r>
      <w:r w:rsidR="00CA3932" w:rsidRPr="002F2C41">
        <w:t>iskihaldus,</w:t>
      </w:r>
    </w:p>
    <w:p w14:paraId="71366025" w14:textId="7785F85C" w:rsidR="007138EB" w:rsidRPr="002F2C41" w:rsidRDefault="002F2C41" w:rsidP="008A3DCB">
      <w:pPr>
        <w:pStyle w:val="Heading3"/>
        <w:numPr>
          <w:ilvl w:val="2"/>
          <w:numId w:val="17"/>
        </w:numPr>
        <w:ind w:left="993"/>
      </w:pPr>
      <w:r w:rsidRPr="002F2C41">
        <w:t>V</w:t>
      </w:r>
      <w:r w:rsidR="00CA3932" w:rsidRPr="002F2C41">
        <w:t xml:space="preserve">almimisel ja valminud töödokumendid ning muud tulemid, vigade ja probleemide haldus. </w:t>
      </w:r>
    </w:p>
    <w:p w14:paraId="07F47CD8" w14:textId="287C31E3" w:rsidR="005B4DA3" w:rsidRPr="002F2C41" w:rsidRDefault="005A5DC8" w:rsidP="002F2C41">
      <w:pPr>
        <w:pStyle w:val="Heading3"/>
      </w:pPr>
      <w:r w:rsidRPr="002F2C41">
        <w:t xml:space="preserve"> </w:t>
      </w:r>
      <w:r w:rsidR="00CA3932" w:rsidRPr="002F2C41">
        <w:t>Arendus</w:t>
      </w:r>
      <w:r w:rsidR="00773D8D">
        <w:t>- ja hooldus</w:t>
      </w:r>
      <w:r w:rsidR="00CA3932" w:rsidRPr="002F2C41">
        <w:t>tööde teostamine ei tohi takistada hankija igapäevast tegevust olemasoleva tarkvaraga ilma hankija eelneva kirjaliku loata.</w:t>
      </w:r>
      <w:bookmarkEnd w:id="29"/>
    </w:p>
    <w:sectPr w:rsidR="005B4DA3" w:rsidRPr="002F2C41" w:rsidSect="009E1B1D">
      <w:headerReference w:type="default" r:id="rId1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BE2F9F" w14:textId="77777777" w:rsidR="00310319" w:rsidRDefault="00310319" w:rsidP="00310319">
      <w:r>
        <w:separator/>
      </w:r>
    </w:p>
  </w:endnote>
  <w:endnote w:type="continuationSeparator" w:id="0">
    <w:p w14:paraId="5A7B7904" w14:textId="77777777" w:rsidR="00310319" w:rsidRDefault="00310319" w:rsidP="00310319">
      <w:r>
        <w:continuationSeparator/>
      </w:r>
    </w:p>
  </w:endnote>
  <w:endnote w:type="continuationNotice" w:id="1">
    <w:p w14:paraId="68E95031" w14:textId="77777777" w:rsidR="008B772C" w:rsidRDefault="008B77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OpenSymbol">
    <w:altName w:val="Times New Roman"/>
    <w:charset w:val="00"/>
    <w:family w:val="auto"/>
    <w:pitch w:val="variable"/>
    <w:sig w:usb0="800000AF" w:usb1="1001ECEA" w:usb2="00000000" w:usb3="00000000" w:csb0="8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MetaBookCELF">
    <w:altName w:val="Arial"/>
    <w:panose1 w:val="00000000000000000000"/>
    <w:charset w:val="00"/>
    <w:family w:val="swiss"/>
    <w:notTrueType/>
    <w:pitch w:val="variable"/>
    <w:sig w:usb0="00000001" w:usb1="00000000" w:usb2="00000000" w:usb3="00000000" w:csb0="00000083" w:csb1="00000000"/>
  </w:font>
  <w:font w:name="Arial Unicode MS">
    <w:altName w:val="Yu Gothic"/>
    <w:panose1 w:val="020B0604020202020204"/>
    <w:charset w:val="80"/>
    <w:family w:val="swiss"/>
    <w:pitch w:val="variable"/>
    <w:sig w:usb0="F7FFAFFF" w:usb1="E9DFFFFF" w:usb2="0000003F" w:usb3="00000000" w:csb0="003F01FF" w:csb1="00000000"/>
  </w:font>
  <w:font w:name="USALight">
    <w:altName w:val="Courier New"/>
    <w:charset w:val="00"/>
    <w:family w:val="swiss"/>
    <w:pitch w:val="variable"/>
    <w:sig w:usb0="00000003" w:usb1="00000000" w:usb2="00000000" w:usb3="00000000" w:csb0="00000001" w:csb1="00000000"/>
  </w:font>
  <w:font w:name="Consolas">
    <w:panose1 w:val="020B0609020204030204"/>
    <w:charset w:val="BA"/>
    <w:family w:val="modern"/>
    <w:pitch w:val="fixed"/>
    <w:sig w:usb0="E00006FF" w:usb1="0000FCFF" w:usb2="00000001" w:usb3="00000000" w:csb0="0000019F" w:csb1="00000000"/>
  </w:font>
  <w:font w:name="Lucida Grande">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B9CAC0" w14:textId="77777777" w:rsidR="00310319" w:rsidRDefault="00310319" w:rsidP="00310319">
      <w:r>
        <w:separator/>
      </w:r>
    </w:p>
  </w:footnote>
  <w:footnote w:type="continuationSeparator" w:id="0">
    <w:p w14:paraId="5CC47338" w14:textId="77777777" w:rsidR="00310319" w:rsidRDefault="00310319" w:rsidP="00310319">
      <w:r>
        <w:continuationSeparator/>
      </w:r>
    </w:p>
  </w:footnote>
  <w:footnote w:type="continuationNotice" w:id="1">
    <w:p w14:paraId="48CDC396" w14:textId="77777777" w:rsidR="008B772C" w:rsidRDefault="008B77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8CD9F" w14:textId="160D3AD4" w:rsidR="00526AA7" w:rsidRPr="00526AA7" w:rsidRDefault="00526AA7">
    <w:pPr>
      <w:pStyle w:val="Header"/>
      <w:rPr>
        <w:sz w:val="20"/>
        <w:szCs w:val="20"/>
      </w:rPr>
    </w:pPr>
    <w:r w:rsidRPr="00526AA7">
      <w:rPr>
        <w:sz w:val="20"/>
        <w:szCs w:val="20"/>
      </w:rPr>
      <w:t>Riigihanke „Majandustarkvara litsents, arendus ja hooldus“, viitenumbriga 283723 tehniline kirjeldus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64DE4"/>
    <w:multiLevelType w:val="multilevel"/>
    <w:tmpl w:val="748828BE"/>
    <w:lvl w:ilvl="0">
      <w:start w:val="1"/>
      <w:numFmt w:val="decimal"/>
      <w:lvlText w:val="%1."/>
      <w:lvlJc w:val="left"/>
      <w:pPr>
        <w:ind w:left="360" w:hanging="360"/>
      </w:pPr>
    </w:lvl>
    <w:lvl w:ilvl="1">
      <w:start w:val="1"/>
      <w:numFmt w:val="decimal"/>
      <w:lvlText w:val="%1.%2."/>
      <w:lvlJc w:val="left"/>
      <w:pPr>
        <w:ind w:left="576" w:hanging="576"/>
      </w:pPr>
      <w:rPr>
        <w:i w:val="0"/>
        <w:iCs w:val="0"/>
      </w:rPr>
    </w:lvl>
    <w:lvl w:ilvl="2">
      <w:start w:val="1"/>
      <w:numFmt w:val="bullet"/>
      <w:lvlText w:val=""/>
      <w:lvlJc w:val="left"/>
      <w:pPr>
        <w:ind w:left="8440" w:hanging="360"/>
      </w:pPr>
      <w:rPr>
        <w:rFonts w:ascii="Symbol" w:hAnsi="Symbol" w:hint="default"/>
      </w:rPr>
    </w:lvl>
    <w:lvl w:ilvl="3">
      <w:start w:val="1"/>
      <w:numFmt w:val="decimal"/>
      <w:lvlText w:val="%1.%2.%3.%4."/>
      <w:lvlJc w:val="left"/>
      <w:pPr>
        <w:ind w:left="864" w:hanging="864"/>
      </w:pPr>
      <w:rPr>
        <w:rFonts w:asciiTheme="minorHAnsi" w:hAnsiTheme="minorHAnsi" w:cstheme="minorHAnsi" w:hint="default"/>
        <w:color w:val="auto"/>
        <w:sz w:val="22"/>
        <w:szCs w:val="22"/>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3DD7489"/>
    <w:multiLevelType w:val="multilevel"/>
    <w:tmpl w:val="27487100"/>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sz w:val="22"/>
      </w:rPr>
    </w:lvl>
    <w:lvl w:ilvl="3">
      <w:start w:val="1"/>
      <w:numFmt w:val="decimal"/>
      <w:lvlText w:val="%1.%2.%3.%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DC75A7"/>
    <w:multiLevelType w:val="multilevel"/>
    <w:tmpl w:val="27487100"/>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sz w:val="22"/>
      </w:rPr>
    </w:lvl>
    <w:lvl w:ilvl="3">
      <w:start w:val="1"/>
      <w:numFmt w:val="decimal"/>
      <w:lvlText w:val="%1.%2.%3.%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563FEE"/>
    <w:multiLevelType w:val="multilevel"/>
    <w:tmpl w:val="668A1F62"/>
    <w:lvl w:ilvl="0">
      <w:start w:val="1"/>
      <w:numFmt w:val="decimal"/>
      <w:lvlText w:val="%1."/>
      <w:lvlJc w:val="left"/>
      <w:pPr>
        <w:ind w:left="360" w:hanging="360"/>
      </w:pPr>
    </w:lvl>
    <w:lvl w:ilvl="1">
      <w:start w:val="1"/>
      <w:numFmt w:val="lowerLetter"/>
      <w:lvlText w:val="%2)"/>
      <w:lvlJc w:val="left"/>
      <w:pPr>
        <w:ind w:left="720" w:hanging="720"/>
      </w:pPr>
      <w:rPr>
        <w:rFonts w:hint="default"/>
      </w:rPr>
    </w:lvl>
    <w:lvl w:ilvl="2">
      <w:start w:val="1"/>
      <w:numFmt w:val="decimal"/>
      <w:lvlText w:val="%1.%2.%3."/>
      <w:lvlJc w:val="left"/>
      <w:pPr>
        <w:ind w:left="720" w:hanging="720"/>
      </w:pPr>
    </w:lvl>
    <w:lvl w:ilvl="3">
      <w:start w:val="1"/>
      <w:numFmt w:val="lowerLetter"/>
      <w:lvlText w:val="%4)"/>
      <w:lvlJc w:val="left"/>
      <w:pPr>
        <w:ind w:left="1069" w:hanging="36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173E4EEC"/>
    <w:multiLevelType w:val="hybridMultilevel"/>
    <w:tmpl w:val="1278DA8E"/>
    <w:styleLink w:val="WW8Num22"/>
    <w:lvl w:ilvl="0" w:tplc="70A87F58">
      <w:numFmt w:val="bullet"/>
      <w:lvlText w:val=""/>
      <w:lvlJc w:val="left"/>
      <w:rPr>
        <w:rFonts w:ascii="Symbol" w:eastAsia="Times New Roman" w:hAnsi="Symbol" w:cs="Times New Roman"/>
      </w:rPr>
    </w:lvl>
    <w:lvl w:ilvl="1" w:tplc="F67460F4">
      <w:numFmt w:val="bullet"/>
      <w:lvlText w:val="◦"/>
      <w:lvlJc w:val="left"/>
      <w:rPr>
        <w:rFonts w:ascii="OpenSymbol" w:hAnsi="OpenSymbol" w:cs="Courier New"/>
      </w:rPr>
    </w:lvl>
    <w:lvl w:ilvl="2" w:tplc="0106C316">
      <w:numFmt w:val="bullet"/>
      <w:lvlText w:val="▪"/>
      <w:lvlJc w:val="left"/>
      <w:rPr>
        <w:rFonts w:ascii="OpenSymbol" w:hAnsi="OpenSymbol" w:cs="Courier New"/>
      </w:rPr>
    </w:lvl>
    <w:lvl w:ilvl="3" w:tplc="D3E21AEE">
      <w:numFmt w:val="bullet"/>
      <w:lvlText w:val=""/>
      <w:lvlJc w:val="left"/>
      <w:rPr>
        <w:rFonts w:ascii="Symbol" w:eastAsia="Times New Roman" w:hAnsi="Symbol" w:cs="Times New Roman"/>
      </w:rPr>
    </w:lvl>
    <w:lvl w:ilvl="4" w:tplc="A2062C58">
      <w:numFmt w:val="bullet"/>
      <w:lvlText w:val="◦"/>
      <w:lvlJc w:val="left"/>
      <w:rPr>
        <w:rFonts w:ascii="OpenSymbol" w:hAnsi="OpenSymbol" w:cs="Courier New"/>
      </w:rPr>
    </w:lvl>
    <w:lvl w:ilvl="5" w:tplc="828A7DBA">
      <w:numFmt w:val="bullet"/>
      <w:lvlText w:val="▪"/>
      <w:lvlJc w:val="left"/>
      <w:rPr>
        <w:rFonts w:ascii="OpenSymbol" w:hAnsi="OpenSymbol" w:cs="Courier New"/>
      </w:rPr>
    </w:lvl>
    <w:lvl w:ilvl="6" w:tplc="D34C8354">
      <w:numFmt w:val="bullet"/>
      <w:lvlText w:val=""/>
      <w:lvlJc w:val="left"/>
      <w:rPr>
        <w:rFonts w:ascii="Symbol" w:eastAsia="Times New Roman" w:hAnsi="Symbol" w:cs="Times New Roman"/>
      </w:rPr>
    </w:lvl>
    <w:lvl w:ilvl="7" w:tplc="9DC2C418">
      <w:numFmt w:val="bullet"/>
      <w:lvlText w:val="◦"/>
      <w:lvlJc w:val="left"/>
      <w:rPr>
        <w:rFonts w:ascii="OpenSymbol" w:hAnsi="OpenSymbol" w:cs="Courier New"/>
      </w:rPr>
    </w:lvl>
    <w:lvl w:ilvl="8" w:tplc="7A14C406">
      <w:numFmt w:val="bullet"/>
      <w:lvlText w:val="▪"/>
      <w:lvlJc w:val="left"/>
      <w:rPr>
        <w:rFonts w:ascii="OpenSymbol" w:hAnsi="OpenSymbol" w:cs="Courier New"/>
      </w:rPr>
    </w:lvl>
  </w:abstractNum>
  <w:abstractNum w:abstractNumId="5" w15:restartNumberingAfterBreak="0">
    <w:nsid w:val="17DB6CDF"/>
    <w:multiLevelType w:val="hybridMultilevel"/>
    <w:tmpl w:val="DF7E741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20F62805"/>
    <w:multiLevelType w:val="multilevel"/>
    <w:tmpl w:val="52F04164"/>
    <w:lvl w:ilvl="0">
      <w:start w:val="1"/>
      <w:numFmt w:val="decimal"/>
      <w:pStyle w:val="ASAHeading1"/>
      <w:lvlText w:val="%1."/>
      <w:lvlJc w:val="left"/>
      <w:pPr>
        <w:tabs>
          <w:tab w:val="num" w:pos="357"/>
        </w:tabs>
        <w:ind w:left="0" w:firstLine="0"/>
      </w:pPr>
      <w:rPr>
        <w:rFonts w:hint="default"/>
      </w:rPr>
    </w:lvl>
    <w:lvl w:ilvl="1">
      <w:start w:val="1"/>
      <w:numFmt w:val="decimal"/>
      <w:pStyle w:val="ASAHeading2"/>
      <w:lvlText w:val="%1.%2."/>
      <w:lvlJc w:val="left"/>
      <w:pPr>
        <w:tabs>
          <w:tab w:val="num" w:pos="1077"/>
        </w:tabs>
        <w:ind w:left="0" w:firstLine="0"/>
      </w:pPr>
      <w:rPr>
        <w:rFonts w:hint="default"/>
      </w:rPr>
    </w:lvl>
    <w:lvl w:ilvl="2">
      <w:start w:val="1"/>
      <w:numFmt w:val="decimal"/>
      <w:pStyle w:val="ASAHeading3"/>
      <w:lvlText w:val="%1.%2.%3."/>
      <w:lvlJc w:val="left"/>
      <w:pPr>
        <w:tabs>
          <w:tab w:val="num" w:pos="1437"/>
        </w:tabs>
        <w:ind w:left="0" w:firstLine="0"/>
      </w:pPr>
      <w:rPr>
        <w:rFonts w:hint="default"/>
      </w:rPr>
    </w:lvl>
    <w:lvl w:ilvl="3">
      <w:start w:val="1"/>
      <w:numFmt w:val="decimal"/>
      <w:lvlText w:val="%1.%2.%3.%4."/>
      <w:lvlJc w:val="left"/>
      <w:pPr>
        <w:tabs>
          <w:tab w:val="num" w:pos="2157"/>
        </w:tabs>
        <w:ind w:left="1725" w:hanging="648"/>
      </w:pPr>
      <w:rPr>
        <w:rFonts w:hint="default"/>
      </w:rPr>
    </w:lvl>
    <w:lvl w:ilvl="4">
      <w:start w:val="1"/>
      <w:numFmt w:val="decimal"/>
      <w:lvlText w:val="%1.%2.%3.%4.%5."/>
      <w:lvlJc w:val="left"/>
      <w:pPr>
        <w:tabs>
          <w:tab w:val="num" w:pos="2877"/>
        </w:tabs>
        <w:ind w:left="2229" w:hanging="792"/>
      </w:pPr>
      <w:rPr>
        <w:rFonts w:hint="default"/>
      </w:rPr>
    </w:lvl>
    <w:lvl w:ilvl="5">
      <w:start w:val="1"/>
      <w:numFmt w:val="decimal"/>
      <w:lvlText w:val="%1.%2.%3.%4.%5.%6."/>
      <w:lvlJc w:val="left"/>
      <w:pPr>
        <w:tabs>
          <w:tab w:val="num" w:pos="3237"/>
        </w:tabs>
        <w:ind w:left="2733" w:hanging="936"/>
      </w:pPr>
      <w:rPr>
        <w:rFonts w:hint="default"/>
      </w:rPr>
    </w:lvl>
    <w:lvl w:ilvl="6">
      <w:start w:val="1"/>
      <w:numFmt w:val="decimal"/>
      <w:lvlText w:val="%1.%2.%3.%4.%5.%6.%7."/>
      <w:lvlJc w:val="left"/>
      <w:pPr>
        <w:tabs>
          <w:tab w:val="num" w:pos="3957"/>
        </w:tabs>
        <w:ind w:left="3237" w:hanging="1080"/>
      </w:pPr>
      <w:rPr>
        <w:rFonts w:hint="default"/>
      </w:rPr>
    </w:lvl>
    <w:lvl w:ilvl="7">
      <w:start w:val="1"/>
      <w:numFmt w:val="decimal"/>
      <w:lvlText w:val="%1.%2.%3.%4.%5.%6.%7.%8."/>
      <w:lvlJc w:val="left"/>
      <w:pPr>
        <w:tabs>
          <w:tab w:val="num" w:pos="4677"/>
        </w:tabs>
        <w:ind w:left="3741" w:hanging="1224"/>
      </w:pPr>
      <w:rPr>
        <w:rFonts w:hint="default"/>
      </w:rPr>
    </w:lvl>
    <w:lvl w:ilvl="8">
      <w:start w:val="1"/>
      <w:numFmt w:val="decimal"/>
      <w:lvlText w:val="%1.%2.%3.%4.%5.%6.%7.%8.%9."/>
      <w:lvlJc w:val="left"/>
      <w:pPr>
        <w:tabs>
          <w:tab w:val="num" w:pos="5037"/>
        </w:tabs>
        <w:ind w:left="4317" w:hanging="1440"/>
      </w:pPr>
      <w:rPr>
        <w:rFonts w:hint="default"/>
      </w:rPr>
    </w:lvl>
  </w:abstractNum>
  <w:abstractNum w:abstractNumId="7" w15:restartNumberingAfterBreak="0">
    <w:nsid w:val="25B55551"/>
    <w:multiLevelType w:val="multilevel"/>
    <w:tmpl w:val="B4B64040"/>
    <w:lvl w:ilvl="0">
      <w:start w:val="1"/>
      <w:numFmt w:val="decimal"/>
      <w:lvlText w:val="%1."/>
      <w:lvlJc w:val="left"/>
      <w:pPr>
        <w:ind w:left="360" w:hanging="360"/>
      </w:pPr>
    </w:lvl>
    <w:lvl w:ilvl="1">
      <w:start w:val="1"/>
      <w:numFmt w:val="decimal"/>
      <w:lvlText w:val="%1.%2."/>
      <w:lvlJc w:val="left"/>
      <w:pPr>
        <w:ind w:left="576" w:hanging="576"/>
      </w:pPr>
    </w:lvl>
    <w:lvl w:ilvl="2">
      <w:start w:val="1"/>
      <w:numFmt w:val="bullet"/>
      <w:lvlText w:val=""/>
      <w:lvlJc w:val="left"/>
      <w:pPr>
        <w:ind w:left="8440" w:hanging="360"/>
      </w:pPr>
      <w:rPr>
        <w:rFonts w:ascii="Symbol" w:hAnsi="Symbol" w:hint="default"/>
      </w:rPr>
    </w:lvl>
    <w:lvl w:ilvl="3">
      <w:start w:val="1"/>
      <w:numFmt w:val="decimal"/>
      <w:lvlText w:val="%1.%2.%3.%4."/>
      <w:lvlJc w:val="left"/>
      <w:pPr>
        <w:ind w:left="864" w:hanging="864"/>
      </w:pPr>
      <w:rPr>
        <w:rFonts w:asciiTheme="minorHAnsi" w:hAnsiTheme="minorHAnsi" w:cstheme="minorHAnsi" w:hint="default"/>
        <w:color w:val="auto"/>
        <w:sz w:val="22"/>
        <w:szCs w:val="22"/>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378E0C5C"/>
    <w:multiLevelType w:val="multilevel"/>
    <w:tmpl w:val="A92A3CA6"/>
    <w:lvl w:ilvl="0">
      <w:start w:val="1"/>
      <w:numFmt w:val="decimal"/>
      <w:lvlText w:val="%1."/>
      <w:lvlJc w:val="left"/>
      <w:pPr>
        <w:ind w:left="360" w:hanging="360"/>
      </w:pPr>
    </w:lvl>
    <w:lvl w:ilvl="1">
      <w:start w:val="1"/>
      <w:numFmt w:val="decimal"/>
      <w:pStyle w:val="Heading2"/>
      <w:lvlText w:val="%1.%2."/>
      <w:lvlJc w:val="left"/>
      <w:pPr>
        <w:ind w:left="576" w:hanging="576"/>
      </w:pPr>
      <w:rPr>
        <w:i w:val="0"/>
        <w:iCs w:val="0"/>
      </w:rPr>
    </w:lvl>
    <w:lvl w:ilvl="2">
      <w:start w:val="1"/>
      <w:numFmt w:val="decimal"/>
      <w:pStyle w:val="Heading3"/>
      <w:lvlText w:val="%1.%2.%3."/>
      <w:lvlJc w:val="left"/>
      <w:pPr>
        <w:ind w:left="8800" w:hanging="720"/>
      </w:pPr>
      <w:rPr>
        <w:b w:val="0"/>
        <w:bCs w:val="0"/>
      </w:rPr>
    </w:lvl>
    <w:lvl w:ilvl="3">
      <w:start w:val="1"/>
      <w:numFmt w:val="decimal"/>
      <w:pStyle w:val="Heading4"/>
      <w:lvlText w:val="%1.%2.%3.%4."/>
      <w:lvlJc w:val="left"/>
      <w:pPr>
        <w:ind w:left="864" w:hanging="864"/>
      </w:pPr>
      <w:rPr>
        <w:rFonts w:asciiTheme="minorHAnsi" w:hAnsiTheme="minorHAnsi" w:cstheme="minorHAnsi" w:hint="default"/>
        <w:color w:val="auto"/>
        <w:sz w:val="22"/>
        <w:szCs w:val="22"/>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39D26AAD"/>
    <w:multiLevelType w:val="hybridMultilevel"/>
    <w:tmpl w:val="7818C562"/>
    <w:styleLink w:val="WW8Num15"/>
    <w:lvl w:ilvl="0" w:tplc="E36A2078">
      <w:start w:val="1"/>
      <w:numFmt w:val="none"/>
      <w:pStyle w:val="PK-Tekspaks"/>
      <w:lvlText w:val="%1"/>
      <w:lvlJc w:val="left"/>
    </w:lvl>
    <w:lvl w:ilvl="1" w:tplc="00D42CCE">
      <w:start w:val="1"/>
      <w:numFmt w:val="decimal"/>
      <w:lvlText w:val=".%2"/>
      <w:lvlJc w:val="left"/>
    </w:lvl>
    <w:lvl w:ilvl="2" w:tplc="3C4EF9EE">
      <w:start w:val="1"/>
      <w:numFmt w:val="decimal"/>
      <w:lvlText w:val=".%3"/>
      <w:lvlJc w:val="left"/>
    </w:lvl>
    <w:lvl w:ilvl="3" w:tplc="DF9AC8B2">
      <w:start w:val="1"/>
      <w:numFmt w:val="decimal"/>
      <w:lvlText w:val=".%4"/>
      <w:lvlJc w:val="left"/>
    </w:lvl>
    <w:lvl w:ilvl="4" w:tplc="138C3B1E">
      <w:start w:val="1"/>
      <w:numFmt w:val="decimal"/>
      <w:lvlText w:val=".%5"/>
      <w:lvlJc w:val="left"/>
    </w:lvl>
    <w:lvl w:ilvl="5" w:tplc="64E62BC6">
      <w:start w:val="1"/>
      <w:numFmt w:val="decimal"/>
      <w:lvlText w:val=".%6"/>
      <w:lvlJc w:val="left"/>
    </w:lvl>
    <w:lvl w:ilvl="6" w:tplc="99C0F7B8">
      <w:start w:val="1"/>
      <w:numFmt w:val="decimal"/>
      <w:lvlText w:val=".%7"/>
      <w:lvlJc w:val="left"/>
    </w:lvl>
    <w:lvl w:ilvl="7" w:tplc="F6FA8EDA">
      <w:start w:val="1"/>
      <w:numFmt w:val="decimal"/>
      <w:lvlText w:val=".%8"/>
      <w:lvlJc w:val="left"/>
    </w:lvl>
    <w:lvl w:ilvl="8" w:tplc="CAEEAA08">
      <w:start w:val="1"/>
      <w:numFmt w:val="decimal"/>
      <w:lvlText w:val=".%9"/>
      <w:lvlJc w:val="left"/>
    </w:lvl>
  </w:abstractNum>
  <w:abstractNum w:abstractNumId="10" w15:restartNumberingAfterBreak="0">
    <w:nsid w:val="3C4A2DB9"/>
    <w:multiLevelType w:val="hybridMultilevel"/>
    <w:tmpl w:val="9268080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4EB25103"/>
    <w:multiLevelType w:val="hybridMultilevel"/>
    <w:tmpl w:val="2A1E08F0"/>
    <w:lvl w:ilvl="0" w:tplc="FFFFFFFF">
      <w:start w:val="1"/>
      <w:numFmt w:val="decimal"/>
      <w:pStyle w:val="Tablenr"/>
      <w:lvlText w:val="%1."/>
      <w:lvlJc w:val="left"/>
      <w:pPr>
        <w:tabs>
          <w:tab w:val="num" w:pos="318"/>
        </w:tabs>
        <w:ind w:left="318"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1" w:tplc="04250003">
      <w:numFmt w:val="bullet"/>
      <w:lvlText w:val="-"/>
      <w:lvlJc w:val="left"/>
      <w:pPr>
        <w:tabs>
          <w:tab w:val="num" w:pos="1440"/>
        </w:tabs>
        <w:ind w:left="1440" w:hanging="360"/>
      </w:pPr>
      <w:rPr>
        <w:rFonts w:ascii="Arial" w:eastAsia="Times New Roman" w:hAnsi="Arial" w:cs="Arial" w:hint="default"/>
      </w:rPr>
    </w:lvl>
    <w:lvl w:ilvl="2" w:tplc="04250005" w:tentative="1">
      <w:start w:val="1"/>
      <w:numFmt w:val="lowerRoman"/>
      <w:lvlText w:val="%3."/>
      <w:lvlJc w:val="right"/>
      <w:pPr>
        <w:tabs>
          <w:tab w:val="num" w:pos="2160"/>
        </w:tabs>
        <w:ind w:left="2160" w:hanging="180"/>
      </w:pPr>
    </w:lvl>
    <w:lvl w:ilvl="3" w:tplc="04250001" w:tentative="1">
      <w:start w:val="1"/>
      <w:numFmt w:val="decimal"/>
      <w:lvlText w:val="%4."/>
      <w:lvlJc w:val="left"/>
      <w:pPr>
        <w:tabs>
          <w:tab w:val="num" w:pos="2880"/>
        </w:tabs>
        <w:ind w:left="2880" w:hanging="360"/>
      </w:pPr>
    </w:lvl>
    <w:lvl w:ilvl="4" w:tplc="04250003" w:tentative="1">
      <w:start w:val="1"/>
      <w:numFmt w:val="lowerLetter"/>
      <w:lvlText w:val="%5."/>
      <w:lvlJc w:val="left"/>
      <w:pPr>
        <w:tabs>
          <w:tab w:val="num" w:pos="3600"/>
        </w:tabs>
        <w:ind w:left="3600" w:hanging="360"/>
      </w:pPr>
    </w:lvl>
    <w:lvl w:ilvl="5" w:tplc="04250005" w:tentative="1">
      <w:start w:val="1"/>
      <w:numFmt w:val="lowerRoman"/>
      <w:lvlText w:val="%6."/>
      <w:lvlJc w:val="right"/>
      <w:pPr>
        <w:tabs>
          <w:tab w:val="num" w:pos="4320"/>
        </w:tabs>
        <w:ind w:left="4320" w:hanging="180"/>
      </w:pPr>
    </w:lvl>
    <w:lvl w:ilvl="6" w:tplc="04250001" w:tentative="1">
      <w:start w:val="1"/>
      <w:numFmt w:val="decimal"/>
      <w:lvlText w:val="%7."/>
      <w:lvlJc w:val="left"/>
      <w:pPr>
        <w:tabs>
          <w:tab w:val="num" w:pos="5040"/>
        </w:tabs>
        <w:ind w:left="5040" w:hanging="360"/>
      </w:pPr>
    </w:lvl>
    <w:lvl w:ilvl="7" w:tplc="04250003" w:tentative="1">
      <w:start w:val="1"/>
      <w:numFmt w:val="lowerLetter"/>
      <w:lvlText w:val="%8."/>
      <w:lvlJc w:val="left"/>
      <w:pPr>
        <w:tabs>
          <w:tab w:val="num" w:pos="5760"/>
        </w:tabs>
        <w:ind w:left="5760" w:hanging="360"/>
      </w:pPr>
    </w:lvl>
    <w:lvl w:ilvl="8" w:tplc="04250005" w:tentative="1">
      <w:start w:val="1"/>
      <w:numFmt w:val="lowerRoman"/>
      <w:lvlText w:val="%9."/>
      <w:lvlJc w:val="right"/>
      <w:pPr>
        <w:tabs>
          <w:tab w:val="num" w:pos="6480"/>
        </w:tabs>
        <w:ind w:left="6480" w:hanging="180"/>
      </w:pPr>
    </w:lvl>
  </w:abstractNum>
  <w:abstractNum w:abstractNumId="12" w15:restartNumberingAfterBreak="0">
    <w:nsid w:val="59795234"/>
    <w:multiLevelType w:val="hybridMultilevel"/>
    <w:tmpl w:val="C23AAF4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5D6F2357"/>
    <w:multiLevelType w:val="multilevel"/>
    <w:tmpl w:val="E82EC59E"/>
    <w:lvl w:ilvl="0">
      <w:start w:val="1"/>
      <w:numFmt w:val="decimal"/>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8800" w:hanging="720"/>
      </w:pPr>
      <w:rPr>
        <w:strike w:val="0"/>
        <w:sz w:val="22"/>
        <w:szCs w:val="22"/>
      </w:rPr>
    </w:lvl>
    <w:lvl w:ilvl="3">
      <w:start w:val="1"/>
      <w:numFmt w:val="bullet"/>
      <w:lvlText w:val=""/>
      <w:lvlJc w:val="left"/>
      <w:pPr>
        <w:ind w:left="360" w:hanging="360"/>
      </w:pPr>
      <w:rPr>
        <w:rFonts w:ascii="Symbol" w:hAnsi="Symbol" w:hint="default"/>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61C92057"/>
    <w:multiLevelType w:val="multilevel"/>
    <w:tmpl w:val="0950B166"/>
    <w:lvl w:ilvl="0">
      <w:start w:val="1"/>
      <w:numFmt w:val="decimal"/>
      <w:lvlText w:val="%1."/>
      <w:lvlJc w:val="left"/>
      <w:pPr>
        <w:ind w:left="360" w:hanging="360"/>
      </w:pPr>
    </w:lvl>
    <w:lvl w:ilvl="1">
      <w:start w:val="1"/>
      <w:numFmt w:val="decimal"/>
      <w:lvlText w:val="%1.%2."/>
      <w:lvlJc w:val="left"/>
      <w:pPr>
        <w:ind w:left="576" w:hanging="576"/>
      </w:pPr>
    </w:lvl>
    <w:lvl w:ilvl="2">
      <w:start w:val="1"/>
      <w:numFmt w:val="bullet"/>
      <w:lvlText w:val=""/>
      <w:lvlJc w:val="left"/>
      <w:pPr>
        <w:ind w:left="8440" w:hanging="360"/>
      </w:pPr>
      <w:rPr>
        <w:rFonts w:ascii="Symbol" w:hAnsi="Symbol" w:hint="default"/>
      </w:rPr>
    </w:lvl>
    <w:lvl w:ilvl="3">
      <w:start w:val="1"/>
      <w:numFmt w:val="decimal"/>
      <w:lvlText w:val="%1.%2.%3.%4."/>
      <w:lvlJc w:val="left"/>
      <w:pPr>
        <w:ind w:left="864" w:hanging="864"/>
      </w:pPr>
      <w:rPr>
        <w:rFonts w:asciiTheme="minorHAnsi" w:hAnsiTheme="minorHAnsi" w:cstheme="minorHAnsi" w:hint="default"/>
        <w:color w:val="auto"/>
        <w:sz w:val="22"/>
        <w:szCs w:val="22"/>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65054091"/>
    <w:multiLevelType w:val="multilevel"/>
    <w:tmpl w:val="B4CEC414"/>
    <w:lvl w:ilvl="0">
      <w:start w:val="1"/>
      <w:numFmt w:val="decimal"/>
      <w:lvlText w:val="%1."/>
      <w:lvlJc w:val="left"/>
      <w:pPr>
        <w:ind w:left="360" w:hanging="360"/>
      </w:pPr>
    </w:lvl>
    <w:lvl w:ilvl="1">
      <w:start w:val="1"/>
      <w:numFmt w:val="decimal"/>
      <w:lvlText w:val="%1.%2."/>
      <w:lvlJc w:val="left"/>
      <w:pPr>
        <w:ind w:left="576" w:hanging="576"/>
      </w:pPr>
    </w:lvl>
    <w:lvl w:ilvl="2">
      <w:start w:val="1"/>
      <w:numFmt w:val="bullet"/>
      <w:lvlText w:val=""/>
      <w:lvlJc w:val="left"/>
      <w:pPr>
        <w:ind w:left="8440" w:hanging="360"/>
      </w:pPr>
      <w:rPr>
        <w:rFonts w:ascii="Symbol" w:hAnsi="Symbol" w:hint="default"/>
      </w:rPr>
    </w:lvl>
    <w:lvl w:ilvl="3">
      <w:start w:val="1"/>
      <w:numFmt w:val="decimal"/>
      <w:lvlText w:val="%1.%2.%3.%4."/>
      <w:lvlJc w:val="left"/>
      <w:pPr>
        <w:ind w:left="864" w:hanging="864"/>
      </w:pPr>
      <w:rPr>
        <w:rFonts w:asciiTheme="minorHAnsi" w:hAnsiTheme="minorHAnsi" w:cstheme="minorHAnsi" w:hint="default"/>
        <w:color w:val="auto"/>
        <w:sz w:val="22"/>
        <w:szCs w:val="22"/>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75A2F85"/>
    <w:multiLevelType w:val="multilevel"/>
    <w:tmpl w:val="64C4252A"/>
    <w:lvl w:ilvl="0">
      <w:start w:val="1"/>
      <w:numFmt w:val="decimal"/>
      <w:lvlText w:val="%1."/>
      <w:lvlJc w:val="left"/>
      <w:pPr>
        <w:ind w:left="360" w:hanging="360"/>
      </w:pPr>
    </w:lvl>
    <w:lvl w:ilvl="1">
      <w:start w:val="1"/>
      <w:numFmt w:val="decimal"/>
      <w:lvlText w:val="%1.%2."/>
      <w:lvlJc w:val="left"/>
      <w:pPr>
        <w:ind w:left="576" w:hanging="576"/>
      </w:pPr>
    </w:lvl>
    <w:lvl w:ilvl="2">
      <w:start w:val="1"/>
      <w:numFmt w:val="bullet"/>
      <w:lvlText w:val=""/>
      <w:lvlJc w:val="left"/>
      <w:pPr>
        <w:ind w:left="8440" w:hanging="360"/>
      </w:pPr>
      <w:rPr>
        <w:rFonts w:ascii="Symbol" w:hAnsi="Symbol" w:hint="default"/>
      </w:rPr>
    </w:lvl>
    <w:lvl w:ilvl="3">
      <w:start w:val="1"/>
      <w:numFmt w:val="decimal"/>
      <w:lvlText w:val="%1.%2.%3.%4."/>
      <w:lvlJc w:val="left"/>
      <w:pPr>
        <w:ind w:left="864" w:hanging="864"/>
      </w:pPr>
      <w:rPr>
        <w:rFonts w:asciiTheme="minorHAnsi" w:hAnsiTheme="minorHAnsi" w:cstheme="minorHAnsi" w:hint="default"/>
        <w:color w:val="auto"/>
        <w:sz w:val="22"/>
        <w:szCs w:val="22"/>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69B64879"/>
    <w:multiLevelType w:val="multilevel"/>
    <w:tmpl w:val="B5120818"/>
    <w:styleLink w:val="WW8Num2"/>
    <w:lvl w:ilvl="0">
      <w:start w:val="3"/>
      <w:numFmt w:val="decimal"/>
      <w:pStyle w:val="sec3"/>
      <w:lvlText w:val="%1"/>
      <w:lvlJc w:val="left"/>
      <w:rPr>
        <w:rFonts w:cs="Times New Roman"/>
      </w:rPr>
    </w:lvl>
    <w:lvl w:ilvl="1">
      <w:start w:val="1"/>
      <w:numFmt w:val="decimal"/>
      <w:lvlText w:val="%1.%2"/>
      <w:lvlJc w:val="left"/>
      <w:rPr>
        <w:rFonts w:ascii="Arial" w:hAnsi="Arial"/>
        <w:b w:val="0"/>
        <w:bCs w:val="0"/>
        <w:sz w:val="20"/>
        <w:szCs w:val="20"/>
      </w:rPr>
    </w:lvl>
    <w:lvl w:ilvl="2">
      <w:start w:val="1"/>
      <w:numFmt w:val="decimal"/>
      <w:lvlText w:val="%1.%2.%3"/>
      <w:lvlJc w:val="left"/>
      <w:rPr>
        <w:rFonts w:cs="Times New Roman"/>
        <w:b w:val="0"/>
        <w:bCs w:val="0"/>
        <w:i w:val="0"/>
        <w:iCs w:val="0"/>
        <w:sz w:val="20"/>
        <w:szCs w:val="20"/>
      </w:rPr>
    </w:lvl>
    <w:lvl w:ilvl="3">
      <w:start w:val="1"/>
      <w:numFmt w:val="decimal"/>
      <w:lvlText w:val="%1.%2.%3.%4"/>
      <w:lvlJc w:val="left"/>
      <w:rPr>
        <w:rFonts w:cs="Times New Roman"/>
        <w:b w:val="0"/>
        <w:bCs w:val="0"/>
        <w:i w:val="0"/>
        <w:iCs w:val="0"/>
        <w:sz w:val="20"/>
        <w:szCs w:val="20"/>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8" w15:restartNumberingAfterBreak="0">
    <w:nsid w:val="6A951D85"/>
    <w:multiLevelType w:val="hybridMultilevel"/>
    <w:tmpl w:val="14E86518"/>
    <w:lvl w:ilvl="0" w:tplc="04090011">
      <w:start w:val="1"/>
      <w:numFmt w:val="decimal"/>
      <w:lvlText w:val="%1)"/>
      <w:lvlJc w:val="left"/>
      <w:pPr>
        <w:tabs>
          <w:tab w:val="num" w:pos="720"/>
        </w:tabs>
        <w:ind w:left="720" w:hanging="360"/>
      </w:pPr>
      <w:rPr>
        <w:rFonts w:cs="Times New Roman" w:hint="default"/>
      </w:rPr>
    </w:lvl>
    <w:lvl w:ilvl="1" w:tplc="131A0EC2">
      <w:start w:val="1"/>
      <w:numFmt w:val="lowerLetter"/>
      <w:lvlText w:val="%2)"/>
      <w:lvlJc w:val="left"/>
      <w:pPr>
        <w:tabs>
          <w:tab w:val="num" w:pos="1440"/>
        </w:tabs>
        <w:ind w:left="1440" w:hanging="360"/>
      </w:pPr>
      <w:rPr>
        <w:rFonts w:cs="Times New Roman" w:hint="default"/>
      </w:rPr>
    </w:lvl>
    <w:lvl w:ilvl="2" w:tplc="C5B8AEFE">
      <w:start w:val="1"/>
      <w:numFmt w:val="lowerLetter"/>
      <w:pStyle w:val="Application4"/>
      <w:lvlText w:val="(%3)"/>
      <w:lvlJc w:val="left"/>
      <w:pPr>
        <w:tabs>
          <w:tab w:val="num" w:pos="2340"/>
        </w:tabs>
        <w:ind w:left="2340" w:hanging="360"/>
      </w:pPr>
      <w:rPr>
        <w:rFonts w:cs="Times New Roman" w:hint="default"/>
        <w:b w:val="0"/>
        <w:sz w:val="22"/>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969026F"/>
    <w:multiLevelType w:val="hybridMultilevel"/>
    <w:tmpl w:val="167E3484"/>
    <w:lvl w:ilvl="0" w:tplc="04250001">
      <w:start w:val="1"/>
      <w:numFmt w:val="bullet"/>
      <w:lvlText w:val=""/>
      <w:lvlJc w:val="left"/>
      <w:pPr>
        <w:ind w:left="1068" w:hanging="360"/>
      </w:pPr>
      <w:rPr>
        <w:rFonts w:ascii="Symbol" w:hAnsi="Symbol"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num w:numId="1" w16cid:durableId="2026245403">
    <w:abstractNumId w:val="18"/>
  </w:num>
  <w:num w:numId="2" w16cid:durableId="1690839534">
    <w:abstractNumId w:val="6"/>
  </w:num>
  <w:num w:numId="3" w16cid:durableId="412515095">
    <w:abstractNumId w:val="8"/>
  </w:num>
  <w:num w:numId="4" w16cid:durableId="809713825">
    <w:abstractNumId w:val="11"/>
  </w:num>
  <w:num w:numId="5" w16cid:durableId="1710254484">
    <w:abstractNumId w:val="17"/>
    <w:lvlOverride w:ilvl="0">
      <w:lvl w:ilvl="0">
        <w:numFmt w:val="decimal"/>
        <w:pStyle w:val="sec3"/>
        <w:lvlText w:val=""/>
        <w:lvlJc w:val="left"/>
      </w:lvl>
    </w:lvlOverride>
    <w:lvlOverride w:ilvl="1">
      <w:lvl w:ilvl="1">
        <w:numFmt w:val="decimal"/>
        <w:lvlText w:val=""/>
        <w:lvlJc w:val="left"/>
      </w:lvl>
    </w:lvlOverride>
    <w:lvlOverride w:ilvl="2">
      <w:lvl w:ilvl="2">
        <w:start w:val="1"/>
        <w:numFmt w:val="decimal"/>
        <w:lvlText w:val="%1.%2.%3"/>
        <w:lvlJc w:val="left"/>
        <w:rPr>
          <w:rFonts w:ascii="Arial" w:hAnsi="Arial" w:cs="Arial" w:hint="default"/>
          <w:b w:val="0"/>
          <w:bCs w:val="0"/>
          <w:i w:val="0"/>
          <w:iCs w:val="0"/>
          <w:sz w:val="20"/>
          <w:szCs w:val="20"/>
        </w:rPr>
      </w:lvl>
    </w:lvlOverride>
  </w:num>
  <w:num w:numId="6" w16cid:durableId="960918683">
    <w:abstractNumId w:val="9"/>
  </w:num>
  <w:num w:numId="7" w16cid:durableId="1527676083">
    <w:abstractNumId w:val="4"/>
  </w:num>
  <w:num w:numId="8" w16cid:durableId="687221243">
    <w:abstractNumId w:val="17"/>
  </w:num>
  <w:num w:numId="9" w16cid:durableId="1622225826">
    <w:abstractNumId w:val="1"/>
  </w:num>
  <w:num w:numId="10" w16cid:durableId="1435905027">
    <w:abstractNumId w:val="3"/>
  </w:num>
  <w:num w:numId="11" w16cid:durableId="1306622255">
    <w:abstractNumId w:val="2"/>
  </w:num>
  <w:num w:numId="12" w16cid:durableId="1666855387">
    <w:abstractNumId w:val="13"/>
  </w:num>
  <w:num w:numId="13" w16cid:durableId="1661542224">
    <w:abstractNumId w:val="14"/>
  </w:num>
  <w:num w:numId="14" w16cid:durableId="763039051">
    <w:abstractNumId w:val="16"/>
  </w:num>
  <w:num w:numId="15" w16cid:durableId="1306591944">
    <w:abstractNumId w:val="15"/>
  </w:num>
  <w:num w:numId="16" w16cid:durableId="1299383611">
    <w:abstractNumId w:val="7"/>
  </w:num>
  <w:num w:numId="17" w16cid:durableId="1561940288">
    <w:abstractNumId w:val="0"/>
  </w:num>
  <w:num w:numId="18" w16cid:durableId="1889222275">
    <w:abstractNumId w:val="12"/>
  </w:num>
  <w:num w:numId="19" w16cid:durableId="1838035850">
    <w:abstractNumId w:val="19"/>
  </w:num>
  <w:num w:numId="20" w16cid:durableId="563372929">
    <w:abstractNumId w:val="5"/>
  </w:num>
  <w:num w:numId="21" w16cid:durableId="533277586">
    <w:abstractNumId w:val="10"/>
  </w:num>
  <w:num w:numId="22" w16cid:durableId="1443106127">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932"/>
    <w:rsid w:val="00007B25"/>
    <w:rsid w:val="00010E3D"/>
    <w:rsid w:val="00014B00"/>
    <w:rsid w:val="00014C1E"/>
    <w:rsid w:val="0001634B"/>
    <w:rsid w:val="00025232"/>
    <w:rsid w:val="00034160"/>
    <w:rsid w:val="00037025"/>
    <w:rsid w:val="00037E56"/>
    <w:rsid w:val="00041840"/>
    <w:rsid w:val="00046C7B"/>
    <w:rsid w:val="00055384"/>
    <w:rsid w:val="00063D6A"/>
    <w:rsid w:val="00071D4F"/>
    <w:rsid w:val="00077C14"/>
    <w:rsid w:val="00081BFF"/>
    <w:rsid w:val="00081D70"/>
    <w:rsid w:val="00092089"/>
    <w:rsid w:val="0009227F"/>
    <w:rsid w:val="0009544F"/>
    <w:rsid w:val="000A49DE"/>
    <w:rsid w:val="000A4C0B"/>
    <w:rsid w:val="000A5519"/>
    <w:rsid w:val="000A5AB6"/>
    <w:rsid w:val="000A6F5D"/>
    <w:rsid w:val="000A7046"/>
    <w:rsid w:val="000B3A19"/>
    <w:rsid w:val="000B4529"/>
    <w:rsid w:val="000B5CBE"/>
    <w:rsid w:val="000B7F4C"/>
    <w:rsid w:val="000C2666"/>
    <w:rsid w:val="000D1070"/>
    <w:rsid w:val="000D3249"/>
    <w:rsid w:val="000D3F29"/>
    <w:rsid w:val="000D5AD3"/>
    <w:rsid w:val="000E35BA"/>
    <w:rsid w:val="000E4C7E"/>
    <w:rsid w:val="000E625F"/>
    <w:rsid w:val="000F4B08"/>
    <w:rsid w:val="00101815"/>
    <w:rsid w:val="001109CF"/>
    <w:rsid w:val="00110DC7"/>
    <w:rsid w:val="00120EED"/>
    <w:rsid w:val="00123EA1"/>
    <w:rsid w:val="0013374E"/>
    <w:rsid w:val="001363C1"/>
    <w:rsid w:val="00145593"/>
    <w:rsid w:val="001530E0"/>
    <w:rsid w:val="00153FBB"/>
    <w:rsid w:val="001578AC"/>
    <w:rsid w:val="00157C3C"/>
    <w:rsid w:val="0016147C"/>
    <w:rsid w:val="00164CE7"/>
    <w:rsid w:val="0018182E"/>
    <w:rsid w:val="001820E1"/>
    <w:rsid w:val="001A49C4"/>
    <w:rsid w:val="001B041F"/>
    <w:rsid w:val="001B411E"/>
    <w:rsid w:val="001B5838"/>
    <w:rsid w:val="001C1F07"/>
    <w:rsid w:val="001C49A8"/>
    <w:rsid w:val="001C65BC"/>
    <w:rsid w:val="001D1FB7"/>
    <w:rsid w:val="001D483F"/>
    <w:rsid w:val="001E208B"/>
    <w:rsid w:val="001E7D79"/>
    <w:rsid w:val="001F3577"/>
    <w:rsid w:val="001F548B"/>
    <w:rsid w:val="0021101B"/>
    <w:rsid w:val="00211D21"/>
    <w:rsid w:val="00212770"/>
    <w:rsid w:val="0021417E"/>
    <w:rsid w:val="00227738"/>
    <w:rsid w:val="00233187"/>
    <w:rsid w:val="002359D5"/>
    <w:rsid w:val="0024784F"/>
    <w:rsid w:val="002624B6"/>
    <w:rsid w:val="00264285"/>
    <w:rsid w:val="0026620D"/>
    <w:rsid w:val="0027269E"/>
    <w:rsid w:val="00274C98"/>
    <w:rsid w:val="00281459"/>
    <w:rsid w:val="00285B56"/>
    <w:rsid w:val="002876A0"/>
    <w:rsid w:val="002A4C29"/>
    <w:rsid w:val="002B14D3"/>
    <w:rsid w:val="002C1C5C"/>
    <w:rsid w:val="002D6DB3"/>
    <w:rsid w:val="002E777C"/>
    <w:rsid w:val="002E7E60"/>
    <w:rsid w:val="002F2C41"/>
    <w:rsid w:val="002F7A5A"/>
    <w:rsid w:val="00301480"/>
    <w:rsid w:val="00306EDD"/>
    <w:rsid w:val="00310319"/>
    <w:rsid w:val="00312F06"/>
    <w:rsid w:val="00314C9B"/>
    <w:rsid w:val="00323FD6"/>
    <w:rsid w:val="00330017"/>
    <w:rsid w:val="00337B31"/>
    <w:rsid w:val="003438FD"/>
    <w:rsid w:val="00363D15"/>
    <w:rsid w:val="003752E9"/>
    <w:rsid w:val="003769E4"/>
    <w:rsid w:val="003865D3"/>
    <w:rsid w:val="00396D2A"/>
    <w:rsid w:val="003A25E5"/>
    <w:rsid w:val="003A3AFA"/>
    <w:rsid w:val="003B44F1"/>
    <w:rsid w:val="003B475F"/>
    <w:rsid w:val="003C395A"/>
    <w:rsid w:val="003D3F6A"/>
    <w:rsid w:val="003E0E9D"/>
    <w:rsid w:val="003E251F"/>
    <w:rsid w:val="003E35A3"/>
    <w:rsid w:val="003E75D0"/>
    <w:rsid w:val="003F01AA"/>
    <w:rsid w:val="003F5820"/>
    <w:rsid w:val="003F7CAA"/>
    <w:rsid w:val="00402047"/>
    <w:rsid w:val="004079CA"/>
    <w:rsid w:val="00410F02"/>
    <w:rsid w:val="00414DF1"/>
    <w:rsid w:val="00433122"/>
    <w:rsid w:val="00433A15"/>
    <w:rsid w:val="00434FD4"/>
    <w:rsid w:val="0043776B"/>
    <w:rsid w:val="00442378"/>
    <w:rsid w:val="004546BE"/>
    <w:rsid w:val="00460262"/>
    <w:rsid w:val="0046078C"/>
    <w:rsid w:val="00466D9D"/>
    <w:rsid w:val="004760DF"/>
    <w:rsid w:val="00480A77"/>
    <w:rsid w:val="00480CBC"/>
    <w:rsid w:val="004820F1"/>
    <w:rsid w:val="004A37A1"/>
    <w:rsid w:val="004B3B5D"/>
    <w:rsid w:val="004B463F"/>
    <w:rsid w:val="004C1F2B"/>
    <w:rsid w:val="004D18D5"/>
    <w:rsid w:val="004E6082"/>
    <w:rsid w:val="004F426F"/>
    <w:rsid w:val="00503684"/>
    <w:rsid w:val="00503A00"/>
    <w:rsid w:val="00505F81"/>
    <w:rsid w:val="00506C16"/>
    <w:rsid w:val="005071D3"/>
    <w:rsid w:val="0051250A"/>
    <w:rsid w:val="00512D14"/>
    <w:rsid w:val="005141CA"/>
    <w:rsid w:val="0051671D"/>
    <w:rsid w:val="00526AA7"/>
    <w:rsid w:val="0054255D"/>
    <w:rsid w:val="00544F45"/>
    <w:rsid w:val="00545A89"/>
    <w:rsid w:val="0054679A"/>
    <w:rsid w:val="005700E8"/>
    <w:rsid w:val="005705FF"/>
    <w:rsid w:val="00574C00"/>
    <w:rsid w:val="0058083D"/>
    <w:rsid w:val="00595CD3"/>
    <w:rsid w:val="0059735C"/>
    <w:rsid w:val="005A3731"/>
    <w:rsid w:val="005A5513"/>
    <w:rsid w:val="005A5DC8"/>
    <w:rsid w:val="005B4DA3"/>
    <w:rsid w:val="005B56D5"/>
    <w:rsid w:val="005D012E"/>
    <w:rsid w:val="005E7178"/>
    <w:rsid w:val="005F0C7C"/>
    <w:rsid w:val="005F271F"/>
    <w:rsid w:val="005F2945"/>
    <w:rsid w:val="005F3A1A"/>
    <w:rsid w:val="005F75B6"/>
    <w:rsid w:val="00603B1D"/>
    <w:rsid w:val="00610351"/>
    <w:rsid w:val="00612957"/>
    <w:rsid w:val="00613D80"/>
    <w:rsid w:val="00614F5B"/>
    <w:rsid w:val="00615E31"/>
    <w:rsid w:val="00632D0F"/>
    <w:rsid w:val="006341A4"/>
    <w:rsid w:val="00634EA4"/>
    <w:rsid w:val="006523B5"/>
    <w:rsid w:val="00654BD5"/>
    <w:rsid w:val="00660F17"/>
    <w:rsid w:val="0066426B"/>
    <w:rsid w:val="00673260"/>
    <w:rsid w:val="00674C88"/>
    <w:rsid w:val="00674FBA"/>
    <w:rsid w:val="0068242F"/>
    <w:rsid w:val="00683858"/>
    <w:rsid w:val="00693F48"/>
    <w:rsid w:val="006974CE"/>
    <w:rsid w:val="006B5C7A"/>
    <w:rsid w:val="006C0055"/>
    <w:rsid w:val="006C431A"/>
    <w:rsid w:val="006C498E"/>
    <w:rsid w:val="006D298A"/>
    <w:rsid w:val="006D5ED3"/>
    <w:rsid w:val="006E0F12"/>
    <w:rsid w:val="006F1F20"/>
    <w:rsid w:val="00707B5F"/>
    <w:rsid w:val="007138EB"/>
    <w:rsid w:val="00714631"/>
    <w:rsid w:val="0071528E"/>
    <w:rsid w:val="00716314"/>
    <w:rsid w:val="00717296"/>
    <w:rsid w:val="00717E68"/>
    <w:rsid w:val="00723743"/>
    <w:rsid w:val="0072596B"/>
    <w:rsid w:val="0072705C"/>
    <w:rsid w:val="00736D72"/>
    <w:rsid w:val="00747C1C"/>
    <w:rsid w:val="0076570A"/>
    <w:rsid w:val="00767C96"/>
    <w:rsid w:val="00773607"/>
    <w:rsid w:val="00773D8D"/>
    <w:rsid w:val="007770F1"/>
    <w:rsid w:val="007865CF"/>
    <w:rsid w:val="00791D79"/>
    <w:rsid w:val="007A24B6"/>
    <w:rsid w:val="007A5365"/>
    <w:rsid w:val="007A6364"/>
    <w:rsid w:val="007B2B9D"/>
    <w:rsid w:val="007C7F66"/>
    <w:rsid w:val="007E4516"/>
    <w:rsid w:val="007E78BC"/>
    <w:rsid w:val="007F2919"/>
    <w:rsid w:val="007F4F77"/>
    <w:rsid w:val="007F6002"/>
    <w:rsid w:val="008165BC"/>
    <w:rsid w:val="00825815"/>
    <w:rsid w:val="00833FE1"/>
    <w:rsid w:val="00841B60"/>
    <w:rsid w:val="00847ACD"/>
    <w:rsid w:val="008508DE"/>
    <w:rsid w:val="00856EE6"/>
    <w:rsid w:val="008749F3"/>
    <w:rsid w:val="00880AEA"/>
    <w:rsid w:val="008916BD"/>
    <w:rsid w:val="008918B9"/>
    <w:rsid w:val="00896559"/>
    <w:rsid w:val="008A1486"/>
    <w:rsid w:val="008A27CE"/>
    <w:rsid w:val="008A3DCB"/>
    <w:rsid w:val="008B06B8"/>
    <w:rsid w:val="008B5529"/>
    <w:rsid w:val="008B5E95"/>
    <w:rsid w:val="008B772C"/>
    <w:rsid w:val="008C5B19"/>
    <w:rsid w:val="008D3A43"/>
    <w:rsid w:val="008D5B96"/>
    <w:rsid w:val="008E2910"/>
    <w:rsid w:val="008E7DA8"/>
    <w:rsid w:val="00902C94"/>
    <w:rsid w:val="00903807"/>
    <w:rsid w:val="00910C7C"/>
    <w:rsid w:val="00925415"/>
    <w:rsid w:val="00930306"/>
    <w:rsid w:val="00932238"/>
    <w:rsid w:val="00933082"/>
    <w:rsid w:val="009331F8"/>
    <w:rsid w:val="0094089A"/>
    <w:rsid w:val="009449D9"/>
    <w:rsid w:val="009555EC"/>
    <w:rsid w:val="00956921"/>
    <w:rsid w:val="00956C05"/>
    <w:rsid w:val="00962C79"/>
    <w:rsid w:val="00966617"/>
    <w:rsid w:val="00966AD0"/>
    <w:rsid w:val="00973AB9"/>
    <w:rsid w:val="0097538D"/>
    <w:rsid w:val="00992754"/>
    <w:rsid w:val="00993E42"/>
    <w:rsid w:val="00997BA8"/>
    <w:rsid w:val="009A14BB"/>
    <w:rsid w:val="009B6031"/>
    <w:rsid w:val="009B715D"/>
    <w:rsid w:val="009C15FF"/>
    <w:rsid w:val="009C76F9"/>
    <w:rsid w:val="009D135B"/>
    <w:rsid w:val="009D652A"/>
    <w:rsid w:val="009D788B"/>
    <w:rsid w:val="009E163F"/>
    <w:rsid w:val="009E1B1D"/>
    <w:rsid w:val="009F1AE7"/>
    <w:rsid w:val="009F3107"/>
    <w:rsid w:val="009F3F00"/>
    <w:rsid w:val="009F486A"/>
    <w:rsid w:val="009F4D7B"/>
    <w:rsid w:val="009F5A29"/>
    <w:rsid w:val="009F61E4"/>
    <w:rsid w:val="00A0017F"/>
    <w:rsid w:val="00A17793"/>
    <w:rsid w:val="00A233ED"/>
    <w:rsid w:val="00A243D6"/>
    <w:rsid w:val="00A244B7"/>
    <w:rsid w:val="00A25C0C"/>
    <w:rsid w:val="00A27FAE"/>
    <w:rsid w:val="00A33110"/>
    <w:rsid w:val="00A35219"/>
    <w:rsid w:val="00A3758B"/>
    <w:rsid w:val="00A41BC3"/>
    <w:rsid w:val="00A55178"/>
    <w:rsid w:val="00A55C1C"/>
    <w:rsid w:val="00A56B8F"/>
    <w:rsid w:val="00A60C4A"/>
    <w:rsid w:val="00A7072C"/>
    <w:rsid w:val="00A76BA7"/>
    <w:rsid w:val="00A833EE"/>
    <w:rsid w:val="00A87EFD"/>
    <w:rsid w:val="00A9078C"/>
    <w:rsid w:val="00A90DEC"/>
    <w:rsid w:val="00AA012A"/>
    <w:rsid w:val="00AA55CE"/>
    <w:rsid w:val="00AA5AC1"/>
    <w:rsid w:val="00AB20BF"/>
    <w:rsid w:val="00AC6090"/>
    <w:rsid w:val="00AD5A38"/>
    <w:rsid w:val="00B0005C"/>
    <w:rsid w:val="00B0430F"/>
    <w:rsid w:val="00B048D5"/>
    <w:rsid w:val="00B06326"/>
    <w:rsid w:val="00B10040"/>
    <w:rsid w:val="00B11BC6"/>
    <w:rsid w:val="00B17225"/>
    <w:rsid w:val="00B324A5"/>
    <w:rsid w:val="00B361BF"/>
    <w:rsid w:val="00B4328B"/>
    <w:rsid w:val="00B52546"/>
    <w:rsid w:val="00B65687"/>
    <w:rsid w:val="00B666DE"/>
    <w:rsid w:val="00B84D43"/>
    <w:rsid w:val="00B85E4F"/>
    <w:rsid w:val="00B917A7"/>
    <w:rsid w:val="00B92EDE"/>
    <w:rsid w:val="00BB26C1"/>
    <w:rsid w:val="00BB3921"/>
    <w:rsid w:val="00BB480E"/>
    <w:rsid w:val="00BB4E14"/>
    <w:rsid w:val="00BC59E8"/>
    <w:rsid w:val="00BD1A1F"/>
    <w:rsid w:val="00BD2159"/>
    <w:rsid w:val="00BD4545"/>
    <w:rsid w:val="00BD59F9"/>
    <w:rsid w:val="00BD6F2F"/>
    <w:rsid w:val="00BE051D"/>
    <w:rsid w:val="00BF46AC"/>
    <w:rsid w:val="00BF5380"/>
    <w:rsid w:val="00C00685"/>
    <w:rsid w:val="00C00E23"/>
    <w:rsid w:val="00C018D4"/>
    <w:rsid w:val="00C153B2"/>
    <w:rsid w:val="00C32389"/>
    <w:rsid w:val="00C37EDD"/>
    <w:rsid w:val="00C40E69"/>
    <w:rsid w:val="00C47CA3"/>
    <w:rsid w:val="00C500F1"/>
    <w:rsid w:val="00C5195A"/>
    <w:rsid w:val="00C644E4"/>
    <w:rsid w:val="00C67139"/>
    <w:rsid w:val="00C74DAF"/>
    <w:rsid w:val="00C74F5B"/>
    <w:rsid w:val="00C754E0"/>
    <w:rsid w:val="00C80AFF"/>
    <w:rsid w:val="00C80CC3"/>
    <w:rsid w:val="00C832F2"/>
    <w:rsid w:val="00C92DD1"/>
    <w:rsid w:val="00CA3932"/>
    <w:rsid w:val="00CB2CCE"/>
    <w:rsid w:val="00CB2F2F"/>
    <w:rsid w:val="00CE728D"/>
    <w:rsid w:val="00CF500C"/>
    <w:rsid w:val="00D03C4E"/>
    <w:rsid w:val="00D0733B"/>
    <w:rsid w:val="00D1260A"/>
    <w:rsid w:val="00D16C0E"/>
    <w:rsid w:val="00D247E9"/>
    <w:rsid w:val="00D34FA0"/>
    <w:rsid w:val="00D42634"/>
    <w:rsid w:val="00D5334B"/>
    <w:rsid w:val="00D5653C"/>
    <w:rsid w:val="00D61198"/>
    <w:rsid w:val="00D61833"/>
    <w:rsid w:val="00D700F4"/>
    <w:rsid w:val="00D712A5"/>
    <w:rsid w:val="00D72106"/>
    <w:rsid w:val="00D732A3"/>
    <w:rsid w:val="00D75E30"/>
    <w:rsid w:val="00D8652A"/>
    <w:rsid w:val="00D93B3E"/>
    <w:rsid w:val="00D946CF"/>
    <w:rsid w:val="00DA3B30"/>
    <w:rsid w:val="00DB380C"/>
    <w:rsid w:val="00DB3E16"/>
    <w:rsid w:val="00DB4E72"/>
    <w:rsid w:val="00DB5D66"/>
    <w:rsid w:val="00DC7817"/>
    <w:rsid w:val="00DE53B9"/>
    <w:rsid w:val="00DE7ADE"/>
    <w:rsid w:val="00DF5BDC"/>
    <w:rsid w:val="00E01961"/>
    <w:rsid w:val="00E1187C"/>
    <w:rsid w:val="00E1314D"/>
    <w:rsid w:val="00E376DB"/>
    <w:rsid w:val="00E400D5"/>
    <w:rsid w:val="00E47D1C"/>
    <w:rsid w:val="00E61CD7"/>
    <w:rsid w:val="00E6681E"/>
    <w:rsid w:val="00E71B80"/>
    <w:rsid w:val="00E74D65"/>
    <w:rsid w:val="00EB01F1"/>
    <w:rsid w:val="00EB3B32"/>
    <w:rsid w:val="00EB7EFB"/>
    <w:rsid w:val="00EE282A"/>
    <w:rsid w:val="00EE2D1B"/>
    <w:rsid w:val="00EE5005"/>
    <w:rsid w:val="00EF6370"/>
    <w:rsid w:val="00F00E2A"/>
    <w:rsid w:val="00F06C54"/>
    <w:rsid w:val="00F14872"/>
    <w:rsid w:val="00F17961"/>
    <w:rsid w:val="00F21CFD"/>
    <w:rsid w:val="00F237CF"/>
    <w:rsid w:val="00F27401"/>
    <w:rsid w:val="00F32639"/>
    <w:rsid w:val="00F32833"/>
    <w:rsid w:val="00F33C82"/>
    <w:rsid w:val="00F34123"/>
    <w:rsid w:val="00F4775B"/>
    <w:rsid w:val="00F64262"/>
    <w:rsid w:val="00F64B42"/>
    <w:rsid w:val="00F66C75"/>
    <w:rsid w:val="00F759D7"/>
    <w:rsid w:val="00F87419"/>
    <w:rsid w:val="00F87FCD"/>
    <w:rsid w:val="00F965AB"/>
    <w:rsid w:val="00FA6601"/>
    <w:rsid w:val="00FB3B52"/>
    <w:rsid w:val="00FB4358"/>
    <w:rsid w:val="00FB6376"/>
    <w:rsid w:val="00FC6454"/>
    <w:rsid w:val="00FD0D76"/>
    <w:rsid w:val="00FD16EF"/>
    <w:rsid w:val="00FD2C0B"/>
    <w:rsid w:val="00FD4471"/>
    <w:rsid w:val="00FD616F"/>
    <w:rsid w:val="00FF329A"/>
    <w:rsid w:val="00FF466E"/>
    <w:rsid w:val="00FF598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595CF"/>
  <w15:chartTrackingRefBased/>
  <w15:docId w15:val="{5FF95605-C6E4-442D-B73F-3F6333088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5CF"/>
    <w:pPr>
      <w:spacing w:after="0" w:line="240" w:lineRule="auto"/>
    </w:pPr>
    <w:rPr>
      <w:rFonts w:ascii="Times New Roman" w:eastAsia="Times New Roman" w:hAnsi="Times New Roman" w:cs="Times New Roman"/>
      <w:kern w:val="0"/>
      <w:sz w:val="24"/>
      <w:szCs w:val="24"/>
      <w:lang w:eastAsia="et-EE"/>
      <w14:ligatures w14:val="none"/>
    </w:rPr>
  </w:style>
  <w:style w:type="paragraph" w:styleId="Heading1">
    <w:name w:val="heading 1"/>
    <w:basedOn w:val="Normal"/>
    <w:next w:val="Normal"/>
    <w:link w:val="Heading1Char"/>
    <w:uiPriority w:val="9"/>
    <w:qFormat/>
    <w:rsid w:val="00CA3932"/>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CA3932"/>
    <w:pPr>
      <w:keepNext/>
      <w:keepLines/>
      <w:numPr>
        <w:ilvl w:val="1"/>
        <w:numId w:val="3"/>
      </w:numPr>
      <w:spacing w:before="200" w:after="240"/>
      <w:outlineLvl w:val="1"/>
    </w:pPr>
    <w:rPr>
      <w:rFonts w:asciiTheme="minorHAnsi" w:hAnsiTheme="minorHAnsi" w:cstheme="minorHAnsi"/>
      <w:b/>
      <w:bCs/>
      <w:color w:val="4F81BD"/>
      <w:sz w:val="22"/>
      <w:szCs w:val="22"/>
    </w:rPr>
  </w:style>
  <w:style w:type="paragraph" w:styleId="Heading3">
    <w:name w:val="heading 3"/>
    <w:basedOn w:val="Normal"/>
    <w:next w:val="Normal"/>
    <w:link w:val="Heading3Char"/>
    <w:uiPriority w:val="9"/>
    <w:unhideWhenUsed/>
    <w:qFormat/>
    <w:rsid w:val="009B715D"/>
    <w:pPr>
      <w:keepNext/>
      <w:keepLines/>
      <w:numPr>
        <w:ilvl w:val="2"/>
        <w:numId w:val="3"/>
      </w:numPr>
      <w:spacing w:after="120"/>
      <w:ind w:left="720"/>
      <w:contextualSpacing/>
      <w:jc w:val="both"/>
      <w:outlineLvl w:val="2"/>
    </w:pPr>
    <w:rPr>
      <w:rFonts w:ascii="Calibri" w:hAnsi="Calibri"/>
      <w:bCs/>
      <w:sz w:val="22"/>
    </w:rPr>
  </w:style>
  <w:style w:type="paragraph" w:styleId="Heading4">
    <w:name w:val="heading 4"/>
    <w:basedOn w:val="Normal"/>
    <w:next w:val="Normal"/>
    <w:link w:val="Heading4Char"/>
    <w:uiPriority w:val="9"/>
    <w:unhideWhenUsed/>
    <w:qFormat/>
    <w:rsid w:val="00010E3D"/>
    <w:pPr>
      <w:keepNext/>
      <w:keepLines/>
      <w:numPr>
        <w:ilvl w:val="3"/>
        <w:numId w:val="3"/>
      </w:numPr>
      <w:spacing w:before="200" w:after="240"/>
      <w:outlineLvl w:val="3"/>
    </w:pPr>
    <w:rPr>
      <w:rFonts w:asciiTheme="minorHAnsi" w:hAnsiTheme="minorHAnsi"/>
      <w:bCs/>
      <w:iCs/>
      <w:sz w:val="22"/>
    </w:rPr>
  </w:style>
  <w:style w:type="paragraph" w:styleId="Heading5">
    <w:name w:val="heading 5"/>
    <w:basedOn w:val="Normal"/>
    <w:next w:val="Normal"/>
    <w:link w:val="Heading5Char"/>
    <w:uiPriority w:val="9"/>
    <w:unhideWhenUsed/>
    <w:qFormat/>
    <w:rsid w:val="00CA3932"/>
    <w:pPr>
      <w:keepNext/>
      <w:keepLines/>
      <w:numPr>
        <w:ilvl w:val="4"/>
        <w:numId w:val="3"/>
      </w:numPr>
      <w:spacing w:before="200"/>
      <w:outlineLvl w:val="4"/>
    </w:pPr>
    <w:rPr>
      <w:rFonts w:ascii="Cambria" w:hAnsi="Cambria"/>
      <w:color w:val="243F60"/>
    </w:rPr>
  </w:style>
  <w:style w:type="paragraph" w:styleId="Heading6">
    <w:name w:val="heading 6"/>
    <w:basedOn w:val="Normal"/>
    <w:next w:val="Normal"/>
    <w:link w:val="Heading6Char"/>
    <w:uiPriority w:val="9"/>
    <w:unhideWhenUsed/>
    <w:qFormat/>
    <w:rsid w:val="00CA3932"/>
    <w:pPr>
      <w:keepNext/>
      <w:keepLines/>
      <w:numPr>
        <w:ilvl w:val="5"/>
        <w:numId w:val="3"/>
      </w:numPr>
      <w:spacing w:before="20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CA3932"/>
    <w:pPr>
      <w:keepNext/>
      <w:keepLines/>
      <w:numPr>
        <w:ilvl w:val="6"/>
        <w:numId w:val="3"/>
      </w:numPr>
      <w:spacing w:before="20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CA3932"/>
    <w:pPr>
      <w:keepNext/>
      <w:keepLines/>
      <w:numPr>
        <w:ilvl w:val="7"/>
        <w:numId w:val="3"/>
      </w:numPr>
      <w:spacing w:before="200"/>
      <w:outlineLvl w:val="7"/>
    </w:pPr>
    <w:rPr>
      <w:rFonts w:ascii="Cambria" w:hAnsi="Cambria"/>
      <w:color w:val="404040"/>
      <w:sz w:val="20"/>
      <w:szCs w:val="20"/>
    </w:rPr>
  </w:style>
  <w:style w:type="paragraph" w:styleId="Heading9">
    <w:name w:val="heading 9"/>
    <w:basedOn w:val="Normal"/>
    <w:next w:val="Normal"/>
    <w:link w:val="Heading9Char"/>
    <w:uiPriority w:val="9"/>
    <w:semiHidden/>
    <w:unhideWhenUsed/>
    <w:qFormat/>
    <w:rsid w:val="00CA3932"/>
    <w:pPr>
      <w:keepNext/>
      <w:keepLines/>
      <w:numPr>
        <w:ilvl w:val="8"/>
        <w:numId w:val="3"/>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932"/>
    <w:rPr>
      <w:rFonts w:ascii="Cambria" w:eastAsia="Times New Roman" w:hAnsi="Cambria" w:cs="Times New Roman"/>
      <w:b/>
      <w:bCs/>
      <w:color w:val="365F91"/>
      <w:kern w:val="0"/>
      <w:sz w:val="28"/>
      <w:szCs w:val="28"/>
      <w:lang w:eastAsia="et-EE"/>
      <w14:ligatures w14:val="none"/>
    </w:rPr>
  </w:style>
  <w:style w:type="character" w:customStyle="1" w:styleId="Heading2Char">
    <w:name w:val="Heading 2 Char"/>
    <w:basedOn w:val="DefaultParagraphFont"/>
    <w:link w:val="Heading2"/>
    <w:uiPriority w:val="9"/>
    <w:rsid w:val="00CA3932"/>
    <w:rPr>
      <w:rFonts w:eastAsia="Times New Roman" w:cstheme="minorHAnsi"/>
      <w:b/>
      <w:bCs/>
      <w:color w:val="4F81BD"/>
      <w:kern w:val="0"/>
      <w:lang w:eastAsia="et-EE"/>
      <w14:ligatures w14:val="none"/>
    </w:rPr>
  </w:style>
  <w:style w:type="character" w:customStyle="1" w:styleId="Heading3Char">
    <w:name w:val="Heading 3 Char"/>
    <w:basedOn w:val="DefaultParagraphFont"/>
    <w:link w:val="Heading3"/>
    <w:uiPriority w:val="9"/>
    <w:rsid w:val="009B715D"/>
    <w:rPr>
      <w:rFonts w:ascii="Calibri" w:eastAsia="Times New Roman" w:hAnsi="Calibri" w:cs="Times New Roman"/>
      <w:bCs/>
      <w:kern w:val="0"/>
      <w:szCs w:val="24"/>
      <w:lang w:eastAsia="et-EE"/>
      <w14:ligatures w14:val="none"/>
    </w:rPr>
  </w:style>
  <w:style w:type="character" w:customStyle="1" w:styleId="Heading4Char">
    <w:name w:val="Heading 4 Char"/>
    <w:basedOn w:val="DefaultParagraphFont"/>
    <w:link w:val="Heading4"/>
    <w:uiPriority w:val="9"/>
    <w:rsid w:val="00010E3D"/>
    <w:rPr>
      <w:rFonts w:eastAsia="Times New Roman" w:cs="Times New Roman"/>
      <w:bCs/>
      <w:iCs/>
      <w:kern w:val="0"/>
      <w:szCs w:val="24"/>
      <w:lang w:eastAsia="et-EE"/>
      <w14:ligatures w14:val="none"/>
    </w:rPr>
  </w:style>
  <w:style w:type="character" w:customStyle="1" w:styleId="Heading5Char">
    <w:name w:val="Heading 5 Char"/>
    <w:basedOn w:val="DefaultParagraphFont"/>
    <w:link w:val="Heading5"/>
    <w:uiPriority w:val="9"/>
    <w:rsid w:val="00CA3932"/>
    <w:rPr>
      <w:rFonts w:ascii="Cambria" w:eastAsia="Times New Roman" w:hAnsi="Cambria" w:cs="Times New Roman"/>
      <w:color w:val="243F60"/>
      <w:kern w:val="0"/>
      <w:sz w:val="24"/>
      <w:szCs w:val="24"/>
      <w:lang w:eastAsia="et-EE"/>
      <w14:ligatures w14:val="none"/>
    </w:rPr>
  </w:style>
  <w:style w:type="character" w:customStyle="1" w:styleId="Heading6Char">
    <w:name w:val="Heading 6 Char"/>
    <w:basedOn w:val="DefaultParagraphFont"/>
    <w:link w:val="Heading6"/>
    <w:uiPriority w:val="9"/>
    <w:rsid w:val="00CA3932"/>
    <w:rPr>
      <w:rFonts w:ascii="Cambria" w:eastAsia="Times New Roman" w:hAnsi="Cambria" w:cs="Times New Roman"/>
      <w:i/>
      <w:iCs/>
      <w:color w:val="243F60"/>
      <w:kern w:val="0"/>
      <w:sz w:val="24"/>
      <w:szCs w:val="24"/>
      <w:lang w:eastAsia="et-EE"/>
      <w14:ligatures w14:val="none"/>
    </w:rPr>
  </w:style>
  <w:style w:type="character" w:customStyle="1" w:styleId="Heading7Char">
    <w:name w:val="Heading 7 Char"/>
    <w:basedOn w:val="DefaultParagraphFont"/>
    <w:link w:val="Heading7"/>
    <w:uiPriority w:val="9"/>
    <w:semiHidden/>
    <w:rsid w:val="00CA3932"/>
    <w:rPr>
      <w:rFonts w:ascii="Cambria" w:eastAsia="Times New Roman" w:hAnsi="Cambria" w:cs="Times New Roman"/>
      <w:i/>
      <w:iCs/>
      <w:color w:val="404040"/>
      <w:kern w:val="0"/>
      <w:sz w:val="24"/>
      <w:szCs w:val="24"/>
      <w:lang w:eastAsia="et-EE"/>
      <w14:ligatures w14:val="none"/>
    </w:rPr>
  </w:style>
  <w:style w:type="character" w:customStyle="1" w:styleId="Heading8Char">
    <w:name w:val="Heading 8 Char"/>
    <w:basedOn w:val="DefaultParagraphFont"/>
    <w:link w:val="Heading8"/>
    <w:uiPriority w:val="9"/>
    <w:semiHidden/>
    <w:rsid w:val="00CA3932"/>
    <w:rPr>
      <w:rFonts w:ascii="Cambria" w:eastAsia="Times New Roman" w:hAnsi="Cambria" w:cs="Times New Roman"/>
      <w:color w:val="404040"/>
      <w:kern w:val="0"/>
      <w:sz w:val="20"/>
      <w:szCs w:val="20"/>
      <w:lang w:eastAsia="et-EE"/>
      <w14:ligatures w14:val="none"/>
    </w:rPr>
  </w:style>
  <w:style w:type="character" w:customStyle="1" w:styleId="Heading9Char">
    <w:name w:val="Heading 9 Char"/>
    <w:basedOn w:val="DefaultParagraphFont"/>
    <w:link w:val="Heading9"/>
    <w:uiPriority w:val="9"/>
    <w:semiHidden/>
    <w:rsid w:val="00CA3932"/>
    <w:rPr>
      <w:rFonts w:ascii="Cambria" w:eastAsia="Times New Roman" w:hAnsi="Cambria" w:cs="Times New Roman"/>
      <w:i/>
      <w:iCs/>
      <w:color w:val="404040"/>
      <w:kern w:val="0"/>
      <w:sz w:val="20"/>
      <w:szCs w:val="20"/>
      <w:lang w:eastAsia="et-EE"/>
      <w14:ligatures w14:val="none"/>
    </w:rPr>
  </w:style>
  <w:style w:type="paragraph" w:styleId="BalloonText">
    <w:name w:val="Balloon Text"/>
    <w:basedOn w:val="Normal"/>
    <w:link w:val="BalloonTextChar"/>
    <w:uiPriority w:val="99"/>
    <w:semiHidden/>
    <w:unhideWhenUsed/>
    <w:rsid w:val="00CA3932"/>
    <w:rPr>
      <w:rFonts w:ascii="Tahoma" w:hAnsi="Tahoma" w:cs="Tahoma"/>
      <w:sz w:val="16"/>
      <w:szCs w:val="16"/>
    </w:rPr>
  </w:style>
  <w:style w:type="character" w:customStyle="1" w:styleId="BalloonTextChar">
    <w:name w:val="Balloon Text Char"/>
    <w:basedOn w:val="DefaultParagraphFont"/>
    <w:link w:val="BalloonText"/>
    <w:uiPriority w:val="99"/>
    <w:semiHidden/>
    <w:rsid w:val="00CA3932"/>
    <w:rPr>
      <w:rFonts w:ascii="Tahoma" w:eastAsia="Times New Roman" w:hAnsi="Tahoma" w:cs="Tahoma"/>
      <w:kern w:val="0"/>
      <w:sz w:val="16"/>
      <w:szCs w:val="16"/>
      <w:lang w:eastAsia="et-EE"/>
      <w14:ligatures w14:val="none"/>
    </w:rPr>
  </w:style>
  <w:style w:type="paragraph" w:styleId="ListParagraph">
    <w:name w:val="List Paragraph"/>
    <w:basedOn w:val="Normal"/>
    <w:link w:val="ListParagraphChar"/>
    <w:uiPriority w:val="34"/>
    <w:qFormat/>
    <w:rsid w:val="00CA3932"/>
    <w:pPr>
      <w:ind w:left="720"/>
      <w:contextualSpacing/>
    </w:pPr>
  </w:style>
  <w:style w:type="character" w:styleId="Hyperlink">
    <w:name w:val="Hyperlink"/>
    <w:basedOn w:val="DefaultParagraphFont"/>
    <w:uiPriority w:val="99"/>
    <w:rsid w:val="00CA3932"/>
    <w:rPr>
      <w:rFonts w:cs="Times New Roman"/>
      <w:color w:val="0000FF"/>
      <w:u w:val="single"/>
    </w:rPr>
  </w:style>
  <w:style w:type="paragraph" w:customStyle="1" w:styleId="Application4">
    <w:name w:val="Application4"/>
    <w:basedOn w:val="Normal"/>
    <w:autoRedefine/>
    <w:rsid w:val="00CA3932"/>
    <w:pPr>
      <w:widowControl w:val="0"/>
      <w:numPr>
        <w:ilvl w:val="2"/>
        <w:numId w:val="1"/>
      </w:numPr>
      <w:suppressAutoHyphens/>
    </w:pPr>
    <w:rPr>
      <w:bCs/>
      <w:spacing w:val="-2"/>
      <w:sz w:val="20"/>
      <w:szCs w:val="20"/>
    </w:rPr>
  </w:style>
  <w:style w:type="paragraph" w:styleId="BodyText">
    <w:name w:val="Body Text"/>
    <w:basedOn w:val="Normal"/>
    <w:link w:val="BodyTextChar"/>
    <w:rsid w:val="00CA3932"/>
    <w:pPr>
      <w:spacing w:before="120"/>
    </w:pPr>
  </w:style>
  <w:style w:type="character" w:customStyle="1" w:styleId="BodyTextChar">
    <w:name w:val="Body Text Char"/>
    <w:basedOn w:val="DefaultParagraphFont"/>
    <w:link w:val="BodyText"/>
    <w:rsid w:val="00CA3932"/>
    <w:rPr>
      <w:rFonts w:ascii="Times New Roman" w:eastAsia="Times New Roman" w:hAnsi="Times New Roman" w:cs="Times New Roman"/>
      <w:kern w:val="0"/>
      <w:sz w:val="24"/>
      <w:szCs w:val="24"/>
      <w:lang w:eastAsia="et-EE"/>
      <w14:ligatures w14:val="none"/>
    </w:rPr>
  </w:style>
  <w:style w:type="paragraph" w:styleId="Header">
    <w:name w:val="header"/>
    <w:basedOn w:val="Normal"/>
    <w:link w:val="HeaderChar"/>
    <w:rsid w:val="00CA3932"/>
    <w:pPr>
      <w:tabs>
        <w:tab w:val="center" w:pos="4153"/>
        <w:tab w:val="right" w:pos="8306"/>
      </w:tabs>
    </w:pPr>
  </w:style>
  <w:style w:type="character" w:customStyle="1" w:styleId="HeaderChar">
    <w:name w:val="Header Char"/>
    <w:basedOn w:val="DefaultParagraphFont"/>
    <w:link w:val="Header"/>
    <w:rsid w:val="00CA3932"/>
    <w:rPr>
      <w:rFonts w:ascii="Times New Roman" w:eastAsia="Times New Roman" w:hAnsi="Times New Roman" w:cs="Times New Roman"/>
      <w:kern w:val="0"/>
      <w:sz w:val="24"/>
      <w:szCs w:val="24"/>
      <w:lang w:eastAsia="et-EE"/>
      <w14:ligatures w14:val="none"/>
    </w:rPr>
  </w:style>
  <w:style w:type="paragraph" w:styleId="TOC1">
    <w:name w:val="toc 1"/>
    <w:basedOn w:val="Normal"/>
    <w:next w:val="Normal"/>
    <w:autoRedefine/>
    <w:uiPriority w:val="39"/>
    <w:rsid w:val="00CA3932"/>
    <w:pPr>
      <w:spacing w:before="360"/>
    </w:pPr>
    <w:rPr>
      <w:rFonts w:asciiTheme="majorHAnsi" w:hAnsiTheme="majorHAnsi"/>
      <w:b/>
      <w:bCs/>
      <w:sz w:val="22"/>
    </w:rPr>
  </w:style>
  <w:style w:type="character" w:styleId="PageNumber">
    <w:name w:val="page number"/>
    <w:basedOn w:val="DefaultParagraphFont"/>
    <w:rsid w:val="00CA3932"/>
    <w:rPr>
      <w:rFonts w:cs="Times New Roman"/>
    </w:rPr>
  </w:style>
  <w:style w:type="paragraph" w:styleId="Footer">
    <w:name w:val="footer"/>
    <w:basedOn w:val="Normal"/>
    <w:link w:val="FooterChar"/>
    <w:rsid w:val="00CA3932"/>
    <w:pPr>
      <w:tabs>
        <w:tab w:val="center" w:pos="4153"/>
        <w:tab w:val="right" w:pos="8306"/>
      </w:tabs>
    </w:pPr>
  </w:style>
  <w:style w:type="character" w:customStyle="1" w:styleId="FooterChar">
    <w:name w:val="Footer Char"/>
    <w:basedOn w:val="DefaultParagraphFont"/>
    <w:link w:val="Footer"/>
    <w:rsid w:val="00CA3932"/>
    <w:rPr>
      <w:rFonts w:ascii="Times New Roman" w:eastAsia="Times New Roman" w:hAnsi="Times New Roman" w:cs="Times New Roman"/>
      <w:kern w:val="0"/>
      <w:sz w:val="24"/>
      <w:szCs w:val="24"/>
      <w:lang w:eastAsia="et-EE"/>
      <w14:ligatures w14:val="none"/>
    </w:rPr>
  </w:style>
  <w:style w:type="paragraph" w:styleId="TOC2">
    <w:name w:val="toc 2"/>
    <w:basedOn w:val="Normal"/>
    <w:next w:val="Normal"/>
    <w:autoRedefine/>
    <w:uiPriority w:val="39"/>
    <w:rsid w:val="00CA3932"/>
    <w:pPr>
      <w:tabs>
        <w:tab w:val="left" w:pos="480"/>
        <w:tab w:val="right" w:pos="9062"/>
      </w:tabs>
      <w:spacing w:before="240"/>
    </w:pPr>
    <w:rPr>
      <w:rFonts w:asciiTheme="minorHAnsi" w:hAnsiTheme="minorHAnsi" w:cstheme="minorHAnsi"/>
      <w:bCs/>
      <w:noProof/>
      <w:sz w:val="20"/>
      <w:szCs w:val="20"/>
      <w:lang w:val="et"/>
    </w:rPr>
  </w:style>
  <w:style w:type="paragraph" w:styleId="TOC3">
    <w:name w:val="toc 3"/>
    <w:basedOn w:val="Normal"/>
    <w:next w:val="Normal"/>
    <w:autoRedefine/>
    <w:uiPriority w:val="39"/>
    <w:rsid w:val="00CA3932"/>
    <w:pPr>
      <w:ind w:left="240"/>
    </w:pPr>
    <w:rPr>
      <w:rFonts w:asciiTheme="minorHAnsi" w:hAnsiTheme="minorHAnsi"/>
      <w:sz w:val="20"/>
      <w:szCs w:val="20"/>
    </w:rPr>
  </w:style>
  <w:style w:type="paragraph" w:customStyle="1" w:styleId="text-3mezera">
    <w:name w:val="text - 3 mezera"/>
    <w:basedOn w:val="Normal"/>
    <w:rsid w:val="00CA3932"/>
    <w:pPr>
      <w:widowControl w:val="0"/>
      <w:spacing w:before="60" w:line="240" w:lineRule="exact"/>
    </w:pPr>
    <w:rPr>
      <w:rFonts w:ascii="Arial" w:hAnsi="Arial" w:cs="Arial"/>
      <w:lang w:val="cs-CZ"/>
    </w:rPr>
  </w:style>
  <w:style w:type="paragraph" w:customStyle="1" w:styleId="StyleName16ptCentered">
    <w:name w:val="Style Name + 16 pt Centered"/>
    <w:basedOn w:val="Normal"/>
    <w:rsid w:val="00CA3932"/>
    <w:pPr>
      <w:keepNext/>
      <w:spacing w:after="80"/>
      <w:jc w:val="center"/>
    </w:pPr>
    <w:rPr>
      <w:rFonts w:ascii="Arial" w:hAnsi="Arial"/>
      <w:b/>
      <w:bCs/>
      <w:sz w:val="32"/>
      <w:szCs w:val="20"/>
      <w:lang w:val="en-US"/>
    </w:rPr>
  </w:style>
  <w:style w:type="paragraph" w:customStyle="1" w:styleId="StyleNameCentered">
    <w:name w:val="Style Name + Centered"/>
    <w:basedOn w:val="Normal"/>
    <w:rsid w:val="00CA3932"/>
    <w:pPr>
      <w:keepNext/>
      <w:spacing w:after="80"/>
      <w:jc w:val="center"/>
    </w:pPr>
    <w:rPr>
      <w:rFonts w:ascii="Arial" w:hAnsi="Arial"/>
      <w:b/>
      <w:bCs/>
      <w:szCs w:val="20"/>
      <w:lang w:val="en-US"/>
    </w:rPr>
  </w:style>
  <w:style w:type="paragraph" w:customStyle="1" w:styleId="Application3">
    <w:name w:val="Application3"/>
    <w:basedOn w:val="Normal"/>
    <w:autoRedefine/>
    <w:rsid w:val="00CA3932"/>
    <w:pPr>
      <w:widowControl w:val="0"/>
      <w:tabs>
        <w:tab w:val="right" w:pos="8789"/>
      </w:tabs>
      <w:suppressAutoHyphens/>
      <w:ind w:left="567" w:hanging="567"/>
    </w:pPr>
    <w:rPr>
      <w:b/>
      <w:bCs/>
      <w:spacing w:val="-2"/>
      <w:szCs w:val="20"/>
    </w:rPr>
  </w:style>
  <w:style w:type="paragraph" w:customStyle="1" w:styleId="ASAHeading1">
    <w:name w:val="ASA_Heading_1"/>
    <w:basedOn w:val="Normal"/>
    <w:next w:val="Normal"/>
    <w:rsid w:val="00CA3932"/>
    <w:pPr>
      <w:keepNext/>
      <w:numPr>
        <w:numId w:val="2"/>
      </w:numPr>
      <w:spacing w:before="960" w:after="240"/>
      <w:ind w:right="-595"/>
    </w:pPr>
    <w:rPr>
      <w:rFonts w:ascii="MetaBookCELF" w:hAnsi="MetaBookCELF"/>
      <w:sz w:val="32"/>
    </w:rPr>
  </w:style>
  <w:style w:type="paragraph" w:customStyle="1" w:styleId="ASAHeading2">
    <w:name w:val="ASA_Heading_2"/>
    <w:basedOn w:val="Heading2"/>
    <w:next w:val="Normal"/>
    <w:rsid w:val="00CA3932"/>
    <w:pPr>
      <w:keepLines w:val="0"/>
      <w:numPr>
        <w:numId w:val="2"/>
      </w:numPr>
      <w:spacing w:before="480" w:after="120"/>
    </w:pPr>
    <w:rPr>
      <w:rFonts w:ascii="MetaBookCELF" w:hAnsi="MetaBookCELF" w:cs="Arial"/>
      <w:b w:val="0"/>
      <w:iCs/>
      <w:color w:val="auto"/>
      <w:sz w:val="28"/>
      <w:szCs w:val="28"/>
    </w:rPr>
  </w:style>
  <w:style w:type="paragraph" w:customStyle="1" w:styleId="ASAHeading3">
    <w:name w:val="ASA_Heading_3"/>
    <w:basedOn w:val="ASAHeading2"/>
    <w:next w:val="Normal"/>
    <w:rsid w:val="00CA3932"/>
    <w:pPr>
      <w:numPr>
        <w:ilvl w:val="2"/>
      </w:numPr>
      <w:spacing w:before="240"/>
    </w:pPr>
    <w:rPr>
      <w:sz w:val="24"/>
      <w:szCs w:val="24"/>
    </w:rPr>
  </w:style>
  <w:style w:type="paragraph" w:customStyle="1" w:styleId="ListParagraph1">
    <w:name w:val="List Paragraph1"/>
    <w:basedOn w:val="Normal"/>
    <w:rsid w:val="00CA3932"/>
    <w:pPr>
      <w:suppressAutoHyphens/>
      <w:ind w:left="720"/>
    </w:pPr>
    <w:rPr>
      <w:rFonts w:cs="Calibri"/>
      <w:lang w:eastAsia="ar-SA"/>
    </w:rPr>
  </w:style>
  <w:style w:type="paragraph" w:customStyle="1" w:styleId="Heading12">
    <w:name w:val="Heading 12"/>
    <w:basedOn w:val="Normal"/>
    <w:rsid w:val="00CA3932"/>
    <w:pPr>
      <w:suppressAutoHyphens/>
    </w:pPr>
    <w:rPr>
      <w:b/>
      <w:lang w:eastAsia="ar-SA"/>
    </w:rPr>
  </w:style>
  <w:style w:type="paragraph" w:customStyle="1" w:styleId="Loendilik1">
    <w:name w:val="Loendi lõik1"/>
    <w:basedOn w:val="Normal"/>
    <w:uiPriority w:val="34"/>
    <w:qFormat/>
    <w:rsid w:val="00CA3932"/>
    <w:pPr>
      <w:ind w:left="720"/>
      <w:contextualSpacing/>
    </w:pPr>
  </w:style>
  <w:style w:type="paragraph" w:customStyle="1" w:styleId="Standard">
    <w:name w:val="Standard"/>
    <w:rsid w:val="00CA3932"/>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et-EE"/>
      <w14:ligatures w14:val="none"/>
    </w:rPr>
  </w:style>
  <w:style w:type="paragraph" w:styleId="List">
    <w:name w:val="List"/>
    <w:basedOn w:val="BodyText"/>
    <w:rsid w:val="00CA3932"/>
    <w:pPr>
      <w:widowControl w:val="0"/>
      <w:suppressAutoHyphens/>
      <w:spacing w:before="0" w:after="120" w:line="198" w:lineRule="exact"/>
      <w:ind w:left="170"/>
    </w:pPr>
    <w:rPr>
      <w:rFonts w:ascii="USALight" w:hAnsi="USALight"/>
      <w:color w:val="424242"/>
      <w:sz w:val="20"/>
      <w:lang w:val="sv-SE"/>
    </w:rPr>
  </w:style>
  <w:style w:type="paragraph" w:customStyle="1" w:styleId="Aaoeeu">
    <w:name w:val="Aaoeeu"/>
    <w:rsid w:val="00CA3932"/>
    <w:pPr>
      <w:widowControl w:val="0"/>
      <w:spacing w:after="0" w:line="240" w:lineRule="auto"/>
    </w:pPr>
    <w:rPr>
      <w:rFonts w:ascii="Times New Roman" w:eastAsia="Times New Roman" w:hAnsi="Times New Roman" w:cs="Times New Roman"/>
      <w:kern w:val="0"/>
      <w:sz w:val="20"/>
      <w:szCs w:val="20"/>
      <w:lang w:val="en-US"/>
      <w14:ligatures w14:val="none"/>
    </w:rPr>
  </w:style>
  <w:style w:type="paragraph" w:customStyle="1" w:styleId="Eaoaeaa">
    <w:name w:val="Eaoae?aa"/>
    <w:basedOn w:val="Aaoeeu"/>
    <w:rsid w:val="00CA3932"/>
    <w:pPr>
      <w:tabs>
        <w:tab w:val="center" w:pos="4153"/>
        <w:tab w:val="right" w:pos="8306"/>
      </w:tabs>
    </w:pPr>
  </w:style>
  <w:style w:type="paragraph" w:customStyle="1" w:styleId="OiaeaeiYiio2">
    <w:name w:val="O?ia eaeiYiio 2"/>
    <w:basedOn w:val="Aaoeeu"/>
    <w:rsid w:val="00CA3932"/>
    <w:pPr>
      <w:jc w:val="right"/>
    </w:pPr>
    <w:rPr>
      <w:i/>
      <w:sz w:val="16"/>
    </w:rPr>
  </w:style>
  <w:style w:type="table" w:styleId="TableGrid">
    <w:name w:val="Table Grid"/>
    <w:basedOn w:val="TableNormal"/>
    <w:uiPriority w:val="39"/>
    <w:rsid w:val="00CA3932"/>
    <w:pPr>
      <w:spacing w:after="0" w:line="240" w:lineRule="auto"/>
    </w:pPr>
    <w:rPr>
      <w:rFonts w:ascii="Calibri" w:eastAsia="Calibri" w:hAnsi="Calibri" w:cs="Times New Roman"/>
      <w:kern w:val="0"/>
      <w:sz w:val="20"/>
      <w:szCs w:val="20"/>
      <w:lang w:eastAsia="et-EE"/>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basedOn w:val="Normal"/>
    <w:link w:val="PlainTextChar"/>
    <w:uiPriority w:val="99"/>
    <w:unhideWhenUsed/>
    <w:rsid w:val="00CA3932"/>
    <w:rPr>
      <w:rFonts w:ascii="Consolas" w:hAnsi="Consolas"/>
      <w:sz w:val="21"/>
      <w:szCs w:val="21"/>
    </w:rPr>
  </w:style>
  <w:style w:type="character" w:customStyle="1" w:styleId="PlainTextChar">
    <w:name w:val="Plain Text Char"/>
    <w:basedOn w:val="DefaultParagraphFont"/>
    <w:link w:val="PlainText"/>
    <w:uiPriority w:val="99"/>
    <w:rsid w:val="00CA3932"/>
    <w:rPr>
      <w:rFonts w:ascii="Consolas" w:eastAsia="Times New Roman" w:hAnsi="Consolas" w:cs="Times New Roman"/>
      <w:kern w:val="0"/>
      <w:sz w:val="21"/>
      <w:szCs w:val="21"/>
      <w:lang w:eastAsia="et-EE"/>
      <w14:ligatures w14:val="none"/>
    </w:rPr>
  </w:style>
  <w:style w:type="paragraph" w:styleId="FootnoteText">
    <w:name w:val="footnote text"/>
    <w:basedOn w:val="Normal"/>
    <w:link w:val="FootnoteTextChar"/>
    <w:uiPriority w:val="99"/>
    <w:semiHidden/>
    <w:unhideWhenUsed/>
    <w:rsid w:val="00CA3932"/>
    <w:rPr>
      <w:sz w:val="20"/>
      <w:szCs w:val="20"/>
    </w:rPr>
  </w:style>
  <w:style w:type="character" w:customStyle="1" w:styleId="FootnoteTextChar">
    <w:name w:val="Footnote Text Char"/>
    <w:basedOn w:val="DefaultParagraphFont"/>
    <w:link w:val="FootnoteText"/>
    <w:uiPriority w:val="99"/>
    <w:semiHidden/>
    <w:rsid w:val="00CA3932"/>
    <w:rPr>
      <w:rFonts w:ascii="Times New Roman" w:eastAsia="Times New Roman" w:hAnsi="Times New Roman" w:cs="Times New Roman"/>
      <w:kern w:val="0"/>
      <w:sz w:val="20"/>
      <w:szCs w:val="20"/>
      <w:lang w:eastAsia="et-EE"/>
      <w14:ligatures w14:val="none"/>
    </w:rPr>
  </w:style>
  <w:style w:type="character" w:styleId="FootnoteReference">
    <w:name w:val="footnote reference"/>
    <w:basedOn w:val="DefaultParagraphFont"/>
    <w:uiPriority w:val="99"/>
    <w:semiHidden/>
    <w:unhideWhenUsed/>
    <w:rsid w:val="00CA3932"/>
    <w:rPr>
      <w:vertAlign w:val="superscript"/>
    </w:rPr>
  </w:style>
  <w:style w:type="paragraph" w:styleId="BodyText2">
    <w:name w:val="Body Text 2"/>
    <w:basedOn w:val="Normal"/>
    <w:link w:val="BodyText2Char"/>
    <w:rsid w:val="00CA3932"/>
    <w:pPr>
      <w:spacing w:after="120" w:line="480" w:lineRule="auto"/>
    </w:pPr>
    <w:rPr>
      <w:rFonts w:ascii="Arial" w:hAnsi="Arial"/>
      <w:sz w:val="20"/>
      <w:szCs w:val="20"/>
      <w:lang w:val="en-GB"/>
    </w:rPr>
  </w:style>
  <w:style w:type="character" w:customStyle="1" w:styleId="BodyText2Char">
    <w:name w:val="Body Text 2 Char"/>
    <w:basedOn w:val="DefaultParagraphFont"/>
    <w:link w:val="BodyText2"/>
    <w:rsid w:val="00CA3932"/>
    <w:rPr>
      <w:rFonts w:ascii="Arial" w:eastAsia="Times New Roman" w:hAnsi="Arial" w:cs="Times New Roman"/>
      <w:kern w:val="0"/>
      <w:sz w:val="20"/>
      <w:szCs w:val="20"/>
      <w:lang w:val="en-GB" w:eastAsia="et-EE"/>
      <w14:ligatures w14:val="none"/>
    </w:rPr>
  </w:style>
  <w:style w:type="paragraph" w:customStyle="1" w:styleId="Table">
    <w:name w:val="Table"/>
    <w:basedOn w:val="Normal"/>
    <w:rsid w:val="00CA3932"/>
    <w:pPr>
      <w:spacing w:before="60" w:after="60"/>
    </w:pPr>
    <w:rPr>
      <w:rFonts w:ascii="Arial" w:hAnsi="Arial" w:cs="Arial"/>
      <w:sz w:val="20"/>
      <w:szCs w:val="20"/>
    </w:rPr>
  </w:style>
  <w:style w:type="paragraph" w:customStyle="1" w:styleId="Tablenr">
    <w:name w:val="Table nr"/>
    <w:basedOn w:val="Table"/>
    <w:rsid w:val="00CA3932"/>
    <w:pPr>
      <w:numPr>
        <w:numId w:val="4"/>
      </w:numPr>
      <w:tabs>
        <w:tab w:val="clear" w:pos="318"/>
        <w:tab w:val="num" w:pos="391"/>
      </w:tabs>
      <w:spacing w:after="120" w:line="240" w:lineRule="exact"/>
      <w:ind w:left="0"/>
    </w:pPr>
  </w:style>
  <w:style w:type="character" w:styleId="CommentReference">
    <w:name w:val="annotation reference"/>
    <w:basedOn w:val="DefaultParagraphFont"/>
    <w:uiPriority w:val="99"/>
    <w:semiHidden/>
    <w:unhideWhenUsed/>
    <w:rsid w:val="00CA3932"/>
    <w:rPr>
      <w:sz w:val="16"/>
      <w:szCs w:val="16"/>
    </w:rPr>
  </w:style>
  <w:style w:type="paragraph" w:styleId="CommentText">
    <w:name w:val="annotation text"/>
    <w:basedOn w:val="Normal"/>
    <w:link w:val="CommentTextChar"/>
    <w:uiPriority w:val="99"/>
    <w:unhideWhenUsed/>
    <w:rsid w:val="00CA3932"/>
    <w:pPr>
      <w:spacing w:after="240"/>
    </w:pPr>
    <w:rPr>
      <w:rFonts w:ascii="Arial" w:hAnsi="Arial"/>
      <w:sz w:val="20"/>
      <w:szCs w:val="20"/>
      <w:lang w:val="en-GB"/>
    </w:rPr>
  </w:style>
  <w:style w:type="character" w:customStyle="1" w:styleId="CommentTextChar">
    <w:name w:val="Comment Text Char"/>
    <w:basedOn w:val="DefaultParagraphFont"/>
    <w:link w:val="CommentText"/>
    <w:uiPriority w:val="99"/>
    <w:rsid w:val="00CA3932"/>
    <w:rPr>
      <w:rFonts w:ascii="Arial" w:eastAsia="Times New Roman" w:hAnsi="Arial" w:cs="Times New Roman"/>
      <w:kern w:val="0"/>
      <w:sz w:val="20"/>
      <w:szCs w:val="20"/>
      <w:lang w:val="en-GB" w:eastAsia="et-EE"/>
      <w14:ligatures w14:val="none"/>
    </w:rPr>
  </w:style>
  <w:style w:type="paragraph" w:styleId="CommentSubject">
    <w:name w:val="annotation subject"/>
    <w:basedOn w:val="CommentText"/>
    <w:next w:val="CommentText"/>
    <w:link w:val="CommentSubjectChar"/>
    <w:uiPriority w:val="99"/>
    <w:semiHidden/>
    <w:unhideWhenUsed/>
    <w:rsid w:val="00CA3932"/>
    <w:pPr>
      <w:spacing w:after="200"/>
    </w:pPr>
    <w:rPr>
      <w:rFonts w:ascii="Calibri" w:eastAsia="Calibri" w:hAnsi="Calibri"/>
      <w:b/>
      <w:bCs/>
      <w:lang w:val="et-EE"/>
    </w:rPr>
  </w:style>
  <w:style w:type="character" w:customStyle="1" w:styleId="CommentSubjectChar">
    <w:name w:val="Comment Subject Char"/>
    <w:basedOn w:val="CommentTextChar"/>
    <w:link w:val="CommentSubject"/>
    <w:uiPriority w:val="99"/>
    <w:semiHidden/>
    <w:rsid w:val="00CA3932"/>
    <w:rPr>
      <w:rFonts w:ascii="Calibri" w:eastAsia="Calibri" w:hAnsi="Calibri" w:cs="Times New Roman"/>
      <w:b/>
      <w:bCs/>
      <w:kern w:val="0"/>
      <w:sz w:val="20"/>
      <w:szCs w:val="20"/>
      <w:lang w:val="en-GB" w:eastAsia="et-EE"/>
      <w14:ligatures w14:val="none"/>
    </w:rPr>
  </w:style>
  <w:style w:type="paragraph" w:customStyle="1" w:styleId="Default">
    <w:name w:val="Default"/>
    <w:rsid w:val="00CA3932"/>
    <w:pPr>
      <w:autoSpaceDE w:val="0"/>
      <w:autoSpaceDN w:val="0"/>
      <w:adjustRightInd w:val="0"/>
      <w:spacing w:after="0" w:line="240" w:lineRule="auto"/>
    </w:pPr>
    <w:rPr>
      <w:rFonts w:ascii="Arial" w:eastAsia="Times New Roman" w:hAnsi="Arial" w:cs="Arial"/>
      <w:color w:val="000000"/>
      <w:kern w:val="0"/>
      <w:sz w:val="24"/>
      <w:szCs w:val="24"/>
      <w:lang w:eastAsia="et-EE"/>
      <w14:ligatures w14:val="none"/>
    </w:rPr>
  </w:style>
  <w:style w:type="character" w:customStyle="1" w:styleId="apple-style-span">
    <w:name w:val="apple-style-span"/>
    <w:basedOn w:val="DefaultParagraphFont"/>
    <w:rsid w:val="00CA3932"/>
  </w:style>
  <w:style w:type="character" w:styleId="FollowedHyperlink">
    <w:name w:val="FollowedHyperlink"/>
    <w:basedOn w:val="DefaultParagraphFont"/>
    <w:uiPriority w:val="99"/>
    <w:semiHidden/>
    <w:unhideWhenUsed/>
    <w:rsid w:val="00CA3932"/>
    <w:rPr>
      <w:color w:val="954F72" w:themeColor="followedHyperlink"/>
      <w:u w:val="single"/>
    </w:rPr>
  </w:style>
  <w:style w:type="paragraph" w:styleId="NormalWeb">
    <w:name w:val="Normal (Web)"/>
    <w:basedOn w:val="Normal"/>
    <w:uiPriority w:val="99"/>
    <w:unhideWhenUsed/>
    <w:rsid w:val="00CA3932"/>
    <w:pPr>
      <w:spacing w:before="100" w:beforeAutospacing="1" w:after="119"/>
    </w:pPr>
  </w:style>
  <w:style w:type="character" w:customStyle="1" w:styleId="InternetLink">
    <w:name w:val="Internet Link"/>
    <w:basedOn w:val="DefaultParagraphFont"/>
    <w:rsid w:val="00CA3932"/>
    <w:rPr>
      <w:color w:val="0000FF"/>
      <w:u w:val="single"/>
      <w:lang w:val="en-US" w:eastAsia="en-US" w:bidi="en-US"/>
    </w:rPr>
  </w:style>
  <w:style w:type="paragraph" w:customStyle="1" w:styleId="Textbody">
    <w:name w:val="Text body"/>
    <w:basedOn w:val="Standard"/>
    <w:rsid w:val="00CA3932"/>
    <w:pPr>
      <w:jc w:val="both"/>
    </w:pPr>
    <w:rPr>
      <w:rFonts w:ascii="Arial" w:eastAsia="Arial" w:hAnsi="Arial" w:cs="Arial"/>
      <w:b/>
      <w:lang w:eastAsia="zh-CN" w:bidi="hi-IN"/>
    </w:rPr>
  </w:style>
  <w:style w:type="paragraph" w:customStyle="1" w:styleId="PK-Tekspaks">
    <w:name w:val="PK -Teks paks"/>
    <w:basedOn w:val="Standard"/>
    <w:rsid w:val="00CA3932"/>
    <w:pPr>
      <w:numPr>
        <w:numId w:val="6"/>
      </w:numPr>
    </w:pPr>
    <w:rPr>
      <w:rFonts w:ascii="Arial" w:eastAsia="Arial" w:hAnsi="Arial" w:cs="Arial"/>
      <w:b/>
      <w:bCs/>
      <w:lang w:eastAsia="zh-CN" w:bidi="hi-IN"/>
    </w:rPr>
  </w:style>
  <w:style w:type="paragraph" w:customStyle="1" w:styleId="PK11Tekst">
    <w:name w:val="PK 1.1. Tekst"/>
    <w:basedOn w:val="Normal"/>
    <w:rsid w:val="00CA3932"/>
    <w:pPr>
      <w:widowControl w:val="0"/>
      <w:suppressAutoHyphens/>
      <w:autoSpaceDN w:val="0"/>
      <w:textAlignment w:val="baseline"/>
    </w:pPr>
    <w:rPr>
      <w:rFonts w:ascii="Arial" w:eastAsia="Arial" w:hAnsi="Arial" w:cs="Arial"/>
      <w:kern w:val="3"/>
      <w:lang w:eastAsia="zh-CN" w:bidi="hi-IN"/>
    </w:rPr>
  </w:style>
  <w:style w:type="paragraph" w:customStyle="1" w:styleId="sec3">
    <w:name w:val="sec3"/>
    <w:basedOn w:val="Standard"/>
    <w:rsid w:val="00CA3932"/>
    <w:pPr>
      <w:numPr>
        <w:numId w:val="5"/>
      </w:numPr>
    </w:pPr>
    <w:rPr>
      <w:rFonts w:ascii="Cambria" w:eastAsia="Arial" w:hAnsi="Cambria" w:cs="Cambria"/>
      <w:sz w:val="21"/>
      <w:szCs w:val="21"/>
      <w:lang w:eastAsia="zh-CN" w:bidi="hi-IN"/>
    </w:rPr>
  </w:style>
  <w:style w:type="numbering" w:customStyle="1" w:styleId="WW8Num2">
    <w:name w:val="WW8Num2"/>
    <w:basedOn w:val="NoList"/>
    <w:rsid w:val="00CA3932"/>
    <w:pPr>
      <w:numPr>
        <w:numId w:val="8"/>
      </w:numPr>
    </w:pPr>
  </w:style>
  <w:style w:type="numbering" w:customStyle="1" w:styleId="WW8Num15">
    <w:name w:val="WW8Num15"/>
    <w:basedOn w:val="NoList"/>
    <w:rsid w:val="00CA3932"/>
    <w:pPr>
      <w:numPr>
        <w:numId w:val="6"/>
      </w:numPr>
    </w:pPr>
  </w:style>
  <w:style w:type="numbering" w:customStyle="1" w:styleId="WW8Num22">
    <w:name w:val="WW8Num22"/>
    <w:basedOn w:val="NoList"/>
    <w:rsid w:val="00CA3932"/>
    <w:pPr>
      <w:numPr>
        <w:numId w:val="7"/>
      </w:numPr>
    </w:pPr>
  </w:style>
  <w:style w:type="paragraph" w:styleId="TOC8">
    <w:name w:val="toc 8"/>
    <w:basedOn w:val="Normal"/>
    <w:next w:val="Normal"/>
    <w:autoRedefine/>
    <w:uiPriority w:val="39"/>
    <w:unhideWhenUsed/>
    <w:rsid w:val="00CA3932"/>
    <w:pPr>
      <w:ind w:left="1440"/>
    </w:pPr>
    <w:rPr>
      <w:rFonts w:asciiTheme="minorHAnsi" w:hAnsiTheme="minorHAnsi"/>
      <w:sz w:val="20"/>
      <w:szCs w:val="20"/>
    </w:rPr>
  </w:style>
  <w:style w:type="paragraph" w:styleId="NoSpacing">
    <w:name w:val="No Spacing"/>
    <w:uiPriority w:val="1"/>
    <w:qFormat/>
    <w:rsid w:val="00CA3932"/>
    <w:pPr>
      <w:spacing w:after="0" w:line="240" w:lineRule="auto"/>
    </w:pPr>
    <w:rPr>
      <w:rFonts w:ascii="Calibri" w:eastAsia="Calibri" w:hAnsi="Calibri" w:cs="Times New Roman"/>
      <w:kern w:val="0"/>
      <w14:ligatures w14:val="none"/>
    </w:rPr>
  </w:style>
  <w:style w:type="paragraph" w:styleId="EndnoteText">
    <w:name w:val="endnote text"/>
    <w:basedOn w:val="Normal"/>
    <w:link w:val="EndnoteTextChar"/>
    <w:uiPriority w:val="99"/>
    <w:semiHidden/>
    <w:unhideWhenUsed/>
    <w:rsid w:val="00CA3932"/>
    <w:rPr>
      <w:sz w:val="20"/>
      <w:szCs w:val="20"/>
    </w:rPr>
  </w:style>
  <w:style w:type="character" w:customStyle="1" w:styleId="EndnoteTextChar">
    <w:name w:val="Endnote Text Char"/>
    <w:basedOn w:val="DefaultParagraphFont"/>
    <w:link w:val="EndnoteText"/>
    <w:uiPriority w:val="99"/>
    <w:semiHidden/>
    <w:rsid w:val="00CA3932"/>
    <w:rPr>
      <w:rFonts w:ascii="Times New Roman" w:eastAsia="Times New Roman" w:hAnsi="Times New Roman" w:cs="Times New Roman"/>
      <w:kern w:val="0"/>
      <w:sz w:val="20"/>
      <w:szCs w:val="20"/>
      <w:lang w:eastAsia="et-EE"/>
      <w14:ligatures w14:val="none"/>
    </w:rPr>
  </w:style>
  <w:style w:type="character" w:styleId="EndnoteReference">
    <w:name w:val="endnote reference"/>
    <w:basedOn w:val="DefaultParagraphFont"/>
    <w:uiPriority w:val="99"/>
    <w:semiHidden/>
    <w:unhideWhenUsed/>
    <w:rsid w:val="00CA3932"/>
    <w:rPr>
      <w:vertAlign w:val="superscript"/>
    </w:rPr>
  </w:style>
  <w:style w:type="paragraph" w:styleId="TOC4">
    <w:name w:val="toc 4"/>
    <w:basedOn w:val="Normal"/>
    <w:next w:val="Normal"/>
    <w:autoRedefine/>
    <w:uiPriority w:val="39"/>
    <w:unhideWhenUsed/>
    <w:rsid w:val="00CA3932"/>
    <w:pPr>
      <w:ind w:left="480"/>
    </w:pPr>
    <w:rPr>
      <w:rFonts w:asciiTheme="minorHAnsi" w:hAnsiTheme="minorHAnsi"/>
      <w:sz w:val="20"/>
      <w:szCs w:val="20"/>
    </w:rPr>
  </w:style>
  <w:style w:type="paragraph" w:styleId="TOC5">
    <w:name w:val="toc 5"/>
    <w:basedOn w:val="Normal"/>
    <w:next w:val="Normal"/>
    <w:autoRedefine/>
    <w:uiPriority w:val="39"/>
    <w:unhideWhenUsed/>
    <w:rsid w:val="00CA3932"/>
    <w:pPr>
      <w:ind w:left="720"/>
    </w:pPr>
    <w:rPr>
      <w:rFonts w:asciiTheme="minorHAnsi" w:hAnsiTheme="minorHAnsi"/>
      <w:sz w:val="20"/>
      <w:szCs w:val="20"/>
    </w:rPr>
  </w:style>
  <w:style w:type="paragraph" w:styleId="TOC6">
    <w:name w:val="toc 6"/>
    <w:basedOn w:val="Normal"/>
    <w:next w:val="Normal"/>
    <w:autoRedefine/>
    <w:uiPriority w:val="39"/>
    <w:unhideWhenUsed/>
    <w:rsid w:val="00CA3932"/>
    <w:pPr>
      <w:ind w:left="960"/>
    </w:pPr>
    <w:rPr>
      <w:rFonts w:asciiTheme="minorHAnsi" w:hAnsiTheme="minorHAnsi"/>
      <w:sz w:val="20"/>
      <w:szCs w:val="20"/>
    </w:rPr>
  </w:style>
  <w:style w:type="paragraph" w:styleId="TOC7">
    <w:name w:val="toc 7"/>
    <w:basedOn w:val="Normal"/>
    <w:next w:val="Normal"/>
    <w:autoRedefine/>
    <w:uiPriority w:val="39"/>
    <w:unhideWhenUsed/>
    <w:rsid w:val="00CA3932"/>
    <w:pPr>
      <w:ind w:left="1200"/>
    </w:pPr>
    <w:rPr>
      <w:rFonts w:asciiTheme="minorHAnsi" w:hAnsiTheme="minorHAnsi"/>
      <w:sz w:val="20"/>
      <w:szCs w:val="20"/>
    </w:rPr>
  </w:style>
  <w:style w:type="paragraph" w:styleId="TOC9">
    <w:name w:val="toc 9"/>
    <w:basedOn w:val="Normal"/>
    <w:next w:val="Normal"/>
    <w:autoRedefine/>
    <w:uiPriority w:val="39"/>
    <w:unhideWhenUsed/>
    <w:rsid w:val="00CA3932"/>
    <w:pPr>
      <w:ind w:left="1680"/>
    </w:pPr>
    <w:rPr>
      <w:rFonts w:asciiTheme="minorHAnsi" w:hAnsiTheme="minorHAnsi"/>
      <w:sz w:val="20"/>
      <w:szCs w:val="20"/>
    </w:rPr>
  </w:style>
  <w:style w:type="paragraph" w:styleId="TOCHeading">
    <w:name w:val="TOC Heading"/>
    <w:basedOn w:val="Heading1"/>
    <w:next w:val="Normal"/>
    <w:uiPriority w:val="39"/>
    <w:unhideWhenUsed/>
    <w:qFormat/>
    <w:rsid w:val="00CA3932"/>
    <w:pPr>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Title">
    <w:name w:val="Title"/>
    <w:basedOn w:val="Normal"/>
    <w:next w:val="Normal"/>
    <w:link w:val="TitleChar"/>
    <w:uiPriority w:val="10"/>
    <w:qFormat/>
    <w:rsid w:val="00CA3932"/>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TitleChar">
    <w:name w:val="Title Char"/>
    <w:basedOn w:val="DefaultParagraphFont"/>
    <w:link w:val="Title"/>
    <w:uiPriority w:val="10"/>
    <w:rsid w:val="00CA3932"/>
    <w:rPr>
      <w:rFonts w:asciiTheme="majorHAnsi" w:eastAsiaTheme="majorEastAsia" w:hAnsiTheme="majorHAnsi" w:cstheme="majorBidi"/>
      <w:color w:val="323E4F" w:themeColor="text2" w:themeShade="BF"/>
      <w:spacing w:val="5"/>
      <w:kern w:val="28"/>
      <w:sz w:val="52"/>
      <w:szCs w:val="52"/>
      <w:lang w:val="en-US" w:eastAsia="et-EE"/>
      <w14:ligatures w14:val="none"/>
    </w:rPr>
  </w:style>
  <w:style w:type="character" w:styleId="Strong">
    <w:name w:val="Strong"/>
    <w:basedOn w:val="DefaultParagraphFont"/>
    <w:uiPriority w:val="22"/>
    <w:qFormat/>
    <w:rsid w:val="00CA3932"/>
    <w:rPr>
      <w:b/>
      <w:bCs/>
    </w:rPr>
  </w:style>
  <w:style w:type="character" w:customStyle="1" w:styleId="tyhik">
    <w:name w:val="tyhik"/>
    <w:basedOn w:val="DefaultParagraphFont"/>
    <w:rsid w:val="00CA3932"/>
  </w:style>
  <w:style w:type="paragraph" w:styleId="DocumentMap">
    <w:name w:val="Document Map"/>
    <w:basedOn w:val="Normal"/>
    <w:link w:val="DocumentMapChar"/>
    <w:uiPriority w:val="99"/>
    <w:semiHidden/>
    <w:unhideWhenUsed/>
    <w:rsid w:val="00CA3932"/>
    <w:rPr>
      <w:rFonts w:ascii="Lucida Grande" w:hAnsi="Lucida Grande" w:cs="Lucida Grande"/>
    </w:rPr>
  </w:style>
  <w:style w:type="character" w:customStyle="1" w:styleId="DocumentMapChar">
    <w:name w:val="Document Map Char"/>
    <w:basedOn w:val="DefaultParagraphFont"/>
    <w:link w:val="DocumentMap"/>
    <w:uiPriority w:val="99"/>
    <w:semiHidden/>
    <w:rsid w:val="00CA3932"/>
    <w:rPr>
      <w:rFonts w:ascii="Lucida Grande" w:eastAsia="Times New Roman" w:hAnsi="Lucida Grande" w:cs="Lucida Grande"/>
      <w:kern w:val="0"/>
      <w:sz w:val="24"/>
      <w:szCs w:val="24"/>
      <w:lang w:eastAsia="et-EE"/>
      <w14:ligatures w14:val="none"/>
    </w:rPr>
  </w:style>
  <w:style w:type="character" w:customStyle="1" w:styleId="apple-converted-space">
    <w:name w:val="apple-converted-space"/>
    <w:basedOn w:val="DefaultParagraphFont"/>
    <w:rsid w:val="00CA3932"/>
  </w:style>
  <w:style w:type="paragraph" w:customStyle="1" w:styleId="Body">
    <w:name w:val="Body"/>
    <w:qFormat/>
    <w:rsid w:val="00CA3932"/>
    <w:pPr>
      <w:pBdr>
        <w:top w:val="nil"/>
        <w:left w:val="nil"/>
        <w:bottom w:val="nil"/>
        <w:right w:val="nil"/>
        <w:between w:val="nil"/>
        <w:bar w:val="nil"/>
      </w:pBdr>
      <w:spacing w:before="120" w:after="120" w:line="240" w:lineRule="auto"/>
      <w:jc w:val="both"/>
    </w:pPr>
    <w:rPr>
      <w:rFonts w:eastAsia="Arial Unicode MS" w:cs="Arial Unicode MS"/>
      <w:color w:val="000000"/>
      <w:kern w:val="0"/>
      <w:sz w:val="24"/>
      <w:bdr w:val="nil"/>
      <w:lang w:eastAsia="et-EE"/>
      <w14:ligatures w14:val="none"/>
    </w:rPr>
  </w:style>
  <w:style w:type="paragraph" w:styleId="Revision">
    <w:name w:val="Revision"/>
    <w:hidden/>
    <w:uiPriority w:val="99"/>
    <w:semiHidden/>
    <w:rsid w:val="00CA3932"/>
    <w:pPr>
      <w:spacing w:after="0" w:line="240" w:lineRule="auto"/>
    </w:pPr>
    <w:rPr>
      <w:rFonts w:ascii="Times New Roman" w:eastAsia="Times New Roman" w:hAnsi="Times New Roman" w:cs="Times New Roman"/>
      <w:kern w:val="0"/>
      <w:sz w:val="24"/>
      <w:szCs w:val="24"/>
      <w:lang w:eastAsia="et-EE"/>
      <w14:ligatures w14:val="none"/>
    </w:rPr>
  </w:style>
  <w:style w:type="paragraph" w:customStyle="1" w:styleId="paragraph">
    <w:name w:val="paragraph"/>
    <w:basedOn w:val="Normal"/>
    <w:rsid w:val="00CA3932"/>
    <w:pPr>
      <w:spacing w:before="100" w:beforeAutospacing="1" w:after="100" w:afterAutospacing="1"/>
    </w:pPr>
  </w:style>
  <w:style w:type="character" w:customStyle="1" w:styleId="normaltextrun">
    <w:name w:val="normaltextrun"/>
    <w:basedOn w:val="DefaultParagraphFont"/>
    <w:rsid w:val="00CA3932"/>
  </w:style>
  <w:style w:type="character" w:customStyle="1" w:styleId="Mention1">
    <w:name w:val="Mention1"/>
    <w:basedOn w:val="DefaultParagraphFont"/>
    <w:uiPriority w:val="99"/>
    <w:unhideWhenUsed/>
    <w:rsid w:val="00CA3932"/>
    <w:rPr>
      <w:color w:val="2B579A"/>
      <w:shd w:val="clear" w:color="auto" w:fill="E6E6E6"/>
    </w:rPr>
  </w:style>
  <w:style w:type="character" w:customStyle="1" w:styleId="eop">
    <w:name w:val="eop"/>
    <w:basedOn w:val="DefaultParagraphFont"/>
    <w:rsid w:val="00CA3932"/>
  </w:style>
  <w:style w:type="character" w:customStyle="1" w:styleId="ListParagraphChar">
    <w:name w:val="List Paragraph Char"/>
    <w:basedOn w:val="DefaultParagraphFont"/>
    <w:link w:val="ListParagraph"/>
    <w:uiPriority w:val="34"/>
    <w:locked/>
    <w:rsid w:val="00CA3932"/>
    <w:rPr>
      <w:rFonts w:ascii="Times New Roman" w:eastAsia="Times New Roman" w:hAnsi="Times New Roman" w:cs="Times New Roman"/>
      <w:kern w:val="0"/>
      <w:sz w:val="24"/>
      <w:szCs w:val="24"/>
      <w:lang w:eastAsia="et-EE"/>
      <w14:ligatures w14:val="none"/>
    </w:rPr>
  </w:style>
  <w:style w:type="table" w:customStyle="1" w:styleId="TableGrid1">
    <w:name w:val="Table Grid1"/>
    <w:basedOn w:val="TableNormal"/>
    <w:next w:val="TableGrid"/>
    <w:uiPriority w:val="39"/>
    <w:rsid w:val="00CA3932"/>
    <w:pPr>
      <w:spacing w:after="0" w:line="240" w:lineRule="auto"/>
    </w:pPr>
    <w:rPr>
      <w:rFonts w:ascii="Calibri" w:eastAsia="Calibri" w:hAnsi="Calibri" w:cs="Times New Roman"/>
      <w:kern w:val="0"/>
      <w:sz w:val="20"/>
      <w:szCs w:val="20"/>
      <w:lang w:eastAsia="et-EE"/>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2352CABD7EDA48982B37521C102FD6" ma:contentTypeVersion="18" ma:contentTypeDescription="Create a new document." ma:contentTypeScope="" ma:versionID="d077e5102267e65f56e86840e02e7bf1">
  <xsd:schema xmlns:xsd="http://www.w3.org/2001/XMLSchema" xmlns:xs="http://www.w3.org/2001/XMLSchema" xmlns:p="http://schemas.microsoft.com/office/2006/metadata/properties" xmlns:ns2="34d80c5a-35b4-4c07-838f-593ef02517c6" xmlns:ns3="54f3c67f-5437-4d93-81f3-8d77c1af0d1c" targetNamespace="http://schemas.microsoft.com/office/2006/metadata/properties" ma:root="true" ma:fieldsID="4254e7821c1f69d8d2816ab30b7ccbf0" ns2:_="" ns3:_="">
    <xsd:import namespace="34d80c5a-35b4-4c07-838f-593ef02517c6"/>
    <xsd:import namespace="54f3c67f-5437-4d93-81f3-8d77c1af0d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d80c5a-35b4-4c07-838f-593ef02517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765f91d-7ede-454c-a68b-1b422a717c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f3c67f-5437-4d93-81f3-8d77c1af0d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0f9a0d2-0cdd-4da7-8777-519198c49d9b}" ma:internalName="TaxCatchAll" ma:showField="CatchAllData" ma:web="54f3c67f-5437-4d93-81f3-8d77c1af0d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4d80c5a-35b4-4c07-838f-593ef02517c6">
      <Terms xmlns="http://schemas.microsoft.com/office/infopath/2007/PartnerControls"/>
    </lcf76f155ced4ddcb4097134ff3c332f>
    <TaxCatchAll xmlns="54f3c67f-5437-4d93-81f3-8d77c1af0d1c" xsi:nil="true"/>
  </documentManagement>
</p:properties>
</file>

<file path=customXml/itemProps1.xml><?xml version="1.0" encoding="utf-8"?>
<ds:datastoreItem xmlns:ds="http://schemas.openxmlformats.org/officeDocument/2006/customXml" ds:itemID="{2C59DAE3-CF73-41BE-8F3E-AC327C2A86BD}">
  <ds:schemaRefs>
    <ds:schemaRef ds:uri="http://schemas.microsoft.com/sharepoint/v3/contenttype/forms"/>
  </ds:schemaRefs>
</ds:datastoreItem>
</file>

<file path=customXml/itemProps2.xml><?xml version="1.0" encoding="utf-8"?>
<ds:datastoreItem xmlns:ds="http://schemas.openxmlformats.org/officeDocument/2006/customXml" ds:itemID="{8641B802-0D62-484B-8E87-D7160C78F63B}"/>
</file>

<file path=customXml/itemProps3.xml><?xml version="1.0" encoding="utf-8"?>
<ds:datastoreItem xmlns:ds="http://schemas.openxmlformats.org/officeDocument/2006/customXml" ds:itemID="{7892E0CE-2C67-43CD-93AD-66CADC8DA023}">
  <ds:schemaRefs>
    <ds:schemaRef ds:uri="http://schemas.openxmlformats.org/officeDocument/2006/bibliography"/>
  </ds:schemaRefs>
</ds:datastoreItem>
</file>

<file path=customXml/itemProps4.xml><?xml version="1.0" encoding="utf-8"?>
<ds:datastoreItem xmlns:ds="http://schemas.openxmlformats.org/officeDocument/2006/customXml" ds:itemID="{F535B9D4-4CAE-4C82-A57D-27177ECA8447}">
  <ds:schemaRefs>
    <ds:schemaRef ds:uri="http://purl.org/dc/dcmitype/"/>
    <ds:schemaRef ds:uri="http://purl.org/dc/terms/"/>
    <ds:schemaRef ds:uri="http://schemas.microsoft.com/office/2006/metadata/properties"/>
    <ds:schemaRef ds:uri="http://schemas.microsoft.com/office/infopath/2007/PartnerControls"/>
    <ds:schemaRef ds:uri="http://www.w3.org/XML/1998/namespace"/>
    <ds:schemaRef ds:uri="http://purl.org/dc/elements/1.1/"/>
    <ds:schemaRef ds:uri="http://schemas.microsoft.com/office/2006/documentManagement/types"/>
    <ds:schemaRef ds:uri="http://schemas.openxmlformats.org/package/2006/metadata/core-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3245</TotalTime>
  <Pages>25</Pages>
  <Words>8761</Words>
  <Characters>50815</Characters>
  <Application>Microsoft Office Word</Application>
  <DocSecurity>0</DocSecurity>
  <Lines>423</Lines>
  <Paragraphs>118</Paragraphs>
  <ScaleCrop>false</ScaleCrop>
  <HeadingPairs>
    <vt:vector size="2" baseType="variant">
      <vt:variant>
        <vt:lpstr>Title</vt:lpstr>
      </vt:variant>
      <vt:variant>
        <vt:i4>1</vt:i4>
      </vt:variant>
    </vt:vector>
  </HeadingPairs>
  <TitlesOfParts>
    <vt:vector size="1" baseType="lpstr">
      <vt:lpstr/>
    </vt:vector>
  </TitlesOfParts>
  <Company>Ida-Tallinna Keskhaigla</Company>
  <LinksUpToDate>false</LinksUpToDate>
  <CharactersWithSpaces>59458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 Reinsalu</dc:creator>
  <cp:keywords/>
  <dc:description/>
  <cp:lastModifiedBy>Diana Ošur</cp:lastModifiedBy>
  <cp:revision>268</cp:revision>
  <cp:lastPrinted>2024-07-26T12:41:00Z</cp:lastPrinted>
  <dcterms:created xsi:type="dcterms:W3CDTF">2024-05-22T10:11:00Z</dcterms:created>
  <dcterms:modified xsi:type="dcterms:W3CDTF">2024-09-12T07:26:00Z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0x010100902352CABD7EDA48982B37521C102FD6</vt:lpwstr>
  </property>
</Properties>
</file>