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0D147" w14:textId="7FA526B9" w:rsidR="006C2E93" w:rsidRDefault="006C2E93" w:rsidP="006C2E93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b/>
          <w:color w:val="222222"/>
        </w:rPr>
      </w:pPr>
      <w:r w:rsidRPr="006C2E93">
        <w:rPr>
          <w:rFonts w:eastAsia="Times New Roman" w:cstheme="minorHAnsi"/>
          <w:b/>
          <w:color w:val="222222"/>
        </w:rPr>
        <w:drawing>
          <wp:inline distT="0" distB="0" distL="0" distR="0" wp14:anchorId="3869C34F" wp14:editId="13D9944C">
            <wp:extent cx="2066925" cy="1200150"/>
            <wp:effectExtent l="0" t="0" r="9525" b="0"/>
            <wp:docPr id="20770197" name="Pilt 1" descr="Pilt, millel on kujutatud Graafika, graafiline disain, logo, lõikepildi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0197" name="Pilt 1" descr="Pilt, millel on kujutatud Graafika, graafiline disain, logo, lõikepildid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711BC" w14:textId="7A7585AD" w:rsidR="005262C0" w:rsidRPr="009B0D4B" w:rsidRDefault="009B0D4B" w:rsidP="009B0D4B">
      <w:pPr>
        <w:pStyle w:val="Pealkiri1"/>
        <w:spacing w:before="120"/>
      </w:pPr>
      <w:r w:rsidRPr="009B0D4B">
        <w:t>Töökorraldust määratlevate õigusaktide nimekiri</w:t>
      </w:r>
    </w:p>
    <w:p w14:paraId="3829218F" w14:textId="4320BC5B" w:rsidR="00A455B2" w:rsidRPr="00CD6FC8" w:rsidRDefault="00A455B2" w:rsidP="00A455B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Tööõiguse seadused ja määrused v</w:t>
      </w:r>
      <w:r w:rsidR="00735DBD">
        <w:rPr>
          <w:rFonts w:eastAsia="Times New Roman" w:cstheme="minorHAnsi"/>
          <w:color w:val="222222"/>
        </w:rPr>
        <w:t>aata täpsemalt</w:t>
      </w:r>
      <w:r w:rsidRPr="00CD6FC8">
        <w:rPr>
          <w:rFonts w:eastAsia="Times New Roman" w:cstheme="minorHAnsi"/>
          <w:color w:val="222222"/>
        </w:rPr>
        <w:t xml:space="preserve"> </w:t>
      </w:r>
      <w:hyperlink r:id="rId5" w:history="1">
        <w:r w:rsidRPr="00CD6FC8">
          <w:rPr>
            <w:rStyle w:val="Hperlink"/>
            <w:rFonts w:eastAsia="Times New Roman" w:cstheme="minorHAnsi"/>
          </w:rPr>
          <w:t>tööelu.ee</w:t>
        </w:r>
      </w:hyperlink>
    </w:p>
    <w:p w14:paraId="0DF0350F" w14:textId="47278C78" w:rsidR="00B12805" w:rsidRPr="00CD6FC8" w:rsidRDefault="003637D9" w:rsidP="00854705">
      <w:pPr>
        <w:shd w:val="clear" w:color="auto" w:fill="FFFFFF"/>
        <w:spacing w:before="240" w:after="240" w:line="240" w:lineRule="auto"/>
        <w:rPr>
          <w:rFonts w:eastAsia="Times New Roman" w:cstheme="minorHAnsi"/>
          <w:b/>
          <w:color w:val="222222"/>
        </w:rPr>
      </w:pPr>
      <w:r w:rsidRPr="00CD6FC8">
        <w:rPr>
          <w:rFonts w:eastAsia="Times New Roman" w:cstheme="minorHAnsi"/>
          <w:b/>
          <w:color w:val="222222"/>
        </w:rPr>
        <w:t>AVALIKU TEENISTUSE SEADUS</w:t>
      </w:r>
    </w:p>
    <w:p w14:paraId="53303905" w14:textId="77777777" w:rsidR="00B12805" w:rsidRPr="00A561A8" w:rsidRDefault="00B12805" w:rsidP="0071038D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A561A8">
        <w:rPr>
          <w:rFonts w:eastAsia="Times New Roman" w:cstheme="minorHAnsi"/>
          <w:color w:val="222222"/>
        </w:rPr>
        <w:t xml:space="preserve">ATS alusel kehtestatud rakendusaktid, mis on </w:t>
      </w:r>
      <w:proofErr w:type="spellStart"/>
      <w:r w:rsidRPr="00A561A8">
        <w:rPr>
          <w:rFonts w:eastAsia="Times New Roman" w:cstheme="minorHAnsi"/>
          <w:color w:val="222222"/>
        </w:rPr>
        <w:t>KOV-ile</w:t>
      </w:r>
      <w:proofErr w:type="spellEnd"/>
      <w:r w:rsidRPr="00A561A8">
        <w:rPr>
          <w:rFonts w:eastAsia="Times New Roman" w:cstheme="minorHAnsi"/>
          <w:color w:val="222222"/>
        </w:rPr>
        <w:t xml:space="preserve"> soovituslikud:</w:t>
      </w:r>
    </w:p>
    <w:p w14:paraId="7C0853F9" w14:textId="77777777" w:rsidR="00B12805" w:rsidRPr="00CD6FC8" w:rsidRDefault="00B12805" w:rsidP="0071038D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Ametnike haridusele, töökogemusele ja võõrkeelte oskusele esitatavad nõuded, mis on vajalikud teenistusülesannete täitmiseks</w:t>
      </w:r>
    </w:p>
    <w:p w14:paraId="668A6B85" w14:textId="77777777" w:rsidR="00B12805" w:rsidRPr="00CD6FC8" w:rsidRDefault="00B12805" w:rsidP="0071038D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Ametnike värbamise ja valiku kord</w:t>
      </w:r>
    </w:p>
    <w:p w14:paraId="674BB517" w14:textId="77777777" w:rsidR="00B12805" w:rsidRPr="00CD6FC8" w:rsidRDefault="00B12805" w:rsidP="0071038D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Ametnike koolituse kord</w:t>
      </w:r>
    </w:p>
    <w:p w14:paraId="5E6F2326" w14:textId="77777777" w:rsidR="00B12805" w:rsidRPr="00CD6FC8" w:rsidRDefault="00B12805" w:rsidP="0071038D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Riigi ametiasutuste teenistuskohtade koosseisude kehtestamise kord, teenistuskohtade klassifikaator ja teenistuskohtade liigitamise kord</w:t>
      </w:r>
    </w:p>
    <w:p w14:paraId="68A442F1" w14:textId="77777777" w:rsidR="00B12805" w:rsidRPr="00CD6FC8" w:rsidRDefault="00B12805" w:rsidP="0071038D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Palgajuhendi koostamise ja palgakomponentide määramise kord</w:t>
      </w:r>
    </w:p>
    <w:p w14:paraId="6F3558FC" w14:textId="77777777" w:rsidR="00B12805" w:rsidRPr="00CD6FC8" w:rsidRDefault="00B12805" w:rsidP="0071038D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Teenistuslehe vorm ning teenistuslehe pidamise ja teenistusstaaži arvutamise kord</w:t>
      </w:r>
    </w:p>
    <w:p w14:paraId="5EE2836B" w14:textId="550D8DE6" w:rsidR="00B12805" w:rsidRPr="00CD6FC8" w:rsidRDefault="00B12805" w:rsidP="0071038D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Ametniku teenistuslähetusse saatmise, lähetuskulude hüvitamise ning päevaraha maksmise tingimused ja kord ning päevaraha määr</w:t>
      </w:r>
    </w:p>
    <w:p w14:paraId="32D88B8B" w14:textId="0CD666D2" w:rsidR="00B12805" w:rsidRPr="00CD6FC8" w:rsidRDefault="003637D9" w:rsidP="00854705">
      <w:pPr>
        <w:shd w:val="clear" w:color="auto" w:fill="FFFFFF"/>
        <w:spacing w:before="240" w:after="240" w:line="240" w:lineRule="auto"/>
        <w:rPr>
          <w:rFonts w:eastAsia="Times New Roman" w:cstheme="minorHAnsi"/>
          <w:b/>
          <w:color w:val="222222"/>
        </w:rPr>
      </w:pPr>
      <w:r w:rsidRPr="00CD6FC8">
        <w:rPr>
          <w:rFonts w:eastAsia="Times New Roman" w:cstheme="minorHAnsi"/>
          <w:b/>
          <w:color w:val="222222"/>
        </w:rPr>
        <w:t>TÖÖLEPINGU SEADUS</w:t>
      </w:r>
    </w:p>
    <w:p w14:paraId="386E2E03" w14:textId="77777777" w:rsidR="00B12805" w:rsidRPr="00CD6FC8" w:rsidRDefault="00B12805" w:rsidP="0071038D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 xml:space="preserve">Rakendusaktid: </w:t>
      </w:r>
    </w:p>
    <w:p w14:paraId="75E7ECBF" w14:textId="77777777" w:rsidR="0071038D" w:rsidRPr="00CD6FC8" w:rsidRDefault="0071038D" w:rsidP="0071038D">
      <w:pPr>
        <w:shd w:val="clear" w:color="auto" w:fill="FFFFFF"/>
        <w:spacing w:before="120" w:after="120" w:line="240" w:lineRule="auto"/>
        <w:rPr>
          <w:rFonts w:eastAsia="Times New Roman" w:cstheme="minorHAnsi"/>
        </w:rPr>
      </w:pPr>
      <w:r w:rsidRPr="00CD6FC8">
        <w:rPr>
          <w:rFonts w:eastAsia="Times New Roman" w:cstheme="minorHAnsi"/>
        </w:rPr>
        <w:t xml:space="preserve">Töötasu alammäära kehtestamine </w:t>
      </w:r>
    </w:p>
    <w:p w14:paraId="5D725C69" w14:textId="77777777" w:rsidR="00B12805" w:rsidRPr="00CD6FC8" w:rsidRDefault="00B12805" w:rsidP="0071038D">
      <w:pPr>
        <w:shd w:val="clear" w:color="auto" w:fill="FFFFFF"/>
        <w:spacing w:before="120" w:after="120" w:line="240" w:lineRule="auto"/>
        <w:rPr>
          <w:rFonts w:eastAsia="Times New Roman" w:cstheme="minorHAnsi"/>
        </w:rPr>
      </w:pPr>
      <w:r w:rsidRPr="00CD6FC8">
        <w:rPr>
          <w:rFonts w:eastAsia="Times New Roman" w:cstheme="minorHAnsi"/>
        </w:rPr>
        <w:t>Keskmise töötasu maksmise tingimused ja kord</w:t>
      </w:r>
      <w:r w:rsidRPr="00CD6FC8">
        <w:rPr>
          <w:rFonts w:eastAsia="Times New Roman" w:cstheme="minorHAnsi"/>
        </w:rPr>
        <w:tab/>
      </w:r>
    </w:p>
    <w:p w14:paraId="07502042" w14:textId="77777777" w:rsidR="00B12805" w:rsidRPr="00CD6FC8" w:rsidRDefault="0071038D" w:rsidP="0071038D">
      <w:pPr>
        <w:shd w:val="clear" w:color="auto" w:fill="FFFFFF"/>
        <w:spacing w:before="120" w:after="120" w:line="240" w:lineRule="auto"/>
        <w:rPr>
          <w:rFonts w:eastAsia="Times New Roman" w:cstheme="minorHAnsi"/>
        </w:rPr>
      </w:pPr>
      <w:r w:rsidRPr="00CD6FC8">
        <w:rPr>
          <w:rFonts w:eastAsia="Times New Roman" w:cstheme="minorHAnsi"/>
        </w:rPr>
        <w:t>R</w:t>
      </w:r>
      <w:r w:rsidR="00B12805" w:rsidRPr="00CD6FC8">
        <w:rPr>
          <w:rFonts w:eastAsia="Times New Roman" w:cstheme="minorHAnsi"/>
        </w:rPr>
        <w:t>iigieelarvest hüvitatava puhkusetasu ja keskmise töötasu maksmise kord ja hüvitamise taotluse andmete loetelu</w:t>
      </w:r>
      <w:r w:rsidR="00B12805" w:rsidRPr="00CD6FC8">
        <w:rPr>
          <w:rFonts w:eastAsia="Times New Roman" w:cstheme="minorHAnsi"/>
        </w:rPr>
        <w:tab/>
      </w:r>
    </w:p>
    <w:p w14:paraId="27F23DF9" w14:textId="77777777" w:rsidR="0071038D" w:rsidRPr="00CD6FC8" w:rsidRDefault="0071038D" w:rsidP="0071038D">
      <w:pPr>
        <w:shd w:val="clear" w:color="auto" w:fill="FFFFFF"/>
        <w:spacing w:before="120" w:after="120" w:line="240" w:lineRule="auto"/>
        <w:rPr>
          <w:rFonts w:eastAsia="Times New Roman" w:cstheme="minorHAnsi"/>
        </w:rPr>
      </w:pPr>
      <w:r w:rsidRPr="00CD6FC8">
        <w:rPr>
          <w:rFonts w:eastAsia="Times New Roman" w:cstheme="minorHAnsi"/>
        </w:rPr>
        <w:t>Haridustöötajate tööaeg</w:t>
      </w:r>
    </w:p>
    <w:p w14:paraId="13404390" w14:textId="77777777" w:rsidR="0071038D" w:rsidRPr="00CD6FC8" w:rsidRDefault="0071038D" w:rsidP="0071038D">
      <w:pPr>
        <w:shd w:val="clear" w:color="auto" w:fill="FFFFFF"/>
        <w:spacing w:before="120" w:after="120" w:line="240" w:lineRule="auto"/>
        <w:rPr>
          <w:rFonts w:eastAsia="Times New Roman" w:cstheme="minorHAnsi"/>
        </w:rPr>
      </w:pPr>
      <w:r w:rsidRPr="00CD6FC8">
        <w:rPr>
          <w:rFonts w:eastAsia="Times New Roman" w:cstheme="minorHAnsi"/>
        </w:rPr>
        <w:t xml:space="preserve">Haridustöötajate ametikohtade loetelu, kus antakse kuni 56 kalendripäeva põhipuhkust, ja puhkuse kestus ametikohtade kaupa </w:t>
      </w:r>
    </w:p>
    <w:p w14:paraId="236CB771" w14:textId="77777777" w:rsidR="00B12805" w:rsidRPr="00CD6FC8" w:rsidRDefault="00B12805" w:rsidP="0071038D">
      <w:pPr>
        <w:shd w:val="clear" w:color="auto" w:fill="FFFFFF"/>
        <w:spacing w:before="120" w:after="120" w:line="240" w:lineRule="auto"/>
        <w:rPr>
          <w:rFonts w:eastAsia="Times New Roman" w:cstheme="minorHAnsi"/>
        </w:rPr>
      </w:pPr>
      <w:r w:rsidRPr="00CD6FC8">
        <w:rPr>
          <w:rFonts w:eastAsia="Times New Roman" w:cstheme="minorHAnsi"/>
        </w:rPr>
        <w:t>Töökeskkonna ohutegurite ja tööde loetelu, mille puhul alaealise töötamine on keelatud</w:t>
      </w:r>
    </w:p>
    <w:p w14:paraId="7A8C7180" w14:textId="75B64BC6" w:rsidR="0071038D" w:rsidRPr="00CD6FC8" w:rsidRDefault="00B12805" w:rsidP="0071038D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</w:rPr>
        <w:t xml:space="preserve">Töölähetuse kulude hüvitiste maksmise kord ning välislähetuse päevaraha alammäär, </w:t>
      </w:r>
      <w:r w:rsidRPr="00CD6FC8">
        <w:rPr>
          <w:rFonts w:eastAsia="Times New Roman" w:cstheme="minorHAnsi"/>
          <w:color w:val="222222"/>
        </w:rPr>
        <w:t>maksmise tingimused ja kord</w:t>
      </w:r>
      <w:r w:rsidRPr="00CD6FC8">
        <w:rPr>
          <w:rFonts w:eastAsia="Times New Roman" w:cstheme="minorHAnsi"/>
          <w:color w:val="222222"/>
        </w:rPr>
        <w:tab/>
      </w:r>
    </w:p>
    <w:p w14:paraId="78EB3841" w14:textId="7F3651A4" w:rsidR="0071038D" w:rsidRPr="00CD6FC8" w:rsidRDefault="003637D9" w:rsidP="00854705">
      <w:pPr>
        <w:shd w:val="clear" w:color="auto" w:fill="FFFFFF"/>
        <w:spacing w:before="240" w:after="240" w:line="240" w:lineRule="auto"/>
        <w:rPr>
          <w:rFonts w:eastAsia="Times New Roman" w:cstheme="minorHAnsi"/>
          <w:b/>
          <w:color w:val="222222"/>
        </w:rPr>
      </w:pPr>
      <w:r w:rsidRPr="00CD6FC8">
        <w:rPr>
          <w:rFonts w:eastAsia="Times New Roman" w:cstheme="minorHAnsi"/>
          <w:b/>
          <w:color w:val="222222"/>
        </w:rPr>
        <w:t>TÄISKASVANUTE KOOLITUSE SEADUS</w:t>
      </w:r>
    </w:p>
    <w:p w14:paraId="6E945FA4" w14:textId="2023692A" w:rsidR="00B12805" w:rsidRPr="00CD6FC8" w:rsidRDefault="003637D9" w:rsidP="00854705">
      <w:pPr>
        <w:shd w:val="clear" w:color="auto" w:fill="FFFFFF"/>
        <w:spacing w:before="240" w:after="240" w:line="240" w:lineRule="auto"/>
        <w:rPr>
          <w:rFonts w:eastAsia="Times New Roman" w:cstheme="minorHAnsi"/>
          <w:b/>
          <w:color w:val="222222"/>
        </w:rPr>
      </w:pPr>
      <w:r w:rsidRPr="00CD6FC8">
        <w:rPr>
          <w:rFonts w:eastAsia="Times New Roman" w:cstheme="minorHAnsi"/>
          <w:b/>
          <w:color w:val="222222"/>
        </w:rPr>
        <w:lastRenderedPageBreak/>
        <w:t>TÖÖTERVISHOIU JA TÖÖOHUTUSE SEADUS</w:t>
      </w:r>
    </w:p>
    <w:p w14:paraId="6C4BCEF0" w14:textId="2C11B7A6" w:rsidR="003637D9" w:rsidRPr="00CD6FC8" w:rsidRDefault="003637D9" w:rsidP="003637D9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 xml:space="preserve">Töökeskkonna määrused </w:t>
      </w:r>
      <w:r>
        <w:rPr>
          <w:rFonts w:eastAsia="Times New Roman" w:cstheme="minorHAnsi"/>
          <w:color w:val="222222"/>
        </w:rPr>
        <w:t>vaata täpsemalt</w:t>
      </w:r>
      <w:r w:rsidRPr="00CD6FC8">
        <w:rPr>
          <w:rFonts w:eastAsia="Times New Roman" w:cstheme="minorHAnsi"/>
          <w:color w:val="222222"/>
        </w:rPr>
        <w:t xml:space="preserve"> </w:t>
      </w:r>
      <w:hyperlink r:id="rId6" w:history="1">
        <w:r w:rsidRPr="00CD6FC8">
          <w:rPr>
            <w:rStyle w:val="Hperlink"/>
            <w:rFonts w:eastAsia="Times New Roman" w:cstheme="minorHAnsi"/>
          </w:rPr>
          <w:t>tööelu.ee</w:t>
        </w:r>
      </w:hyperlink>
      <w:r w:rsidRPr="00CD6FC8">
        <w:rPr>
          <w:rFonts w:eastAsia="Times New Roman" w:cstheme="minorHAnsi"/>
          <w:color w:val="222222"/>
        </w:rPr>
        <w:t xml:space="preserve"> </w:t>
      </w:r>
    </w:p>
    <w:p w14:paraId="4D25F669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Töötajate tervisekontrolli kord</w:t>
      </w:r>
    </w:p>
    <w:p w14:paraId="446B0046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Tööõnnetuse ja kutsehaigestumise registreerimise, teatamise ja uurimise kord</w:t>
      </w:r>
    </w:p>
    <w:p w14:paraId="57F64702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 xml:space="preserve">Isikukaitsevahendite valimise ja kasutamise kord </w:t>
      </w:r>
    </w:p>
    <w:p w14:paraId="1E0EFFCE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Ohumärguannete kasutamise nõuded töökohas</w:t>
      </w:r>
    </w:p>
    <w:p w14:paraId="407840C7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Töökohale esitatavad töötervishoiu ja tööohutuse nõuded</w:t>
      </w:r>
    </w:p>
    <w:p w14:paraId="6059DBF2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Töövahendi kasutamise töötervishoiu ja tööohutuse nõuded</w:t>
      </w:r>
    </w:p>
    <w:p w14:paraId="7257C1F4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Raskuste käsitsi teisaldamise töötervishoiu ja tööohutuse nõuded</w:t>
      </w:r>
    </w:p>
    <w:p w14:paraId="2BB8B530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Kuvariga töötamise töötervishoiu ja -ohutuse nõuded</w:t>
      </w:r>
    </w:p>
    <w:p w14:paraId="680BBC8A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Töötervishoiu ja tööohutuse nõuded elektromagnetväljadest mõjutatud töökeskkonnale, elektromagnetväljadega kokkupuute piirnormid ja rakendusväärtused ning elektromagnetväljade mõõtmise kord</w:t>
      </w:r>
    </w:p>
    <w:p w14:paraId="254CECA0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Töötervishoiu ja tööohutuse nõuded mürast mõjutatud töökeskkonnale, töökeskkonna müra piirnormid ja müra mõõtmise kord</w:t>
      </w:r>
    </w:p>
    <w:p w14:paraId="131E7E95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Töötervishoiu ja tööohutuse nõuded vibratsioonist mõjutatud töökeskkonnale, töökeskkonna vibratsiooni piirnormid ja vibratsiooni mõõtmise kord</w:t>
      </w:r>
    </w:p>
    <w:p w14:paraId="13EAE669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Ohtlike kemikaalide ja neid sisaldavate materjalide kasutamise töötervishoiu ja tööohutuse nõuded ning töökeskkonna keemiliste ohutegurite piirnormid</w:t>
      </w:r>
    </w:p>
    <w:p w14:paraId="3595FA2D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Asbestitööle esitatavad töötervishoiu ja tööohutuse nõuded</w:t>
      </w:r>
    </w:p>
    <w:p w14:paraId="55AB5462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 xml:space="preserve">Kantserogeensete ja mutageensete kemikaalide käitlemisele esitatavad töötervishoiu ja tööohutuse nõuded </w:t>
      </w:r>
    </w:p>
    <w:p w14:paraId="28D10ABF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Bioloogilistest ohuteguritest mõjutatud töökeskkonna töötervishoiu ja tööohutuse nõuded</w:t>
      </w:r>
    </w:p>
    <w:p w14:paraId="7695FE60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Plii ja selle ioonsete ühendite kasutamise töötervishoiu ja tööohutuse nõuded</w:t>
      </w:r>
    </w:p>
    <w:p w14:paraId="734CA388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 xml:space="preserve">Töötervishoiu ja tööohutuse nõuded töötamisel plahvatusohtlikus keskkonnas </w:t>
      </w:r>
    </w:p>
    <w:p w14:paraId="5E2A7F95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Töötervishoiu ja tööohutuse nõuded rasedate ja rinnaga toitvate naiste tööks</w:t>
      </w:r>
    </w:p>
    <w:p w14:paraId="1F6D559E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Kutsehaiguste loetelu</w:t>
      </w:r>
    </w:p>
    <w:p w14:paraId="407A43BF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Töökeskkonnavoliniku, töökeskkonnanõukogu liikme ja esmaabiandja koolituse ja täienduskoolituse kord täienduskoolitusasutuses</w:t>
      </w:r>
    </w:p>
    <w:p w14:paraId="2D85DCD1" w14:textId="77777777" w:rsidR="002F2972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Töötervishoiu ja tööohutuse nõuded elektromagnetväljadest mõjutatud töökeskkonnale, elektromagnetväljadega kokkupuute piirnormid ja rakendusväärtused ning elektromagnetväljade mõõtmise kord</w:t>
      </w:r>
    </w:p>
    <w:p w14:paraId="0374FD05" w14:textId="77777777" w:rsidR="00B12805" w:rsidRPr="00CD6FC8" w:rsidRDefault="002F2972" w:rsidP="002F2972">
      <w:pPr>
        <w:shd w:val="clear" w:color="auto" w:fill="FFFFFF"/>
        <w:spacing w:before="120" w:after="120" w:line="240" w:lineRule="auto"/>
        <w:rPr>
          <w:rFonts w:eastAsia="Times New Roman" w:cstheme="minorHAnsi"/>
          <w:color w:val="222222"/>
        </w:rPr>
      </w:pPr>
      <w:r w:rsidRPr="00CD6FC8">
        <w:rPr>
          <w:rFonts w:eastAsia="Times New Roman" w:cstheme="minorHAnsi"/>
          <w:color w:val="222222"/>
        </w:rPr>
        <w:t>Tööruumide õhu radoonisisalduse viitetase, õhu radoonisisalduse mõõtmise kord ja tööandja kohustused kõrgendatud radooniriskiga töökohtadel</w:t>
      </w:r>
    </w:p>
    <w:p w14:paraId="13054988" w14:textId="30F47A7C" w:rsidR="00854705" w:rsidRPr="00854705" w:rsidRDefault="00854705" w:rsidP="00854705">
      <w:pPr>
        <w:shd w:val="clear" w:color="auto" w:fill="FFFFFF"/>
        <w:spacing w:before="240" w:after="240" w:line="240" w:lineRule="auto"/>
        <w:rPr>
          <w:rFonts w:eastAsia="Times New Roman" w:cstheme="minorHAnsi"/>
          <w:b/>
          <w:color w:val="222222"/>
        </w:rPr>
      </w:pPr>
      <w:r w:rsidRPr="00854705">
        <w:rPr>
          <w:rFonts w:eastAsia="Times New Roman" w:cstheme="minorHAnsi"/>
          <w:b/>
          <w:color w:val="222222"/>
        </w:rPr>
        <w:t>KOHALIKU OMAVALITSUSE KORRALDUSE SEADUS</w:t>
      </w:r>
    </w:p>
    <w:p w14:paraId="0F27FA0B" w14:textId="7EF81CB5" w:rsidR="00B12805" w:rsidRPr="00854705" w:rsidRDefault="003637D9" w:rsidP="00854705">
      <w:pPr>
        <w:shd w:val="clear" w:color="auto" w:fill="FFFFFF"/>
        <w:spacing w:before="240" w:after="240" w:line="240" w:lineRule="auto"/>
        <w:rPr>
          <w:rFonts w:eastAsia="Times New Roman" w:cstheme="minorHAnsi"/>
          <w:b/>
          <w:color w:val="222222"/>
        </w:rPr>
      </w:pPr>
      <w:r w:rsidRPr="00854705">
        <w:rPr>
          <w:rFonts w:eastAsia="Times New Roman" w:cstheme="minorHAnsi"/>
          <w:b/>
          <w:color w:val="222222"/>
        </w:rPr>
        <w:t>EUROOPA LIIDU ISIKUANDMETE KAITSE ÜLDMÄÄRUS</w:t>
      </w:r>
    </w:p>
    <w:p w14:paraId="0BB03AFC" w14:textId="3C54CA5B" w:rsidR="00B12805" w:rsidRPr="00854705" w:rsidRDefault="003637D9" w:rsidP="00854705">
      <w:pPr>
        <w:shd w:val="clear" w:color="auto" w:fill="FFFFFF"/>
        <w:spacing w:before="240" w:after="240" w:line="240" w:lineRule="auto"/>
        <w:rPr>
          <w:rFonts w:eastAsia="Times New Roman" w:cstheme="minorHAnsi"/>
          <w:b/>
          <w:color w:val="222222"/>
        </w:rPr>
      </w:pPr>
      <w:r w:rsidRPr="00854705">
        <w:rPr>
          <w:rFonts w:eastAsia="Times New Roman" w:cstheme="minorHAnsi"/>
          <w:b/>
          <w:color w:val="222222"/>
        </w:rPr>
        <w:lastRenderedPageBreak/>
        <w:t>ISIKUANDMETE KAITSE SEADUS</w:t>
      </w:r>
    </w:p>
    <w:p w14:paraId="02D397DD" w14:textId="1A65DA47" w:rsidR="00B12805" w:rsidRPr="00854705" w:rsidRDefault="003637D9" w:rsidP="00854705">
      <w:pPr>
        <w:shd w:val="clear" w:color="auto" w:fill="FFFFFF"/>
        <w:spacing w:before="240" w:after="240" w:line="240" w:lineRule="auto"/>
        <w:rPr>
          <w:rFonts w:eastAsia="Times New Roman" w:cstheme="minorHAnsi"/>
          <w:b/>
          <w:color w:val="222222"/>
        </w:rPr>
      </w:pPr>
      <w:r w:rsidRPr="00854705">
        <w:rPr>
          <w:rFonts w:eastAsia="Times New Roman" w:cstheme="minorHAnsi"/>
          <w:b/>
          <w:color w:val="222222"/>
        </w:rPr>
        <w:t>VÕRDSE KOHTLEMISE SEADUS</w:t>
      </w:r>
    </w:p>
    <w:p w14:paraId="5E0476F0" w14:textId="453E7853" w:rsidR="009B34F6" w:rsidRPr="00854705" w:rsidRDefault="003637D9" w:rsidP="00854705">
      <w:pPr>
        <w:shd w:val="clear" w:color="auto" w:fill="FFFFFF"/>
        <w:spacing w:before="240" w:after="240" w:line="240" w:lineRule="auto"/>
        <w:rPr>
          <w:rFonts w:eastAsia="Times New Roman" w:cstheme="minorHAnsi"/>
          <w:b/>
          <w:color w:val="222222"/>
        </w:rPr>
      </w:pPr>
      <w:r w:rsidRPr="00854705">
        <w:rPr>
          <w:rFonts w:eastAsia="Times New Roman" w:cstheme="minorHAnsi"/>
          <w:b/>
          <w:color w:val="222222"/>
        </w:rPr>
        <w:t>SOOLISE VÕRDÕIGUSLIKKUSE SEADUS</w:t>
      </w:r>
    </w:p>
    <w:sectPr w:rsidR="009B34F6" w:rsidRPr="00854705" w:rsidSect="009B0D4B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05"/>
    <w:rsid w:val="00017444"/>
    <w:rsid w:val="00075193"/>
    <w:rsid w:val="002F2972"/>
    <w:rsid w:val="003637D9"/>
    <w:rsid w:val="005262C0"/>
    <w:rsid w:val="006C2E93"/>
    <w:rsid w:val="0071038D"/>
    <w:rsid w:val="00735DBD"/>
    <w:rsid w:val="00777A49"/>
    <w:rsid w:val="00854705"/>
    <w:rsid w:val="00860CEE"/>
    <w:rsid w:val="009B0D4B"/>
    <w:rsid w:val="009B34F6"/>
    <w:rsid w:val="00A455B2"/>
    <w:rsid w:val="00A561A8"/>
    <w:rsid w:val="00B12805"/>
    <w:rsid w:val="00BD1CF7"/>
    <w:rsid w:val="00CD6FC8"/>
    <w:rsid w:val="00DF3694"/>
    <w:rsid w:val="00DF6732"/>
    <w:rsid w:val="00E24559"/>
    <w:rsid w:val="00E92FA7"/>
    <w:rsid w:val="00F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FE7D"/>
  <w15:chartTrackingRefBased/>
  <w15:docId w15:val="{D2A6B173-C644-4C3B-9A56-38DC55C7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B0D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71038D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A455B2"/>
    <w:rPr>
      <w:color w:val="954F72" w:themeColor="followed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9B0D4B"/>
    <w:rPr>
      <w:rFonts w:asciiTheme="majorHAnsi" w:eastAsiaTheme="majorEastAsia" w:hAnsiTheme="majorHAnsi" w:cstheme="majorBidi"/>
      <w:color w:val="2E74B5" w:themeColor="accent1" w:themeShade="BF"/>
      <w:sz w:val="30"/>
      <w:szCs w:val="3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oelu.ee/et/124/tookeskkonna-seadused-ja-maarused" TargetMode="External"/><Relationship Id="rId5" Type="http://schemas.openxmlformats.org/officeDocument/2006/relationships/hyperlink" Target="https://www.tooelu.ee/et/60/toooiguse-seadused-ja-maaruse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</dc:creator>
  <cp:keywords/>
  <dc:description/>
  <cp:lastModifiedBy>Mari Nõmm</cp:lastModifiedBy>
  <cp:revision>15</cp:revision>
  <dcterms:created xsi:type="dcterms:W3CDTF">2024-06-03T19:20:00Z</dcterms:created>
  <dcterms:modified xsi:type="dcterms:W3CDTF">2024-07-01T16:13:00Z</dcterms:modified>
</cp:coreProperties>
</file>