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0411" w14:textId="77777777" w:rsidR="00637C3E" w:rsidRPr="004022A7" w:rsidRDefault="00D62923" w:rsidP="0064170B">
      <w:pPr>
        <w:pStyle w:val="Pealkiri1"/>
        <w:keepNext w:val="0"/>
        <w:spacing w:before="0" w:line="240" w:lineRule="auto"/>
        <w:jc w:val="both"/>
        <w:rPr>
          <w:rFonts w:ascii="Garamond" w:hAnsi="Garamond"/>
          <w:spacing w:val="-4"/>
          <w:sz w:val="24"/>
          <w:szCs w:val="24"/>
        </w:rPr>
      </w:pPr>
      <w:r w:rsidRPr="004022A7">
        <w:rPr>
          <w:rFonts w:ascii="Garamond" w:hAnsi="Garamond"/>
          <w:spacing w:val="-4"/>
          <w:sz w:val="24"/>
          <w:szCs w:val="24"/>
        </w:rPr>
        <w:t xml:space="preserve">LISA. </w:t>
      </w:r>
      <w:r w:rsidR="00637C3E" w:rsidRPr="004022A7">
        <w:rPr>
          <w:rFonts w:ascii="Garamond" w:hAnsi="Garamond"/>
          <w:spacing w:val="-4"/>
          <w:sz w:val="24"/>
          <w:szCs w:val="24"/>
        </w:rPr>
        <w:t xml:space="preserve">VALDKONDLIKE TÖÖRÜHMADE SEIUSKOHTADE KOKKUVÕTE. </w:t>
      </w:r>
    </w:p>
    <w:p w14:paraId="0D39D632" w14:textId="77777777" w:rsidR="00637C3E" w:rsidRPr="004022A7" w:rsidRDefault="00637C3E"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Tabelites on esitatud Eesti Linnade ja Valdade Liidu ja valitsuskomisjoni täiendavad ettepanekud valdkondlikeks muudatusteks ning poolte seisukohad ja kokkuleppele jõudmine või eriarvamusele jäämine. </w:t>
      </w:r>
    </w:p>
    <w:p w14:paraId="7EDB03B8" w14:textId="77777777" w:rsidR="00D62923" w:rsidRDefault="00D62923" w:rsidP="0064170B">
      <w:pPr>
        <w:pStyle w:val="Vahedeta"/>
        <w:jc w:val="both"/>
        <w:rPr>
          <w:rFonts w:ascii="Garamond" w:hAnsi="Garamond"/>
          <w:b/>
          <w:spacing w:val="-4"/>
          <w:sz w:val="24"/>
          <w:szCs w:val="24"/>
        </w:rPr>
      </w:pPr>
    </w:p>
    <w:p w14:paraId="332A9597"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I RAHANDUSE VALDKOND</w:t>
      </w:r>
    </w:p>
    <w:tbl>
      <w:tblPr>
        <w:tblStyle w:val="Kontuurtabel"/>
        <w:tblW w:w="15291" w:type="dxa"/>
        <w:jc w:val="center"/>
        <w:tblLook w:val="04A0" w:firstRow="1" w:lastRow="0" w:firstColumn="1" w:lastColumn="0" w:noHBand="0" w:noVBand="1"/>
      </w:tblPr>
      <w:tblGrid>
        <w:gridCol w:w="530"/>
        <w:gridCol w:w="6456"/>
        <w:gridCol w:w="5829"/>
        <w:gridCol w:w="2476"/>
      </w:tblGrid>
      <w:tr w:rsidR="00D62923" w:rsidRPr="004022A7" w14:paraId="09188766" w14:textId="77777777" w:rsidTr="003A72E2">
        <w:trPr>
          <w:jc w:val="center"/>
        </w:trPr>
        <w:tc>
          <w:tcPr>
            <w:tcW w:w="530" w:type="dxa"/>
            <w:shd w:val="clear" w:color="auto" w:fill="B4C6E7" w:themeFill="accent5" w:themeFillTint="66"/>
            <w:vAlign w:val="center"/>
          </w:tcPr>
          <w:p w14:paraId="03B9A37E"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983" w:type="dxa"/>
            <w:shd w:val="clear" w:color="auto" w:fill="B4C6E7" w:themeFill="accent5" w:themeFillTint="66"/>
            <w:vAlign w:val="center"/>
          </w:tcPr>
          <w:p w14:paraId="03C1BFE4"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5240" w:type="dxa"/>
            <w:shd w:val="clear" w:color="auto" w:fill="B4C6E7" w:themeFill="accent5" w:themeFillTint="66"/>
            <w:vAlign w:val="center"/>
          </w:tcPr>
          <w:p w14:paraId="3AEB3A43"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38" w:type="dxa"/>
            <w:shd w:val="clear" w:color="auto" w:fill="B4C6E7" w:themeFill="accent5" w:themeFillTint="66"/>
            <w:vAlign w:val="center"/>
          </w:tcPr>
          <w:p w14:paraId="6D26EB29" w14:textId="435598D5" w:rsidR="00D62923" w:rsidRPr="004022A7" w:rsidRDefault="000B019E"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3A72E2" w:rsidRPr="004022A7" w14:paraId="6442F366" w14:textId="77777777" w:rsidTr="00490A18">
        <w:trPr>
          <w:jc w:val="center"/>
        </w:trPr>
        <w:tc>
          <w:tcPr>
            <w:tcW w:w="530" w:type="dxa"/>
            <w:shd w:val="clear" w:color="auto" w:fill="auto"/>
            <w:vAlign w:val="center"/>
          </w:tcPr>
          <w:p w14:paraId="0D0EFF24" w14:textId="77777777" w:rsidR="003A72E2" w:rsidRPr="004022A7" w:rsidRDefault="003A72E2"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shd w:val="clear" w:color="auto" w:fill="auto"/>
            <w:vAlign w:val="center"/>
          </w:tcPr>
          <w:p w14:paraId="135ECC91" w14:textId="77777777" w:rsidR="003A72E2" w:rsidRPr="004022A7" w:rsidRDefault="003A72E2" w:rsidP="0064170B">
            <w:pPr>
              <w:spacing w:after="0" w:line="240" w:lineRule="auto"/>
              <w:rPr>
                <w:rFonts w:ascii="Garamond" w:hAnsi="Garamond"/>
                <w:spacing w:val="-4"/>
                <w:sz w:val="24"/>
                <w:szCs w:val="24"/>
              </w:rPr>
            </w:pPr>
            <w:r w:rsidRPr="004022A7">
              <w:rPr>
                <w:rFonts w:ascii="Garamond" w:hAnsi="Garamond"/>
                <w:spacing w:val="-4"/>
                <w:sz w:val="24"/>
                <w:szCs w:val="24"/>
              </w:rPr>
              <w:t>Kehtiva tasandusfondi mudel ei võta arvesse kõiki muutujaid millest sõltu</w:t>
            </w:r>
            <w:r w:rsidR="00AD3B23" w:rsidRPr="004022A7">
              <w:rPr>
                <w:rFonts w:ascii="Garamond" w:hAnsi="Garamond"/>
                <w:spacing w:val="-4"/>
                <w:sz w:val="24"/>
                <w:szCs w:val="24"/>
              </w:rPr>
              <w:softHyphen/>
            </w:r>
            <w:r w:rsidRPr="004022A7">
              <w:rPr>
                <w:rFonts w:ascii="Garamond" w:hAnsi="Garamond"/>
                <w:spacing w:val="-4"/>
                <w:sz w:val="24"/>
                <w:szCs w:val="24"/>
              </w:rPr>
              <w:t>vad omavalitsuste tulud. Arvestamata on elukohta mitte registreerinud tu</w:t>
            </w:r>
            <w:r w:rsidR="00AD3B23" w:rsidRPr="004022A7">
              <w:rPr>
                <w:rFonts w:ascii="Garamond" w:hAnsi="Garamond"/>
                <w:spacing w:val="-4"/>
                <w:sz w:val="24"/>
                <w:szCs w:val="24"/>
              </w:rPr>
              <w:softHyphen/>
            </w:r>
            <w:r w:rsidRPr="004022A7">
              <w:rPr>
                <w:rFonts w:ascii="Garamond" w:hAnsi="Garamond"/>
                <w:spacing w:val="-4"/>
                <w:sz w:val="24"/>
                <w:szCs w:val="24"/>
              </w:rPr>
              <w:t>dengid. Kuna KOV tulubaas sõltub tugevalt elanike arvust, siis üheks kom</w:t>
            </w:r>
            <w:r w:rsidR="00AD3B23" w:rsidRPr="004022A7">
              <w:rPr>
                <w:rFonts w:ascii="Garamond" w:hAnsi="Garamond"/>
                <w:spacing w:val="-4"/>
                <w:sz w:val="24"/>
                <w:szCs w:val="24"/>
              </w:rPr>
              <w:softHyphen/>
            </w:r>
            <w:r w:rsidRPr="004022A7">
              <w:rPr>
                <w:rFonts w:ascii="Garamond" w:hAnsi="Garamond"/>
                <w:spacing w:val="-4"/>
                <w:sz w:val="24"/>
                <w:szCs w:val="24"/>
              </w:rPr>
              <w:t>ponendiks tasandusfondi arvestusel võiks olla ka omavalitsuse terri</w:t>
            </w:r>
            <w:r w:rsidR="00AD3B23" w:rsidRPr="004022A7">
              <w:rPr>
                <w:rFonts w:ascii="Garamond" w:hAnsi="Garamond"/>
                <w:spacing w:val="-4"/>
                <w:sz w:val="24"/>
                <w:szCs w:val="24"/>
              </w:rPr>
              <w:softHyphen/>
            </w:r>
            <w:r w:rsidRPr="004022A7">
              <w:rPr>
                <w:rFonts w:ascii="Garamond" w:hAnsi="Garamond"/>
                <w:spacing w:val="-4"/>
                <w:sz w:val="24"/>
                <w:szCs w:val="24"/>
              </w:rPr>
              <w:t>too</w:t>
            </w:r>
            <w:r w:rsidR="00AD3B23" w:rsidRPr="004022A7">
              <w:rPr>
                <w:rFonts w:ascii="Garamond" w:hAnsi="Garamond"/>
                <w:spacing w:val="-4"/>
                <w:sz w:val="24"/>
                <w:szCs w:val="24"/>
              </w:rPr>
              <w:softHyphen/>
            </w:r>
            <w:r w:rsidRPr="004022A7">
              <w:rPr>
                <w:rFonts w:ascii="Garamond" w:hAnsi="Garamond"/>
                <w:spacing w:val="-4"/>
                <w:sz w:val="24"/>
                <w:szCs w:val="24"/>
              </w:rPr>
              <w:t>riumil õppivate, kuid elukohta mitte registreerinud üliõpilaste arv, kellega seotud kulusid praegu ei kompenseerita. Üliõpilased, kes pole registreeritud linna elanikeks, kuid on õppimise perioodil avalike teenuste tarbimise mõis</w:t>
            </w:r>
            <w:r w:rsidR="00AD3B23" w:rsidRPr="004022A7">
              <w:rPr>
                <w:rFonts w:ascii="Garamond" w:hAnsi="Garamond"/>
                <w:spacing w:val="-4"/>
                <w:sz w:val="24"/>
                <w:szCs w:val="24"/>
              </w:rPr>
              <w:softHyphen/>
            </w:r>
            <w:r w:rsidRPr="004022A7">
              <w:rPr>
                <w:rFonts w:ascii="Garamond" w:hAnsi="Garamond"/>
                <w:spacing w:val="-4"/>
                <w:sz w:val="24"/>
                <w:szCs w:val="24"/>
              </w:rPr>
              <w:t>tes selle omavalitsuse elanikud, kasutavad omavalitsuse taristut ja avalikke teenuseid.</w:t>
            </w:r>
          </w:p>
        </w:tc>
        <w:tc>
          <w:tcPr>
            <w:tcW w:w="5240" w:type="dxa"/>
            <w:shd w:val="clear" w:color="auto" w:fill="auto"/>
            <w:vAlign w:val="center"/>
          </w:tcPr>
          <w:p w14:paraId="36DA8AE7" w14:textId="58EBB8BB" w:rsidR="003A72E2" w:rsidRPr="004022A7" w:rsidRDefault="00946E93" w:rsidP="0064170B">
            <w:pPr>
              <w:spacing w:after="0" w:line="240" w:lineRule="auto"/>
              <w:rPr>
                <w:rFonts w:ascii="Garamond" w:hAnsi="Garamond"/>
                <w:b/>
                <w:spacing w:val="-4"/>
                <w:sz w:val="24"/>
                <w:szCs w:val="24"/>
              </w:rPr>
            </w:pP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rahastamise aluseks elanike arvu osas on rah</w:t>
            </w:r>
            <w:r w:rsidRPr="004022A7">
              <w:rPr>
                <w:rFonts w:ascii="Garamond" w:hAnsi="Garamond"/>
                <w:spacing w:val="-4"/>
                <w:sz w:val="24"/>
                <w:szCs w:val="24"/>
              </w:rPr>
              <w:softHyphen/>
              <w:t>vas</w:t>
            </w:r>
            <w:r w:rsidRPr="004022A7">
              <w:rPr>
                <w:rFonts w:ascii="Garamond" w:hAnsi="Garamond"/>
                <w:spacing w:val="-4"/>
                <w:sz w:val="24"/>
                <w:szCs w:val="24"/>
              </w:rPr>
              <w:softHyphen/>
              <w:t xml:space="preserve">tikuregistri andmed. Rahvastikuregistri järgne elukoht näitab, millise </w:t>
            </w:r>
            <w:proofErr w:type="spellStart"/>
            <w:r w:rsidRPr="004022A7">
              <w:rPr>
                <w:rFonts w:ascii="Garamond" w:hAnsi="Garamond"/>
                <w:spacing w:val="-4"/>
                <w:sz w:val="24"/>
                <w:szCs w:val="24"/>
              </w:rPr>
              <w:t>KOViga</w:t>
            </w:r>
            <w:proofErr w:type="spellEnd"/>
            <w:r w:rsidRPr="004022A7">
              <w:rPr>
                <w:rFonts w:ascii="Garamond" w:hAnsi="Garamond"/>
                <w:spacing w:val="-4"/>
                <w:sz w:val="24"/>
                <w:szCs w:val="24"/>
              </w:rPr>
              <w:t xml:space="preserve"> isik tahab end seostada. Kui tu</w:t>
            </w:r>
            <w:r w:rsidR="00EB119D">
              <w:rPr>
                <w:rFonts w:ascii="Garamond" w:hAnsi="Garamond"/>
                <w:spacing w:val="-4"/>
                <w:sz w:val="24"/>
                <w:szCs w:val="24"/>
              </w:rPr>
              <w:softHyphen/>
            </w:r>
            <w:r w:rsidRPr="004022A7">
              <w:rPr>
                <w:rFonts w:ascii="Garamond" w:hAnsi="Garamond"/>
                <w:spacing w:val="-4"/>
                <w:sz w:val="24"/>
                <w:szCs w:val="24"/>
              </w:rPr>
              <w:t xml:space="preserve">deng alustab iseseisvat elu, saab ta end </w:t>
            </w:r>
            <w:r w:rsidR="00A50375">
              <w:rPr>
                <w:rFonts w:ascii="Garamond" w:hAnsi="Garamond"/>
                <w:spacing w:val="-4"/>
                <w:sz w:val="24"/>
                <w:szCs w:val="24"/>
              </w:rPr>
              <w:t xml:space="preserve">nt </w:t>
            </w:r>
            <w:r w:rsidRPr="004022A7">
              <w:rPr>
                <w:rFonts w:ascii="Garamond" w:hAnsi="Garamond"/>
                <w:spacing w:val="-4"/>
                <w:sz w:val="24"/>
                <w:szCs w:val="24"/>
              </w:rPr>
              <w:t>Tartu elani</w:t>
            </w:r>
            <w:r w:rsidR="00A50375">
              <w:rPr>
                <w:rFonts w:ascii="Garamond" w:hAnsi="Garamond"/>
                <w:spacing w:val="-4"/>
                <w:sz w:val="24"/>
                <w:szCs w:val="24"/>
              </w:rPr>
              <w:softHyphen/>
            </w:r>
            <w:r w:rsidRPr="004022A7">
              <w:rPr>
                <w:rFonts w:ascii="Garamond" w:hAnsi="Garamond"/>
                <w:spacing w:val="-4"/>
                <w:sz w:val="24"/>
                <w:szCs w:val="24"/>
              </w:rPr>
              <w:t>kuks registreerida</w:t>
            </w:r>
            <w:r>
              <w:rPr>
                <w:rFonts w:ascii="Garamond" w:hAnsi="Garamond"/>
                <w:spacing w:val="-4"/>
                <w:sz w:val="24"/>
                <w:szCs w:val="24"/>
              </w:rPr>
              <w:t xml:space="preserve"> ning Tartu linna tasandusfondi arves</w:t>
            </w:r>
            <w:r w:rsidR="00A50375">
              <w:rPr>
                <w:rFonts w:ascii="Garamond" w:hAnsi="Garamond"/>
                <w:spacing w:val="-4"/>
                <w:sz w:val="24"/>
                <w:szCs w:val="24"/>
              </w:rPr>
              <w:softHyphen/>
            </w:r>
            <w:r>
              <w:rPr>
                <w:rFonts w:ascii="Garamond" w:hAnsi="Garamond"/>
                <w:spacing w:val="-4"/>
                <w:sz w:val="24"/>
                <w:szCs w:val="24"/>
              </w:rPr>
              <w:t>tu</w:t>
            </w:r>
            <w:r w:rsidR="00EB119D">
              <w:rPr>
                <w:rFonts w:ascii="Garamond" w:hAnsi="Garamond"/>
                <w:spacing w:val="-4"/>
                <w:sz w:val="24"/>
                <w:szCs w:val="24"/>
              </w:rPr>
              <w:softHyphen/>
            </w:r>
            <w:r>
              <w:rPr>
                <w:rFonts w:ascii="Garamond" w:hAnsi="Garamond"/>
                <w:spacing w:val="-4"/>
                <w:sz w:val="24"/>
                <w:szCs w:val="24"/>
              </w:rPr>
              <w:t xml:space="preserve">ses läheb isik Tartu elanikuna arvesse. </w:t>
            </w:r>
            <w:r w:rsidRPr="004022A7">
              <w:rPr>
                <w:rFonts w:ascii="Garamond" w:hAnsi="Garamond"/>
                <w:spacing w:val="-4"/>
                <w:sz w:val="24"/>
                <w:szCs w:val="24"/>
              </w:rPr>
              <w:t>Kui tudeng on endiselt seotud vanemate ülalpidamisega, on tema kodu ja huvide keskus lapsepõlvekodu</w:t>
            </w:r>
            <w:r>
              <w:rPr>
                <w:rFonts w:ascii="Garamond" w:hAnsi="Garamond"/>
                <w:spacing w:val="-4"/>
                <w:sz w:val="24"/>
                <w:szCs w:val="24"/>
              </w:rPr>
              <w:t xml:space="preserve"> ning raha laekub selles</w:t>
            </w:r>
            <w:r w:rsidR="00EB119D">
              <w:rPr>
                <w:rFonts w:ascii="Garamond" w:hAnsi="Garamond"/>
                <w:spacing w:val="-4"/>
                <w:sz w:val="24"/>
                <w:szCs w:val="24"/>
              </w:rPr>
              <w:softHyphen/>
            </w:r>
            <w:r>
              <w:rPr>
                <w:rFonts w:ascii="Garamond" w:hAnsi="Garamond"/>
                <w:spacing w:val="-4"/>
                <w:sz w:val="24"/>
                <w:szCs w:val="24"/>
              </w:rPr>
              <w:t xml:space="preserve">se </w:t>
            </w:r>
            <w:proofErr w:type="spellStart"/>
            <w:r>
              <w:rPr>
                <w:rFonts w:ascii="Garamond" w:hAnsi="Garamond"/>
                <w:spacing w:val="-4"/>
                <w:sz w:val="24"/>
                <w:szCs w:val="24"/>
              </w:rPr>
              <w:t>KOVi</w:t>
            </w:r>
            <w:proofErr w:type="spellEnd"/>
            <w:r w:rsidRPr="004022A7">
              <w:rPr>
                <w:rFonts w:ascii="Garamond" w:hAnsi="Garamond"/>
                <w:spacing w:val="-4"/>
                <w:sz w:val="24"/>
                <w:szCs w:val="24"/>
              </w:rPr>
              <w:t>.</w:t>
            </w:r>
            <w:r>
              <w:rPr>
                <w:rFonts w:ascii="Garamond" w:hAnsi="Garamond"/>
                <w:spacing w:val="-4"/>
                <w:sz w:val="24"/>
                <w:szCs w:val="24"/>
              </w:rPr>
              <w:t xml:space="preserve"> </w:t>
            </w:r>
            <w:r w:rsidRPr="004022A7">
              <w:rPr>
                <w:rFonts w:ascii="Garamond" w:hAnsi="Garamond"/>
                <w:spacing w:val="-4"/>
                <w:sz w:val="24"/>
                <w:szCs w:val="24"/>
              </w:rPr>
              <w:t>Küsimus ei ole üksnes tasandusfondi jaota</w:t>
            </w:r>
            <w:r w:rsidR="00EB119D">
              <w:rPr>
                <w:rFonts w:ascii="Garamond" w:hAnsi="Garamond"/>
                <w:spacing w:val="-4"/>
                <w:sz w:val="24"/>
                <w:szCs w:val="24"/>
              </w:rPr>
              <w:softHyphen/>
            </w:r>
            <w:r w:rsidRPr="004022A7">
              <w:rPr>
                <w:rFonts w:ascii="Garamond" w:hAnsi="Garamond"/>
                <w:spacing w:val="-4"/>
                <w:sz w:val="24"/>
                <w:szCs w:val="24"/>
              </w:rPr>
              <w:t>mi</w:t>
            </w:r>
            <w:r w:rsidR="00EB119D">
              <w:rPr>
                <w:rFonts w:ascii="Garamond" w:hAnsi="Garamond"/>
                <w:spacing w:val="-4"/>
                <w:sz w:val="24"/>
                <w:szCs w:val="24"/>
              </w:rPr>
              <w:softHyphen/>
            </w:r>
            <w:r w:rsidRPr="004022A7">
              <w:rPr>
                <w:rFonts w:ascii="Garamond" w:hAnsi="Garamond"/>
                <w:spacing w:val="-4"/>
                <w:sz w:val="24"/>
                <w:szCs w:val="24"/>
              </w:rPr>
              <w:t>ses, vaid elukohaga on seotud valimisõigus ja õigus saada omavalitsuslikke teenuseid.</w:t>
            </w:r>
          </w:p>
        </w:tc>
        <w:tc>
          <w:tcPr>
            <w:tcW w:w="2538" w:type="dxa"/>
            <w:shd w:val="clear" w:color="auto" w:fill="auto"/>
            <w:vAlign w:val="center"/>
          </w:tcPr>
          <w:p w14:paraId="790F8A8B" w14:textId="0E73BF3C" w:rsidR="003A72E2" w:rsidRPr="003158B9" w:rsidRDefault="003158B9" w:rsidP="003158B9">
            <w:pPr>
              <w:spacing w:after="0" w:line="240" w:lineRule="auto"/>
              <w:rPr>
                <w:rFonts w:ascii="Garamond" w:hAnsi="Garamond"/>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3A72E2" w:rsidRPr="004022A7" w14:paraId="6EC9F7FC" w14:textId="77777777" w:rsidTr="00490A18">
        <w:trPr>
          <w:jc w:val="center"/>
        </w:trPr>
        <w:tc>
          <w:tcPr>
            <w:tcW w:w="530" w:type="dxa"/>
            <w:shd w:val="clear" w:color="auto" w:fill="auto"/>
            <w:vAlign w:val="center"/>
          </w:tcPr>
          <w:p w14:paraId="77808876" w14:textId="77777777" w:rsidR="003A72E2" w:rsidRPr="004022A7" w:rsidRDefault="003A72E2"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shd w:val="clear" w:color="auto" w:fill="auto"/>
            <w:vAlign w:val="center"/>
          </w:tcPr>
          <w:p w14:paraId="1900131A" w14:textId="77777777" w:rsidR="003A72E2" w:rsidRPr="004022A7" w:rsidRDefault="003A72E2" w:rsidP="0064170B">
            <w:pPr>
              <w:spacing w:after="0" w:line="240" w:lineRule="auto"/>
              <w:rPr>
                <w:rFonts w:ascii="Garamond" w:hAnsi="Garamond"/>
                <w:spacing w:val="-4"/>
                <w:sz w:val="24"/>
                <w:szCs w:val="24"/>
              </w:rPr>
            </w:pPr>
            <w:r w:rsidRPr="004022A7">
              <w:rPr>
                <w:rFonts w:ascii="Garamond" w:hAnsi="Garamond"/>
                <w:spacing w:val="-4"/>
                <w:sz w:val="24"/>
                <w:szCs w:val="24"/>
              </w:rPr>
              <w:t>Seni on välja selgitamata kavandatavate välismaalaste seaduse ja rahvas</w:t>
            </w:r>
            <w:r w:rsidR="00AD3B23" w:rsidRPr="004022A7">
              <w:rPr>
                <w:rFonts w:ascii="Garamond" w:hAnsi="Garamond"/>
                <w:spacing w:val="-4"/>
                <w:sz w:val="24"/>
                <w:szCs w:val="24"/>
              </w:rPr>
              <w:softHyphen/>
            </w:r>
            <w:r w:rsidRPr="004022A7">
              <w:rPr>
                <w:rFonts w:ascii="Garamond" w:hAnsi="Garamond"/>
                <w:spacing w:val="-4"/>
                <w:sz w:val="24"/>
                <w:szCs w:val="24"/>
              </w:rPr>
              <w:t>ti</w:t>
            </w:r>
            <w:r w:rsidR="00AD3B23" w:rsidRPr="004022A7">
              <w:rPr>
                <w:rFonts w:ascii="Garamond" w:hAnsi="Garamond"/>
                <w:spacing w:val="-4"/>
                <w:sz w:val="24"/>
                <w:szCs w:val="24"/>
              </w:rPr>
              <w:softHyphen/>
            </w:r>
            <w:r w:rsidRPr="004022A7">
              <w:rPr>
                <w:rFonts w:ascii="Garamond" w:hAnsi="Garamond"/>
                <w:spacing w:val="-4"/>
                <w:sz w:val="24"/>
                <w:szCs w:val="24"/>
              </w:rPr>
              <w:t>ku</w:t>
            </w:r>
            <w:r w:rsidR="00AD3B23" w:rsidRPr="004022A7">
              <w:rPr>
                <w:rFonts w:ascii="Garamond" w:hAnsi="Garamond"/>
                <w:spacing w:val="-4"/>
                <w:sz w:val="24"/>
                <w:szCs w:val="24"/>
              </w:rPr>
              <w:softHyphen/>
            </w:r>
            <w:r w:rsidRPr="004022A7">
              <w:rPr>
                <w:rFonts w:ascii="Garamond" w:hAnsi="Garamond"/>
                <w:spacing w:val="-4"/>
                <w:sz w:val="24"/>
                <w:szCs w:val="24"/>
              </w:rPr>
              <w:t>registri seaduse muudatustega kaasnevate soovimatute mõjude ulatus ning kavandatud pole vastavaid rakendusmehhanisme ebasoovitavate mõjude, sh omavalitsuste tulubaasi vähenemise küsimuste lahendamiseks ja kompen</w:t>
            </w:r>
            <w:r w:rsidR="00AD3B23" w:rsidRPr="004022A7">
              <w:rPr>
                <w:rFonts w:ascii="Garamond" w:hAnsi="Garamond"/>
                <w:spacing w:val="-4"/>
                <w:sz w:val="24"/>
                <w:szCs w:val="24"/>
              </w:rPr>
              <w:softHyphen/>
            </w:r>
            <w:r w:rsidRPr="004022A7">
              <w:rPr>
                <w:rFonts w:ascii="Garamond" w:hAnsi="Garamond"/>
                <w:spacing w:val="-4"/>
                <w:sz w:val="24"/>
                <w:szCs w:val="24"/>
              </w:rPr>
              <w:t>seerimiseks. Muudatuste eesmärk on tagada ajutiselt viibivatele välis</w:t>
            </w:r>
            <w:r w:rsidR="00AD3B23" w:rsidRPr="004022A7">
              <w:rPr>
                <w:rFonts w:ascii="Garamond" w:hAnsi="Garamond"/>
                <w:spacing w:val="-4"/>
                <w:sz w:val="24"/>
                <w:szCs w:val="24"/>
              </w:rPr>
              <w:softHyphen/>
            </w:r>
            <w:r w:rsidRPr="004022A7">
              <w:rPr>
                <w:rFonts w:ascii="Garamond" w:hAnsi="Garamond"/>
                <w:spacing w:val="-4"/>
                <w:sz w:val="24"/>
                <w:szCs w:val="24"/>
              </w:rPr>
              <w:t>maa</w:t>
            </w:r>
            <w:r w:rsidR="00AD3B23" w:rsidRPr="004022A7">
              <w:rPr>
                <w:rFonts w:ascii="Garamond" w:hAnsi="Garamond"/>
                <w:spacing w:val="-4"/>
                <w:sz w:val="24"/>
                <w:szCs w:val="24"/>
              </w:rPr>
              <w:softHyphen/>
            </w:r>
            <w:r w:rsidRPr="004022A7">
              <w:rPr>
                <w:rFonts w:ascii="Garamond" w:hAnsi="Garamond"/>
                <w:spacing w:val="-4"/>
                <w:sz w:val="24"/>
                <w:szCs w:val="24"/>
              </w:rPr>
              <w:t>lastele parem ligipääs kohalikele teenustele. Tulumaksu ning tasandus- ja toe</w:t>
            </w:r>
            <w:r w:rsidR="00AD3B23" w:rsidRPr="004022A7">
              <w:rPr>
                <w:rFonts w:ascii="Garamond" w:hAnsi="Garamond"/>
                <w:spacing w:val="-4"/>
                <w:sz w:val="24"/>
                <w:szCs w:val="24"/>
              </w:rPr>
              <w:softHyphen/>
            </w:r>
            <w:r w:rsidRPr="004022A7">
              <w:rPr>
                <w:rFonts w:ascii="Garamond" w:hAnsi="Garamond"/>
                <w:spacing w:val="-4"/>
                <w:sz w:val="24"/>
                <w:szCs w:val="24"/>
              </w:rPr>
              <w:t>tus</w:t>
            </w:r>
            <w:r w:rsidR="00AD3B23" w:rsidRPr="004022A7">
              <w:rPr>
                <w:rFonts w:ascii="Garamond" w:hAnsi="Garamond"/>
                <w:spacing w:val="-4"/>
                <w:sz w:val="24"/>
                <w:szCs w:val="24"/>
              </w:rPr>
              <w:softHyphen/>
            </w:r>
            <w:r w:rsidRPr="004022A7">
              <w:rPr>
                <w:rFonts w:ascii="Garamond" w:hAnsi="Garamond"/>
                <w:spacing w:val="-4"/>
                <w:sz w:val="24"/>
                <w:szCs w:val="24"/>
              </w:rPr>
              <w:t>fondi arvestused käivad 1. jaanuari seisuga. Ajutiste viibijate regist</w:t>
            </w:r>
            <w:r w:rsidR="00AD3B23" w:rsidRPr="004022A7">
              <w:rPr>
                <w:rFonts w:ascii="Garamond" w:hAnsi="Garamond"/>
                <w:spacing w:val="-4"/>
                <w:sz w:val="24"/>
                <w:szCs w:val="24"/>
              </w:rPr>
              <w:softHyphen/>
            </w:r>
            <w:r w:rsidRPr="004022A7">
              <w:rPr>
                <w:rFonts w:ascii="Garamond" w:hAnsi="Garamond"/>
                <w:spacing w:val="-4"/>
                <w:sz w:val="24"/>
                <w:szCs w:val="24"/>
              </w:rPr>
              <w:t>ree</w:t>
            </w:r>
            <w:r w:rsidR="00AD3B23" w:rsidRPr="004022A7">
              <w:rPr>
                <w:rFonts w:ascii="Garamond" w:hAnsi="Garamond"/>
                <w:spacing w:val="-4"/>
                <w:sz w:val="24"/>
                <w:szCs w:val="24"/>
              </w:rPr>
              <w:softHyphen/>
            </w:r>
            <w:r w:rsidRPr="004022A7">
              <w:rPr>
                <w:rFonts w:ascii="Garamond" w:hAnsi="Garamond"/>
                <w:spacing w:val="-4"/>
                <w:sz w:val="24"/>
                <w:szCs w:val="24"/>
              </w:rPr>
              <w:t xml:space="preserve">ring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elanikuks võib olla aasta lõikes üsna </w:t>
            </w:r>
            <w:proofErr w:type="spellStart"/>
            <w:r w:rsidRPr="004022A7">
              <w:rPr>
                <w:rFonts w:ascii="Garamond" w:hAnsi="Garamond"/>
                <w:spacing w:val="-4"/>
                <w:sz w:val="24"/>
                <w:szCs w:val="24"/>
              </w:rPr>
              <w:t>volatiilne</w:t>
            </w:r>
            <w:proofErr w:type="spellEnd"/>
            <w:r w:rsidRPr="004022A7">
              <w:rPr>
                <w:rFonts w:ascii="Garamond" w:hAnsi="Garamond"/>
                <w:spacing w:val="-4"/>
                <w:sz w:val="24"/>
                <w:szCs w:val="24"/>
              </w:rPr>
              <w:t xml:space="preserve">. Analüüsida konkreetsemalt muudatuste mõju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eelarvele. Siin võib abiks olla elanike kvartaalne arvestus.</w:t>
            </w:r>
          </w:p>
        </w:tc>
        <w:tc>
          <w:tcPr>
            <w:tcW w:w="5240" w:type="dxa"/>
            <w:shd w:val="clear" w:color="auto" w:fill="auto"/>
            <w:vAlign w:val="center"/>
          </w:tcPr>
          <w:p w14:paraId="32E98637" w14:textId="009C349A" w:rsidR="003A72E2" w:rsidRPr="00471926" w:rsidRDefault="00A50375" w:rsidP="0064170B">
            <w:pPr>
              <w:spacing w:after="0" w:line="240" w:lineRule="auto"/>
              <w:rPr>
                <w:rFonts w:ascii="Garamond" w:hAnsi="Garamond"/>
                <w:spacing w:val="-4"/>
                <w:sz w:val="24"/>
                <w:szCs w:val="24"/>
              </w:rPr>
            </w:pPr>
            <w:r w:rsidRPr="00471926">
              <w:rPr>
                <w:rFonts w:ascii="Garamond" w:hAnsi="Garamond"/>
                <w:spacing w:val="-4"/>
                <w:sz w:val="24"/>
                <w:szCs w:val="24"/>
              </w:rPr>
              <w:t xml:space="preserve">Välismaalaste seaduse osas palume </w:t>
            </w:r>
            <w:proofErr w:type="spellStart"/>
            <w:r w:rsidRPr="00471926">
              <w:rPr>
                <w:rFonts w:ascii="Garamond" w:hAnsi="Garamond"/>
                <w:spacing w:val="-4"/>
                <w:sz w:val="24"/>
                <w:szCs w:val="24"/>
              </w:rPr>
              <w:t>ELVLil</w:t>
            </w:r>
            <w:proofErr w:type="spellEnd"/>
            <w:r w:rsidRPr="00471926">
              <w:rPr>
                <w:rFonts w:ascii="Garamond" w:hAnsi="Garamond"/>
                <w:spacing w:val="-4"/>
                <w:sz w:val="24"/>
                <w:szCs w:val="24"/>
              </w:rPr>
              <w:t xml:space="preserve"> sõnastada täpne probleem. Toome välja, et kui tööviisaga isik registreerib elukoha </w:t>
            </w:r>
            <w:proofErr w:type="spellStart"/>
            <w:r w:rsidRPr="00471926">
              <w:rPr>
                <w:rFonts w:ascii="Garamond" w:hAnsi="Garamond"/>
                <w:spacing w:val="-4"/>
                <w:sz w:val="24"/>
                <w:szCs w:val="24"/>
              </w:rPr>
              <w:t>KOVis</w:t>
            </w:r>
            <w:proofErr w:type="spellEnd"/>
            <w:r w:rsidRPr="00471926">
              <w:rPr>
                <w:rFonts w:ascii="Garamond" w:hAnsi="Garamond"/>
                <w:spacing w:val="-4"/>
                <w:sz w:val="24"/>
                <w:szCs w:val="24"/>
              </w:rPr>
              <w:t>, saab KOV tulumaksu ja isikul tekib õigus kohalike teenuste tarbimisele.</w:t>
            </w:r>
            <w:r>
              <w:rPr>
                <w:rFonts w:ascii="Garamond" w:hAnsi="Garamond"/>
                <w:spacing w:val="-4"/>
                <w:sz w:val="24"/>
                <w:szCs w:val="24"/>
              </w:rPr>
              <w:t xml:space="preserve"> M</w:t>
            </w:r>
            <w:r w:rsidRPr="001F3B47">
              <w:rPr>
                <w:rFonts w:ascii="Garamond" w:hAnsi="Garamond"/>
                <w:spacing w:val="-4"/>
                <w:sz w:val="24"/>
                <w:szCs w:val="24"/>
              </w:rPr>
              <w:t>uudatuse sihtgrupp tarbib kohalikke teenuseid minimaalselt ning eelkõige soovitakse saada perearsti juurde</w:t>
            </w:r>
            <w:r>
              <w:rPr>
                <w:rFonts w:ascii="Garamond" w:hAnsi="Garamond"/>
                <w:spacing w:val="-4"/>
                <w:sz w:val="24"/>
                <w:szCs w:val="24"/>
              </w:rPr>
              <w:t xml:space="preserve">. Seetõttu ei ole mõistlik tulumaksu </w:t>
            </w:r>
            <w:proofErr w:type="spellStart"/>
            <w:r>
              <w:rPr>
                <w:rFonts w:ascii="Garamond" w:hAnsi="Garamond"/>
                <w:spacing w:val="-4"/>
                <w:sz w:val="24"/>
                <w:szCs w:val="24"/>
              </w:rPr>
              <w:t>KOVide</w:t>
            </w:r>
            <w:proofErr w:type="spellEnd"/>
            <w:r>
              <w:rPr>
                <w:rFonts w:ascii="Garamond" w:hAnsi="Garamond"/>
                <w:spacing w:val="-4"/>
                <w:sz w:val="24"/>
                <w:szCs w:val="24"/>
              </w:rPr>
              <w:t xml:space="preserve"> vahelist jaotuspõhimõtteid muuta, võttes aluseks iga kvartali alguse rahvastikuregistri järgsed elukohad.</w:t>
            </w:r>
          </w:p>
        </w:tc>
        <w:tc>
          <w:tcPr>
            <w:tcW w:w="2538" w:type="dxa"/>
            <w:shd w:val="clear" w:color="auto" w:fill="auto"/>
            <w:vAlign w:val="center"/>
          </w:tcPr>
          <w:p w14:paraId="16D0DFA6" w14:textId="544CC11F" w:rsidR="0084783C" w:rsidRPr="00471926" w:rsidRDefault="0084783C" w:rsidP="0064170B">
            <w:pPr>
              <w:spacing w:after="0" w:line="240" w:lineRule="auto"/>
              <w:rPr>
                <w:rFonts w:ascii="Garamond" w:hAnsi="Garamond"/>
                <w:spacing w:val="-4"/>
                <w:sz w:val="24"/>
                <w:szCs w:val="24"/>
              </w:rPr>
            </w:pPr>
            <w:r w:rsidRPr="00471926">
              <w:rPr>
                <w:rFonts w:ascii="Garamond" w:hAnsi="Garamond"/>
                <w:spacing w:val="-4"/>
                <w:sz w:val="24"/>
                <w:szCs w:val="24"/>
              </w:rPr>
              <w:t>Seadusemuudatus on veel töös ning vajadusel kohtutakse teema arutamiseks täiendavalt Siseminis</w:t>
            </w:r>
            <w:r w:rsidRPr="00471926">
              <w:rPr>
                <w:rFonts w:ascii="Garamond" w:hAnsi="Garamond"/>
                <w:spacing w:val="-4"/>
                <w:sz w:val="24"/>
                <w:szCs w:val="24"/>
              </w:rPr>
              <w:softHyphen/>
              <w:t>tee</w:t>
            </w:r>
            <w:r w:rsidRPr="00471926">
              <w:rPr>
                <w:rFonts w:ascii="Garamond" w:hAnsi="Garamond"/>
                <w:spacing w:val="-4"/>
                <w:sz w:val="24"/>
                <w:szCs w:val="24"/>
              </w:rPr>
              <w:softHyphen/>
              <w:t>riu</w:t>
            </w:r>
            <w:r w:rsidRPr="00471926">
              <w:rPr>
                <w:rFonts w:ascii="Garamond" w:hAnsi="Garamond"/>
                <w:spacing w:val="-4"/>
                <w:sz w:val="24"/>
                <w:szCs w:val="24"/>
              </w:rPr>
              <w:softHyphen/>
              <w:t>miga.</w:t>
            </w:r>
          </w:p>
          <w:p w14:paraId="43CEC78B" w14:textId="77777777" w:rsidR="003A72E2" w:rsidRPr="00471926" w:rsidRDefault="003A72E2" w:rsidP="0064170B">
            <w:pPr>
              <w:spacing w:after="0" w:line="240" w:lineRule="auto"/>
              <w:rPr>
                <w:rFonts w:ascii="Garamond" w:hAnsi="Garamond"/>
                <w:spacing w:val="-4"/>
                <w:sz w:val="24"/>
                <w:szCs w:val="24"/>
              </w:rPr>
            </w:pPr>
          </w:p>
        </w:tc>
      </w:tr>
      <w:tr w:rsidR="003A72E2" w:rsidRPr="004022A7" w14:paraId="78B63D4E" w14:textId="77777777" w:rsidTr="00490A18">
        <w:trPr>
          <w:jc w:val="center"/>
        </w:trPr>
        <w:tc>
          <w:tcPr>
            <w:tcW w:w="530" w:type="dxa"/>
            <w:shd w:val="clear" w:color="auto" w:fill="auto"/>
            <w:vAlign w:val="center"/>
          </w:tcPr>
          <w:p w14:paraId="553B6C3E" w14:textId="77777777" w:rsidR="003A72E2" w:rsidRPr="004022A7" w:rsidRDefault="003A72E2"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shd w:val="clear" w:color="auto" w:fill="auto"/>
            <w:vAlign w:val="center"/>
          </w:tcPr>
          <w:p w14:paraId="63B45D5D" w14:textId="7FB8F4CE" w:rsidR="003A72E2" w:rsidRPr="004022A7" w:rsidRDefault="003A72E2" w:rsidP="0064170B">
            <w:pPr>
              <w:spacing w:after="0" w:line="240" w:lineRule="auto"/>
              <w:rPr>
                <w:rFonts w:ascii="Garamond" w:hAnsi="Garamond"/>
                <w:spacing w:val="-4"/>
                <w:sz w:val="24"/>
                <w:szCs w:val="24"/>
              </w:rPr>
            </w:pPr>
            <w:r w:rsidRPr="004022A7">
              <w:rPr>
                <w:rFonts w:ascii="Garamond" w:hAnsi="Garamond"/>
                <w:spacing w:val="-4"/>
                <w:sz w:val="24"/>
                <w:szCs w:val="24"/>
              </w:rPr>
              <w:t>Rahvastikuregistri seaduse muudatustega seotud muudatuste ja mõjude ana</w:t>
            </w:r>
            <w:r w:rsidR="00AD3B23" w:rsidRPr="004022A7">
              <w:rPr>
                <w:rFonts w:ascii="Garamond" w:hAnsi="Garamond"/>
                <w:spacing w:val="-4"/>
                <w:sz w:val="24"/>
                <w:szCs w:val="24"/>
              </w:rPr>
              <w:softHyphen/>
            </w:r>
            <w:r w:rsidRPr="004022A7">
              <w:rPr>
                <w:rFonts w:ascii="Garamond" w:hAnsi="Garamond"/>
                <w:spacing w:val="-4"/>
                <w:sz w:val="24"/>
                <w:szCs w:val="24"/>
              </w:rPr>
              <w:t>lüüs on senini puudulik. Näiteks seoses rahvastikuregistri seaduse muudatu</w:t>
            </w:r>
            <w:r w:rsidR="00AD3B23" w:rsidRPr="004022A7">
              <w:rPr>
                <w:rFonts w:ascii="Garamond" w:hAnsi="Garamond"/>
                <w:spacing w:val="-4"/>
                <w:sz w:val="24"/>
                <w:szCs w:val="24"/>
              </w:rPr>
              <w:softHyphen/>
            </w:r>
            <w:r w:rsidRPr="004022A7">
              <w:rPr>
                <w:rFonts w:ascii="Garamond" w:hAnsi="Garamond"/>
                <w:spacing w:val="-4"/>
                <w:sz w:val="24"/>
                <w:szCs w:val="24"/>
              </w:rPr>
              <w:t>sega vähenes Tartu elanike arv 4321 elaniku võrra. Võrdluseks haldus</w:t>
            </w:r>
            <w:r w:rsidR="00AD3B23" w:rsidRPr="004022A7">
              <w:rPr>
                <w:rFonts w:ascii="Garamond" w:hAnsi="Garamond"/>
                <w:spacing w:val="-4"/>
                <w:sz w:val="24"/>
                <w:szCs w:val="24"/>
              </w:rPr>
              <w:softHyphen/>
            </w:r>
            <w:r w:rsidRPr="004022A7">
              <w:rPr>
                <w:rFonts w:ascii="Garamond" w:hAnsi="Garamond"/>
                <w:spacing w:val="-4"/>
                <w:sz w:val="24"/>
                <w:szCs w:val="24"/>
              </w:rPr>
              <w:t xml:space="preserve">reform, mille tulemusel Tähtvere vald liitus Tartuga, tõi juurde vaid 2600 elanikku. Seega on Tartu ametlik rahvaarv 2019. </w:t>
            </w:r>
            <w:r w:rsidR="006838A9" w:rsidRPr="004022A7">
              <w:rPr>
                <w:rFonts w:ascii="Garamond" w:hAnsi="Garamond"/>
                <w:spacing w:val="-4"/>
                <w:sz w:val="24"/>
                <w:szCs w:val="24"/>
              </w:rPr>
              <w:t xml:space="preserve">a </w:t>
            </w:r>
            <w:r w:rsidRPr="004022A7">
              <w:rPr>
                <w:rFonts w:ascii="Garamond" w:hAnsi="Garamond"/>
                <w:spacing w:val="-4"/>
                <w:sz w:val="24"/>
                <w:szCs w:val="24"/>
              </w:rPr>
              <w:t>väiksem kui isegi enne haldusreformi.</w:t>
            </w:r>
          </w:p>
        </w:tc>
        <w:tc>
          <w:tcPr>
            <w:tcW w:w="5240" w:type="dxa"/>
            <w:shd w:val="clear" w:color="auto" w:fill="auto"/>
            <w:vAlign w:val="center"/>
          </w:tcPr>
          <w:p w14:paraId="196EA6A2" w14:textId="661AC063" w:rsidR="003A72E2" w:rsidRPr="003158B9" w:rsidRDefault="006838A9" w:rsidP="0064170B">
            <w:pPr>
              <w:spacing w:after="0" w:line="240" w:lineRule="auto"/>
              <w:rPr>
                <w:rFonts w:ascii="Garamond" w:hAnsi="Garamond"/>
                <w:spacing w:val="-4"/>
                <w:sz w:val="24"/>
                <w:szCs w:val="24"/>
              </w:rPr>
            </w:pPr>
            <w:r w:rsidRPr="003158B9">
              <w:rPr>
                <w:rFonts w:ascii="Garamond" w:hAnsi="Garamond"/>
                <w:spacing w:val="-4"/>
                <w:sz w:val="24"/>
                <w:szCs w:val="24"/>
              </w:rPr>
              <w:t>Rahvastikuregistri seaduse muudatusega vähenes oma</w:t>
            </w:r>
            <w:r w:rsidRPr="003158B9">
              <w:rPr>
                <w:rFonts w:ascii="Garamond" w:hAnsi="Garamond"/>
                <w:spacing w:val="-4"/>
                <w:sz w:val="24"/>
                <w:szCs w:val="24"/>
              </w:rPr>
              <w:softHyphen/>
              <w:t xml:space="preserve">valitsuste elanike arv nende elanike võrra, kes antud </w:t>
            </w:r>
            <w:proofErr w:type="spellStart"/>
            <w:r w:rsidRPr="003158B9">
              <w:rPr>
                <w:rFonts w:ascii="Garamond" w:hAnsi="Garamond"/>
                <w:spacing w:val="-4"/>
                <w:sz w:val="24"/>
                <w:szCs w:val="24"/>
              </w:rPr>
              <w:t>KOVis</w:t>
            </w:r>
            <w:proofErr w:type="spellEnd"/>
            <w:r w:rsidRPr="003158B9">
              <w:rPr>
                <w:rFonts w:ascii="Garamond" w:hAnsi="Garamond"/>
                <w:spacing w:val="-4"/>
                <w:sz w:val="24"/>
                <w:szCs w:val="24"/>
              </w:rPr>
              <w:t xml:space="preserve"> enam ei ela. Tartu puhul oli </w:t>
            </w:r>
            <w:r w:rsidR="00D77ACC" w:rsidRPr="003158B9">
              <w:rPr>
                <w:rFonts w:ascii="Garamond" w:hAnsi="Garamond"/>
                <w:spacing w:val="-4"/>
                <w:sz w:val="24"/>
                <w:szCs w:val="24"/>
              </w:rPr>
              <w:t xml:space="preserve">suures osas </w:t>
            </w:r>
            <w:r w:rsidRPr="003158B9">
              <w:rPr>
                <w:rFonts w:ascii="Garamond" w:hAnsi="Garamond"/>
                <w:spacing w:val="-4"/>
                <w:sz w:val="24"/>
                <w:szCs w:val="24"/>
              </w:rPr>
              <w:t>tegemist ka välis</w:t>
            </w:r>
            <w:r w:rsidRPr="003158B9">
              <w:rPr>
                <w:rFonts w:ascii="Garamond" w:hAnsi="Garamond"/>
                <w:spacing w:val="-4"/>
                <w:sz w:val="24"/>
                <w:szCs w:val="24"/>
              </w:rPr>
              <w:softHyphen/>
              <w:t>tuden</w:t>
            </w:r>
            <w:r w:rsidRPr="003158B9">
              <w:rPr>
                <w:rFonts w:ascii="Garamond" w:hAnsi="Garamond"/>
                <w:spacing w:val="-4"/>
                <w:sz w:val="24"/>
                <w:szCs w:val="24"/>
              </w:rPr>
              <w:softHyphen/>
              <w:t>gitega, kes kirjutasid end omavalitsusse sis</w:t>
            </w:r>
            <w:r w:rsidR="00EB119D">
              <w:rPr>
                <w:rFonts w:ascii="Garamond" w:hAnsi="Garamond"/>
                <w:spacing w:val="-4"/>
                <w:sz w:val="24"/>
                <w:szCs w:val="24"/>
              </w:rPr>
              <w:softHyphen/>
            </w:r>
            <w:r w:rsidRPr="003158B9">
              <w:rPr>
                <w:rFonts w:ascii="Garamond" w:hAnsi="Garamond"/>
                <w:spacing w:val="-4"/>
                <w:sz w:val="24"/>
                <w:szCs w:val="24"/>
              </w:rPr>
              <w:t>se õpin</w:t>
            </w:r>
            <w:r w:rsidRPr="003158B9">
              <w:rPr>
                <w:rFonts w:ascii="Garamond" w:hAnsi="Garamond"/>
                <w:spacing w:val="-4"/>
                <w:sz w:val="24"/>
                <w:szCs w:val="24"/>
              </w:rPr>
              <w:softHyphen/>
              <w:t>gute ajaks, kuid nüüdseks on Eestist lahkunud. Seega ei pea omavalitsus neile ka teenuseid tagama. Need elani</w:t>
            </w:r>
            <w:r w:rsidRPr="003158B9">
              <w:rPr>
                <w:rFonts w:ascii="Garamond" w:hAnsi="Garamond"/>
                <w:spacing w:val="-4"/>
                <w:sz w:val="24"/>
                <w:szCs w:val="24"/>
              </w:rPr>
              <w:softHyphen/>
              <w:t>kud, kes siiski elavad omavalitsuse</w:t>
            </w:r>
            <w:r w:rsidR="004022A7" w:rsidRPr="003158B9">
              <w:rPr>
                <w:rFonts w:ascii="Garamond" w:hAnsi="Garamond"/>
                <w:spacing w:val="-4"/>
                <w:sz w:val="24"/>
                <w:szCs w:val="24"/>
              </w:rPr>
              <w:t>s said enda elukohta täpsustada.</w:t>
            </w:r>
            <w:r w:rsidR="00A50375">
              <w:rPr>
                <w:rFonts w:ascii="Garamond" w:hAnsi="Garamond"/>
                <w:spacing w:val="-4"/>
                <w:sz w:val="24"/>
                <w:szCs w:val="24"/>
              </w:rPr>
              <w:t xml:space="preserve"> KOV täpsusega </w:t>
            </w:r>
            <w:r w:rsidR="00A50375">
              <w:rPr>
                <w:rFonts w:ascii="Garamond" w:hAnsi="Garamond"/>
                <w:spacing w:val="-4"/>
                <w:sz w:val="24"/>
                <w:szCs w:val="24"/>
              </w:rPr>
              <w:lastRenderedPageBreak/>
              <w:t xml:space="preserve">elukoha aadressid kustutati 2. jaanuari 2019. a seisuga ning </w:t>
            </w:r>
            <w:proofErr w:type="spellStart"/>
            <w:r w:rsidR="00A50375">
              <w:rPr>
                <w:rFonts w:ascii="Garamond" w:hAnsi="Garamond"/>
                <w:spacing w:val="-4"/>
                <w:sz w:val="24"/>
                <w:szCs w:val="24"/>
              </w:rPr>
              <w:t>KOVidele</w:t>
            </w:r>
            <w:proofErr w:type="spellEnd"/>
            <w:r w:rsidR="00A50375">
              <w:rPr>
                <w:rFonts w:ascii="Garamond" w:hAnsi="Garamond"/>
                <w:spacing w:val="-4"/>
                <w:sz w:val="24"/>
                <w:szCs w:val="24"/>
              </w:rPr>
              <w:t xml:space="preserve"> anti 1 a üleminekuaega, et registri puhastamisega seotud muudatusega kohaneda.</w:t>
            </w:r>
          </w:p>
        </w:tc>
        <w:tc>
          <w:tcPr>
            <w:tcW w:w="2538" w:type="dxa"/>
            <w:shd w:val="clear" w:color="auto" w:fill="auto"/>
            <w:vAlign w:val="center"/>
          </w:tcPr>
          <w:p w14:paraId="44FB5344" w14:textId="097C0F68" w:rsidR="003A72E2" w:rsidRPr="004022A7" w:rsidRDefault="003158B9" w:rsidP="0064170B">
            <w:pPr>
              <w:spacing w:after="0" w:line="240" w:lineRule="auto"/>
              <w:rPr>
                <w:rFonts w:ascii="Garamond" w:hAnsi="Garamond"/>
                <w:b/>
                <w:spacing w:val="-4"/>
                <w:sz w:val="24"/>
                <w:szCs w:val="24"/>
              </w:rPr>
            </w:pPr>
            <w:r>
              <w:rPr>
                <w:rFonts w:ascii="Garamond" w:hAnsi="Garamond"/>
                <w:spacing w:val="-4"/>
                <w:sz w:val="24"/>
                <w:szCs w:val="24"/>
              </w:rPr>
              <w:lastRenderedPageBreak/>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3A72E2" w:rsidRPr="004022A7" w14:paraId="4F5C975F" w14:textId="77777777" w:rsidTr="00490A18">
        <w:trPr>
          <w:jc w:val="center"/>
        </w:trPr>
        <w:tc>
          <w:tcPr>
            <w:tcW w:w="530" w:type="dxa"/>
          </w:tcPr>
          <w:p w14:paraId="025ABEDE" w14:textId="77777777" w:rsidR="003A72E2" w:rsidRPr="004022A7" w:rsidRDefault="003A72E2"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vAlign w:val="center"/>
          </w:tcPr>
          <w:p w14:paraId="6E5902EB" w14:textId="77777777" w:rsidR="003A72E2" w:rsidRPr="004022A7" w:rsidRDefault="003A72E2" w:rsidP="0064170B">
            <w:pPr>
              <w:spacing w:after="0" w:line="240" w:lineRule="auto"/>
              <w:rPr>
                <w:rFonts w:ascii="Garamond" w:hAnsi="Garamond"/>
                <w:spacing w:val="-4"/>
                <w:sz w:val="24"/>
                <w:szCs w:val="24"/>
              </w:rPr>
            </w:pPr>
            <w:r w:rsidRPr="004022A7">
              <w:rPr>
                <w:rFonts w:ascii="Garamond" w:hAnsi="Garamond"/>
                <w:spacing w:val="-4"/>
                <w:sz w:val="24"/>
                <w:szCs w:val="24"/>
              </w:rPr>
              <w:t xml:space="preserve">Analüüsiga uurida ka võimalust leida lahendus tõmbekeskuste kulude kompenseerimiseks, mis aitaks omavalitsuste eelarve tulusid ja kulusid tasakaalu viia ning vähendada </w:t>
            </w:r>
            <w:proofErr w:type="spellStart"/>
            <w:r w:rsidRPr="004022A7">
              <w:rPr>
                <w:rFonts w:ascii="Garamond" w:hAnsi="Garamond"/>
                <w:spacing w:val="-4"/>
                <w:sz w:val="24"/>
                <w:szCs w:val="24"/>
              </w:rPr>
              <w:t>valglinnastumisega</w:t>
            </w:r>
            <w:proofErr w:type="spellEnd"/>
            <w:r w:rsidRPr="004022A7">
              <w:rPr>
                <w:rFonts w:ascii="Garamond" w:hAnsi="Garamond"/>
                <w:spacing w:val="-4"/>
                <w:sz w:val="24"/>
                <w:szCs w:val="24"/>
              </w:rPr>
              <w:t xml:space="preserve"> kaasnevaid probleeme.</w:t>
            </w:r>
          </w:p>
        </w:tc>
        <w:tc>
          <w:tcPr>
            <w:tcW w:w="5240" w:type="dxa"/>
            <w:vAlign w:val="center"/>
          </w:tcPr>
          <w:p w14:paraId="67D1DB05" w14:textId="204FA2E0" w:rsidR="003A72E2" w:rsidRPr="004022A7" w:rsidRDefault="00236241" w:rsidP="0064170B">
            <w:pPr>
              <w:spacing w:after="0" w:line="240" w:lineRule="auto"/>
              <w:rPr>
                <w:rFonts w:ascii="Garamond" w:hAnsi="Garamond"/>
                <w:spacing w:val="-4"/>
                <w:sz w:val="24"/>
                <w:szCs w:val="24"/>
              </w:rPr>
            </w:pPr>
            <w:r w:rsidRPr="004022A7">
              <w:rPr>
                <w:rFonts w:ascii="Garamond" w:hAnsi="Garamond"/>
                <w:spacing w:val="-4"/>
                <w:sz w:val="24"/>
                <w:szCs w:val="24"/>
              </w:rPr>
              <w:t>Tõmbekeskuste kulude kompenseerimise osas saab ana</w:t>
            </w:r>
            <w:r w:rsidRPr="004022A7">
              <w:rPr>
                <w:rFonts w:ascii="Garamond" w:hAnsi="Garamond"/>
                <w:spacing w:val="-4"/>
                <w:sz w:val="24"/>
                <w:szCs w:val="24"/>
              </w:rPr>
              <w:softHyphen/>
              <w:t>lüüsida osa omavalitsuste tulumaksu jaotusest sidustada töökohta asukoha järgi. Jätkata selles osas läbirääkimisi.</w:t>
            </w:r>
          </w:p>
        </w:tc>
        <w:tc>
          <w:tcPr>
            <w:tcW w:w="2538" w:type="dxa"/>
            <w:vAlign w:val="center"/>
          </w:tcPr>
          <w:p w14:paraId="78CC4413" w14:textId="5BE911D6" w:rsidR="003A72E2" w:rsidRPr="004022A7" w:rsidRDefault="00A50375" w:rsidP="0064170B">
            <w:pPr>
              <w:spacing w:after="0" w:line="240" w:lineRule="auto"/>
              <w:rPr>
                <w:rFonts w:ascii="Garamond" w:hAnsi="Garamond"/>
                <w:bCs/>
                <w:spacing w:val="-4"/>
                <w:sz w:val="24"/>
                <w:szCs w:val="24"/>
              </w:rPr>
            </w:pPr>
            <w:r w:rsidRPr="004022A7">
              <w:rPr>
                <w:rFonts w:ascii="Garamond" w:hAnsi="Garamond"/>
                <w:spacing w:val="-4"/>
                <w:sz w:val="24"/>
                <w:szCs w:val="24"/>
              </w:rPr>
              <w:t>Jätkata selles osas läbirääkimisi.</w:t>
            </w:r>
          </w:p>
        </w:tc>
      </w:tr>
      <w:tr w:rsidR="00B54B4B" w:rsidRPr="004022A7" w14:paraId="038C869A" w14:textId="77777777" w:rsidTr="00490A18">
        <w:trPr>
          <w:jc w:val="center"/>
        </w:trPr>
        <w:tc>
          <w:tcPr>
            <w:tcW w:w="530" w:type="dxa"/>
          </w:tcPr>
          <w:p w14:paraId="748E6C64" w14:textId="77777777" w:rsidR="00B54B4B" w:rsidRPr="004022A7" w:rsidRDefault="00B54B4B"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vAlign w:val="center"/>
          </w:tcPr>
          <w:p w14:paraId="0ECAD367" w14:textId="51AAE46E"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Jätkata läbirääkimisi dividendide ja pensionidelt maksatava tulu pealt tulu</w:t>
            </w:r>
            <w:r w:rsidRPr="004022A7">
              <w:rPr>
                <w:rFonts w:ascii="Garamond" w:hAnsi="Garamond"/>
                <w:spacing w:val="-4"/>
                <w:sz w:val="24"/>
                <w:szCs w:val="24"/>
              </w:rPr>
              <w:softHyphen/>
              <w:t>maksu ning käibemaksu osaliseks eraldamiseks kohalikele omavalitsustele. See võimaldaks parandada kohalike omavalitsuste fiskaalautonoomia olu</w:t>
            </w:r>
            <w:r w:rsidRPr="004022A7">
              <w:rPr>
                <w:rFonts w:ascii="Garamond" w:hAnsi="Garamond"/>
                <w:spacing w:val="-4"/>
                <w:sz w:val="24"/>
                <w:szCs w:val="24"/>
              </w:rPr>
              <w:softHyphen/>
              <w:t>korda ja sidet omavalitsuste ja ettevõtlussektori vahel. Rääkida läbi võima</w:t>
            </w:r>
            <w:r w:rsidRPr="004022A7">
              <w:rPr>
                <w:rFonts w:ascii="Garamond" w:hAnsi="Garamond"/>
                <w:spacing w:val="-4"/>
                <w:sz w:val="24"/>
                <w:szCs w:val="24"/>
              </w:rPr>
              <w:softHyphen/>
              <w:t>lused muutmaks tulumaksuseadust kohalikele omavalitsustele ülekantavate maksude operatiivsemaks sidumiseks elanike elukoha muutusega iga kvartali 1 kuupäeva seisuga.</w:t>
            </w:r>
          </w:p>
          <w:p w14:paraId="7E68ECD4" w14:textId="240A3351"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Dividenditulu pealt makstava tulumaksu eraldamise maht omavalitsustele tuleks kokku leppida. Kaaluda, et kohaliku omavalitsuse poolt tehtud inves</w:t>
            </w:r>
            <w:r w:rsidRPr="004022A7">
              <w:rPr>
                <w:rFonts w:ascii="Garamond" w:hAnsi="Garamond"/>
                <w:spacing w:val="-4"/>
                <w:sz w:val="24"/>
                <w:szCs w:val="24"/>
              </w:rPr>
              <w:softHyphen/>
              <w:t>teeringutelt hankijatele makstud käibemaksu neile tagastada.</w:t>
            </w:r>
          </w:p>
          <w:p w14:paraId="1A527CE0" w14:textId="77777777"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Mitteresidendid ja tulumaksu maksvad pensionärid ei osale piisavalt kulude katmises, mis tekivad neile teenuste osutamisel ja nende poolt omavalitsuse taristu kasutamisel. </w:t>
            </w:r>
          </w:p>
          <w:p w14:paraId="16E12F18" w14:textId="128864E9"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Isikute tulumaks peab laekuma omavalitsusele mis on tema registrisse kan</w:t>
            </w:r>
            <w:r w:rsidRPr="004022A7">
              <w:rPr>
                <w:rFonts w:ascii="Garamond" w:hAnsi="Garamond"/>
                <w:spacing w:val="-4"/>
                <w:sz w:val="24"/>
                <w:szCs w:val="24"/>
              </w:rPr>
              <w:softHyphen/>
              <w:t>tud elukoht operatiivsemalt, et katta isikutega seotud tegelikud kulud. Kehti</w:t>
            </w:r>
            <w:r w:rsidRPr="004022A7">
              <w:rPr>
                <w:rFonts w:ascii="Garamond" w:hAnsi="Garamond"/>
                <w:spacing w:val="-4"/>
                <w:sz w:val="24"/>
                <w:szCs w:val="24"/>
              </w:rPr>
              <w:softHyphen/>
              <w:t>va tulumaksu jaotamise korra kohaselt laekub omavalitsusele tulumaks ela</w:t>
            </w:r>
            <w:r w:rsidRPr="004022A7">
              <w:rPr>
                <w:rFonts w:ascii="Garamond" w:hAnsi="Garamond"/>
                <w:spacing w:val="-4"/>
                <w:sz w:val="24"/>
                <w:szCs w:val="24"/>
              </w:rPr>
              <w:softHyphen/>
              <w:t>ni</w:t>
            </w:r>
            <w:r w:rsidRPr="004022A7">
              <w:rPr>
                <w:rFonts w:ascii="Garamond" w:hAnsi="Garamond"/>
                <w:spacing w:val="-4"/>
                <w:sz w:val="24"/>
                <w:szCs w:val="24"/>
              </w:rPr>
              <w:softHyphen/>
              <w:t>kult kes on rahvastikuregistris selle kohaliku omavalitsuse elanik 1. jaanua</w:t>
            </w:r>
            <w:r w:rsidRPr="004022A7">
              <w:rPr>
                <w:rFonts w:ascii="Garamond" w:hAnsi="Garamond"/>
                <w:spacing w:val="-4"/>
                <w:sz w:val="24"/>
                <w:szCs w:val="24"/>
              </w:rPr>
              <w:softHyphen/>
              <w:t>ri seisuga. Samas isiku, kes deklareerib rahavastikuregistrisse oma elukoha konkreetses omavalituses 2. jaanuari või hilisema seisuga, tulumaks sellesse kohalikku omavalitsusse ei laeku.</w:t>
            </w:r>
          </w:p>
        </w:tc>
        <w:tc>
          <w:tcPr>
            <w:tcW w:w="5240" w:type="dxa"/>
            <w:vAlign w:val="center"/>
          </w:tcPr>
          <w:p w14:paraId="1152D9B3" w14:textId="105AACCE"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Pensionidelt maksatava tulumaksust osa arvestamist omavalitsustele osas saab jätkata läbirääkimisi ja teha detailsemaid analüüse. </w:t>
            </w:r>
          </w:p>
          <w:p w14:paraId="32765583" w14:textId="2B5389BB"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Kui dividenditulu järgi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tulumaksu jaotad, suu</w:t>
            </w:r>
            <w:r w:rsidRPr="004022A7">
              <w:rPr>
                <w:rFonts w:ascii="Garamond" w:hAnsi="Garamond"/>
                <w:spacing w:val="-4"/>
                <w:sz w:val="24"/>
                <w:szCs w:val="24"/>
              </w:rPr>
              <w:softHyphen/>
            </w:r>
            <w:r w:rsidR="00EB119D">
              <w:rPr>
                <w:rFonts w:ascii="Garamond" w:hAnsi="Garamond"/>
                <w:spacing w:val="-4"/>
                <w:sz w:val="24"/>
                <w:szCs w:val="24"/>
              </w:rPr>
              <w:softHyphen/>
            </w:r>
            <w:r w:rsidRPr="004022A7">
              <w:rPr>
                <w:rFonts w:ascii="Garamond" w:hAnsi="Garamond"/>
                <w:spacing w:val="-4"/>
                <w:sz w:val="24"/>
                <w:szCs w:val="24"/>
              </w:rPr>
              <w:t xml:space="preserve">renevad tulukuse vahed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vahel veelgi ja Harjumaa liigub eest ära (85% juriidilise isiku tulu</w:t>
            </w:r>
            <w:r w:rsidRPr="004022A7">
              <w:rPr>
                <w:rFonts w:ascii="Garamond" w:hAnsi="Garamond"/>
                <w:spacing w:val="-4"/>
                <w:sz w:val="24"/>
                <w:szCs w:val="24"/>
              </w:rPr>
              <w:softHyphen/>
              <w:t>mak</w:t>
            </w:r>
            <w:r w:rsidRPr="004022A7">
              <w:rPr>
                <w:rFonts w:ascii="Garamond" w:hAnsi="Garamond"/>
                <w:spacing w:val="-4"/>
                <w:sz w:val="24"/>
                <w:szCs w:val="24"/>
              </w:rPr>
              <w:softHyphen/>
              <w:t>sust kogutakse Harjumaal). Võimalus on kaaluda varian</w:t>
            </w:r>
            <w:r w:rsidRPr="004022A7">
              <w:rPr>
                <w:rFonts w:ascii="Garamond" w:hAnsi="Garamond"/>
                <w:spacing w:val="-4"/>
                <w:sz w:val="24"/>
                <w:szCs w:val="24"/>
              </w:rPr>
              <w:softHyphen/>
              <w:t>ti, et ainult kuni keskmise palga ulatuses võetakse divi</w:t>
            </w:r>
            <w:r w:rsidRPr="004022A7">
              <w:rPr>
                <w:rFonts w:ascii="Garamond" w:hAnsi="Garamond"/>
                <w:spacing w:val="-4"/>
                <w:sz w:val="24"/>
                <w:szCs w:val="24"/>
              </w:rPr>
              <w:softHyphen/>
              <w:t>den</w:t>
            </w:r>
            <w:r w:rsidRPr="004022A7">
              <w:rPr>
                <w:rFonts w:ascii="Garamond" w:hAnsi="Garamond"/>
                <w:spacing w:val="-4"/>
                <w:sz w:val="24"/>
                <w:szCs w:val="24"/>
              </w:rPr>
              <w:softHyphen/>
              <w:t>ditulu arvesse KOV tulumaksu jaotamisel. Jätkata arutelu väiksemas töörühmas.</w:t>
            </w:r>
          </w:p>
          <w:p w14:paraId="10B1ED5C" w14:textId="77777777" w:rsidR="00B54B4B" w:rsidRPr="004022A7" w:rsidRDefault="00B54B4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Käibe tekkimist on keerukas seostada KOV tegevustega ja territooriumiga. Väga suur käive toimub interneti kaudu, mida ei saa </w:t>
            </w:r>
            <w:proofErr w:type="spellStart"/>
            <w:r w:rsidRPr="004022A7">
              <w:rPr>
                <w:rFonts w:ascii="Garamond" w:hAnsi="Garamond"/>
                <w:spacing w:val="-4"/>
                <w:sz w:val="24"/>
                <w:szCs w:val="24"/>
              </w:rPr>
              <w:t>KOVidega</w:t>
            </w:r>
            <w:proofErr w:type="spellEnd"/>
            <w:r w:rsidRPr="004022A7">
              <w:rPr>
                <w:rFonts w:ascii="Garamond" w:hAnsi="Garamond"/>
                <w:spacing w:val="-4"/>
                <w:sz w:val="24"/>
                <w:szCs w:val="24"/>
              </w:rPr>
              <w:t xml:space="preserve"> seostada (u 85% käibemaksust laekub Harjumaalt kui arvestada ettevõtete peakortereid). Sellisel alusel ei ole mõistlik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rahastamise aluseid muuta.</w:t>
            </w:r>
          </w:p>
          <w:p w14:paraId="57D85B72" w14:textId="1DFB5D49" w:rsidR="00603F7F" w:rsidRPr="004022A7" w:rsidRDefault="00603F7F" w:rsidP="0064170B">
            <w:pPr>
              <w:spacing w:after="0" w:line="240" w:lineRule="auto"/>
              <w:rPr>
                <w:rFonts w:ascii="Garamond" w:hAnsi="Garamond"/>
                <w:spacing w:val="-4"/>
                <w:sz w:val="24"/>
                <w:szCs w:val="24"/>
              </w:rPr>
            </w:pPr>
            <w:r w:rsidRPr="004022A7">
              <w:rPr>
                <w:rFonts w:ascii="Garamond" w:hAnsi="Garamond"/>
                <w:spacing w:val="-4"/>
                <w:sz w:val="24"/>
                <w:szCs w:val="24"/>
              </w:rPr>
              <w:t xml:space="preserve">Läbi aasta pidev elanike arvu kui arvestuse aluse muutmisega kaasneb suur halduskoormus. Muudatused aasta lõikes ei ole niivõrd suured ning tasakaalustuvad omavalitsuste vahel. </w:t>
            </w:r>
          </w:p>
        </w:tc>
        <w:tc>
          <w:tcPr>
            <w:tcW w:w="2538" w:type="dxa"/>
            <w:vAlign w:val="center"/>
          </w:tcPr>
          <w:p w14:paraId="60E1CE04" w14:textId="77777777" w:rsidR="00A50375" w:rsidRPr="004022A7" w:rsidRDefault="00A50375" w:rsidP="00A50375">
            <w:pPr>
              <w:spacing w:after="0" w:line="240" w:lineRule="auto"/>
              <w:rPr>
                <w:rFonts w:ascii="Garamond" w:hAnsi="Garamond"/>
                <w:spacing w:val="-4"/>
                <w:sz w:val="24"/>
                <w:szCs w:val="24"/>
              </w:rPr>
            </w:pPr>
            <w:r w:rsidRPr="00A50375">
              <w:rPr>
                <w:rFonts w:ascii="Garamond" w:hAnsi="Garamond"/>
                <w:spacing w:val="-4"/>
                <w:sz w:val="24"/>
                <w:szCs w:val="24"/>
              </w:rPr>
              <w:t xml:space="preserve">Lepiti kokku, et väiksemas töörühmas arutatakse dividendidelt </w:t>
            </w:r>
            <w:proofErr w:type="spellStart"/>
            <w:r w:rsidRPr="00A50375">
              <w:rPr>
                <w:rFonts w:ascii="Garamond" w:hAnsi="Garamond"/>
                <w:spacing w:val="-4"/>
                <w:sz w:val="24"/>
                <w:szCs w:val="24"/>
              </w:rPr>
              <w:t>KOVidele</w:t>
            </w:r>
            <w:proofErr w:type="spellEnd"/>
            <w:r w:rsidRPr="00A50375">
              <w:rPr>
                <w:rFonts w:ascii="Garamond" w:hAnsi="Garamond"/>
                <w:spacing w:val="-4"/>
                <w:sz w:val="24"/>
                <w:szCs w:val="24"/>
              </w:rPr>
              <w:t xml:space="preserve"> tulumaksu jaotamise teemat detailsemalt.</w:t>
            </w:r>
            <w:r w:rsidRPr="004022A7">
              <w:rPr>
                <w:rFonts w:ascii="Garamond" w:hAnsi="Garamond"/>
                <w:spacing w:val="-4"/>
                <w:sz w:val="24"/>
                <w:szCs w:val="24"/>
              </w:rPr>
              <w:t xml:space="preserve"> </w:t>
            </w:r>
            <w:r>
              <w:rPr>
                <w:rFonts w:ascii="Garamond" w:hAnsi="Garamond"/>
                <w:spacing w:val="-4"/>
                <w:sz w:val="24"/>
                <w:szCs w:val="24"/>
              </w:rPr>
              <w:t xml:space="preserve">Ootame ära ELVL-i esitatava </w:t>
            </w:r>
            <w:proofErr w:type="spellStart"/>
            <w:r>
              <w:rPr>
                <w:rFonts w:ascii="Garamond" w:hAnsi="Garamond"/>
                <w:spacing w:val="-4"/>
                <w:sz w:val="24"/>
                <w:szCs w:val="24"/>
              </w:rPr>
              <w:t>KOVide</w:t>
            </w:r>
            <w:proofErr w:type="spellEnd"/>
            <w:r>
              <w:rPr>
                <w:rFonts w:ascii="Garamond" w:hAnsi="Garamond"/>
                <w:spacing w:val="-4"/>
                <w:sz w:val="24"/>
                <w:szCs w:val="24"/>
              </w:rPr>
              <w:t xml:space="preserve"> rahastamise põhimõtete visioonipaberi.</w:t>
            </w:r>
          </w:p>
          <w:p w14:paraId="51A95FB2" w14:textId="77777777" w:rsidR="00A50375" w:rsidRPr="004022A7" w:rsidRDefault="00A50375" w:rsidP="00A50375">
            <w:pPr>
              <w:spacing w:after="0" w:line="240" w:lineRule="auto"/>
              <w:rPr>
                <w:rFonts w:ascii="Garamond" w:hAnsi="Garamond"/>
                <w:spacing w:val="-4"/>
                <w:sz w:val="24"/>
                <w:szCs w:val="24"/>
              </w:rPr>
            </w:pPr>
          </w:p>
          <w:p w14:paraId="2239194E" w14:textId="69C90D3F" w:rsidR="00607B35" w:rsidRPr="004022A7" w:rsidRDefault="00A50375" w:rsidP="00A50375">
            <w:pPr>
              <w:spacing w:after="0" w:line="240" w:lineRule="auto"/>
              <w:rPr>
                <w:rFonts w:ascii="Garamond" w:hAnsi="Garamond"/>
                <w:spacing w:val="-4"/>
                <w:sz w:val="24"/>
                <w:szCs w:val="24"/>
              </w:rPr>
            </w:pPr>
            <w:r w:rsidRPr="004022A7">
              <w:rPr>
                <w:rFonts w:ascii="Garamond" w:hAnsi="Garamond"/>
                <w:spacing w:val="-4"/>
                <w:sz w:val="24"/>
                <w:szCs w:val="24"/>
              </w:rPr>
              <w:t>Tulumaksu arvestuse aluseks oleva elanike arvu aasta lõikes pidevast ümberarvestamisest vastavalt rahvastiku</w:t>
            </w:r>
            <w:r w:rsidRPr="004022A7">
              <w:rPr>
                <w:rFonts w:ascii="Garamond" w:hAnsi="Garamond"/>
                <w:spacing w:val="-4"/>
                <w:sz w:val="24"/>
                <w:szCs w:val="24"/>
              </w:rPr>
              <w:softHyphen/>
              <w:t>registri andmetele loobutakse.</w:t>
            </w:r>
          </w:p>
        </w:tc>
      </w:tr>
      <w:tr w:rsidR="00D62923" w:rsidRPr="004022A7" w14:paraId="77F97FF4" w14:textId="77777777" w:rsidTr="00490A18">
        <w:trPr>
          <w:jc w:val="center"/>
        </w:trPr>
        <w:tc>
          <w:tcPr>
            <w:tcW w:w="530" w:type="dxa"/>
          </w:tcPr>
          <w:p w14:paraId="2E27E4C4" w14:textId="77777777" w:rsidR="00D62923" w:rsidRPr="004022A7" w:rsidRDefault="00D62923"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vAlign w:val="center"/>
          </w:tcPr>
          <w:p w14:paraId="4B7FF118" w14:textId="77777777" w:rsidR="00D62923" w:rsidRPr="004022A7" w:rsidRDefault="00C71493" w:rsidP="0064170B">
            <w:pPr>
              <w:spacing w:after="0" w:line="240" w:lineRule="auto"/>
              <w:rPr>
                <w:rFonts w:ascii="Garamond" w:hAnsi="Garamond"/>
                <w:spacing w:val="-4"/>
                <w:sz w:val="24"/>
                <w:szCs w:val="24"/>
              </w:rPr>
            </w:pPr>
            <w:r w:rsidRPr="004022A7">
              <w:rPr>
                <w:rFonts w:ascii="Garamond" w:hAnsi="Garamond"/>
                <w:spacing w:val="-4"/>
                <w:sz w:val="24"/>
                <w:szCs w:val="24"/>
              </w:rPr>
              <w:t>Kompenseerida kohalikele omavalitsustele riiklikult korraldatavate ürituste kulud.</w:t>
            </w:r>
          </w:p>
          <w:p w14:paraId="6C9CA04A" w14:textId="6FBF89C8" w:rsidR="00C71493" w:rsidRPr="004022A7" w:rsidRDefault="00C71493" w:rsidP="00EB119D">
            <w:pPr>
              <w:spacing w:after="0" w:line="240" w:lineRule="auto"/>
              <w:rPr>
                <w:rFonts w:ascii="Garamond" w:hAnsi="Garamond"/>
                <w:spacing w:val="-4"/>
                <w:sz w:val="24"/>
                <w:szCs w:val="24"/>
              </w:rPr>
            </w:pPr>
            <w:r w:rsidRPr="004022A7">
              <w:rPr>
                <w:rFonts w:ascii="Garamond" w:hAnsi="Garamond"/>
                <w:spacing w:val="-4"/>
                <w:sz w:val="24"/>
                <w:szCs w:val="24"/>
              </w:rPr>
              <w:t>Riiklikud ürituste korraldajad ei hüvita aga omavalitsustele ürituste korralda</w:t>
            </w:r>
            <w:r w:rsidR="00483EEE" w:rsidRPr="004022A7">
              <w:rPr>
                <w:rFonts w:ascii="Garamond" w:hAnsi="Garamond"/>
                <w:spacing w:val="-4"/>
                <w:sz w:val="24"/>
                <w:szCs w:val="24"/>
              </w:rPr>
              <w:softHyphen/>
            </w:r>
            <w:r w:rsidRPr="004022A7">
              <w:rPr>
                <w:rFonts w:ascii="Garamond" w:hAnsi="Garamond"/>
                <w:spacing w:val="-4"/>
                <w:sz w:val="24"/>
                <w:szCs w:val="24"/>
              </w:rPr>
              <w:t>misega seotud kulusid piisaval määral ja</w:t>
            </w:r>
            <w:r w:rsidR="003C48AF" w:rsidRPr="004022A7">
              <w:rPr>
                <w:rFonts w:ascii="Garamond" w:hAnsi="Garamond"/>
                <w:spacing w:val="-4"/>
                <w:sz w:val="24"/>
                <w:szCs w:val="24"/>
              </w:rPr>
              <w:t xml:space="preserve"> </w:t>
            </w:r>
            <w:r w:rsidRPr="004022A7">
              <w:rPr>
                <w:rFonts w:ascii="Garamond" w:hAnsi="Garamond"/>
                <w:spacing w:val="-4"/>
                <w:sz w:val="24"/>
                <w:szCs w:val="24"/>
              </w:rPr>
              <w:t>põhjendavad seda vahendite puudumisega.</w:t>
            </w:r>
            <w:r w:rsidR="00EB119D">
              <w:rPr>
                <w:rFonts w:ascii="Garamond" w:hAnsi="Garamond"/>
                <w:spacing w:val="-4"/>
                <w:sz w:val="24"/>
                <w:szCs w:val="24"/>
              </w:rPr>
              <w:t xml:space="preserve"> </w:t>
            </w:r>
            <w:r w:rsidRPr="004022A7">
              <w:rPr>
                <w:rFonts w:ascii="Garamond" w:hAnsi="Garamond"/>
                <w:spacing w:val="-4"/>
                <w:sz w:val="24"/>
                <w:szCs w:val="24"/>
              </w:rPr>
              <w:t xml:space="preserve">Ei ole õiglane katta üleriigiliste ja rahvusvaheliste üritustega kaasnevaid kulusid omavalituste tulude </w:t>
            </w:r>
            <w:r w:rsidRPr="004022A7">
              <w:rPr>
                <w:rFonts w:ascii="Garamond" w:hAnsi="Garamond"/>
                <w:spacing w:val="-4"/>
                <w:sz w:val="24"/>
                <w:szCs w:val="24"/>
              </w:rPr>
              <w:lastRenderedPageBreak/>
              <w:t>arvel, mis niigi on ebapiisavad neile pandud ülesannete täitmiseks. Tallinna kui pealinna kulutused on suuremad kui maakonnakeskustel.</w:t>
            </w:r>
          </w:p>
        </w:tc>
        <w:tc>
          <w:tcPr>
            <w:tcW w:w="5240" w:type="dxa"/>
            <w:vAlign w:val="center"/>
          </w:tcPr>
          <w:p w14:paraId="4FBE392F" w14:textId="0EE716FC" w:rsidR="00D62923" w:rsidRPr="003158B9" w:rsidRDefault="003C0375" w:rsidP="003C0375">
            <w:pPr>
              <w:spacing w:after="0" w:line="240" w:lineRule="auto"/>
              <w:rPr>
                <w:rFonts w:ascii="Garamond" w:hAnsi="Garamond"/>
                <w:spacing w:val="-4"/>
                <w:sz w:val="24"/>
                <w:szCs w:val="24"/>
              </w:rPr>
            </w:pPr>
            <w:r>
              <w:rPr>
                <w:rFonts w:ascii="Garamond" w:hAnsi="Garamond"/>
                <w:spacing w:val="-4"/>
                <w:sz w:val="24"/>
                <w:szCs w:val="24"/>
              </w:rPr>
              <w:lastRenderedPageBreak/>
              <w:t>Riigi</w:t>
            </w:r>
            <w:r w:rsidR="00483EEE" w:rsidRPr="003158B9">
              <w:rPr>
                <w:rFonts w:ascii="Garamond" w:hAnsi="Garamond"/>
                <w:spacing w:val="-4"/>
                <w:sz w:val="24"/>
                <w:szCs w:val="24"/>
              </w:rPr>
              <w:t xml:space="preserve">asutused korraldavad ise enda üritused ja tasuvad vastavad arved. </w:t>
            </w:r>
          </w:p>
        </w:tc>
        <w:tc>
          <w:tcPr>
            <w:tcW w:w="2538" w:type="dxa"/>
            <w:vAlign w:val="center"/>
          </w:tcPr>
          <w:p w14:paraId="4FA4951E" w14:textId="7767BB81" w:rsidR="00D62923" w:rsidRPr="004022A7" w:rsidRDefault="003158B9" w:rsidP="0064170B">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C71493" w:rsidRPr="004022A7" w14:paraId="77900DA9" w14:textId="77777777" w:rsidTr="00490A18">
        <w:trPr>
          <w:jc w:val="center"/>
        </w:trPr>
        <w:tc>
          <w:tcPr>
            <w:tcW w:w="530" w:type="dxa"/>
          </w:tcPr>
          <w:p w14:paraId="39AEAE99" w14:textId="77777777" w:rsidR="00C71493" w:rsidRPr="004022A7" w:rsidRDefault="00C71493" w:rsidP="0064170B">
            <w:pPr>
              <w:pStyle w:val="Loendilik"/>
              <w:numPr>
                <w:ilvl w:val="0"/>
                <w:numId w:val="1"/>
              </w:numPr>
              <w:spacing w:after="0" w:line="240" w:lineRule="auto"/>
              <w:ind w:left="0" w:right="25" w:hanging="32"/>
              <w:rPr>
                <w:rFonts w:ascii="Garamond" w:hAnsi="Garamond"/>
                <w:spacing w:val="-4"/>
                <w:sz w:val="24"/>
                <w:szCs w:val="24"/>
              </w:rPr>
            </w:pPr>
          </w:p>
        </w:tc>
        <w:tc>
          <w:tcPr>
            <w:tcW w:w="6983" w:type="dxa"/>
            <w:vAlign w:val="center"/>
          </w:tcPr>
          <w:p w14:paraId="7D6D0044" w14:textId="65F5EC15" w:rsidR="00C71493" w:rsidRPr="004022A7" w:rsidRDefault="00C71493"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Tagada Riigikohtu üldkogu 16. märtsi 2010 kohtuotsuse nr 3-4-1-8-09 täitmine. </w:t>
            </w:r>
          </w:p>
          <w:p w14:paraId="5587FA84" w14:textId="77777777" w:rsidR="00C71493" w:rsidRPr="004022A7" w:rsidRDefault="00C71493" w:rsidP="0064170B">
            <w:pPr>
              <w:spacing w:after="0" w:line="240" w:lineRule="auto"/>
              <w:rPr>
                <w:rFonts w:ascii="Garamond" w:hAnsi="Garamond"/>
                <w:spacing w:val="-4"/>
                <w:sz w:val="24"/>
                <w:szCs w:val="24"/>
              </w:rPr>
            </w:pPr>
            <w:r w:rsidRPr="004022A7">
              <w:rPr>
                <w:rFonts w:ascii="Garamond" w:hAnsi="Garamond"/>
                <w:spacing w:val="-4"/>
                <w:sz w:val="24"/>
                <w:szCs w:val="24"/>
              </w:rPr>
              <w:t xml:space="preserve">Antud Riigikohtu otsusega tunnistati põhiseadusega vastuolus olevaks selliste </w:t>
            </w:r>
            <w:proofErr w:type="spellStart"/>
            <w:r w:rsidRPr="004022A7">
              <w:rPr>
                <w:rFonts w:ascii="Garamond" w:hAnsi="Garamond"/>
                <w:spacing w:val="-4"/>
                <w:sz w:val="24"/>
                <w:szCs w:val="24"/>
              </w:rPr>
              <w:t>õigustloovate</w:t>
            </w:r>
            <w:proofErr w:type="spellEnd"/>
            <w:r w:rsidRPr="004022A7">
              <w:rPr>
                <w:rFonts w:ascii="Garamond" w:hAnsi="Garamond"/>
                <w:spacing w:val="-4"/>
                <w:sz w:val="24"/>
                <w:szCs w:val="24"/>
              </w:rPr>
              <w:t xml:space="preserve"> aktide andmata jätmine, mis sätes</w:t>
            </w:r>
            <w:r w:rsidRPr="004022A7">
              <w:rPr>
                <w:rFonts w:ascii="Garamond" w:hAnsi="Garamond"/>
                <w:spacing w:val="-4"/>
                <w:sz w:val="24"/>
                <w:szCs w:val="24"/>
              </w:rPr>
              <w:softHyphen/>
              <w:t>taksid, millised seadusega kohaliku omavalitsuse üksustele pandud kohustused on omavalitsuslikud ja millised riiklikud ja eristaksid kohaliku omavalitsuse üksustele kohaliku elu küsimuste otsusta</w:t>
            </w:r>
            <w:r w:rsidRPr="004022A7">
              <w:rPr>
                <w:rFonts w:ascii="Garamond" w:hAnsi="Garamond"/>
                <w:spacing w:val="-4"/>
                <w:sz w:val="24"/>
                <w:szCs w:val="24"/>
              </w:rPr>
              <w:softHyphen/>
              <w:t>miseks ja korraldamiseks ette nähtud raha riiklike kohustuste täitmiseks mõeldud rahast ning näeksid ette kohaliku omavalitsuse üksustele seadusega pandud riiklike kohustuste rahastamise riigieelarvest.</w:t>
            </w:r>
          </w:p>
          <w:p w14:paraId="5CA2766A" w14:textId="77777777" w:rsidR="00C71493" w:rsidRPr="004022A7" w:rsidRDefault="00C71493"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Tegelikkuses on andmata õigusakt millega on määratud omavalitsuste tulud </w:t>
            </w:r>
            <w:proofErr w:type="spellStart"/>
            <w:r w:rsidRPr="004022A7">
              <w:rPr>
                <w:rFonts w:ascii="Garamond" w:hAnsi="Garamond"/>
                <w:spacing w:val="-4"/>
                <w:sz w:val="24"/>
                <w:szCs w:val="24"/>
              </w:rPr>
              <w:t>KOKS’iga</w:t>
            </w:r>
            <w:proofErr w:type="spellEnd"/>
            <w:r w:rsidRPr="004022A7">
              <w:rPr>
                <w:rFonts w:ascii="Garamond" w:hAnsi="Garamond"/>
                <w:spacing w:val="-4"/>
                <w:sz w:val="24"/>
                <w:szCs w:val="24"/>
              </w:rPr>
              <w:t xml:space="preserve"> sätestatud omavalitsuslike ja kohalikule omavalitsusele ainuomaste ülesannete täitmiseks.</w:t>
            </w:r>
          </w:p>
        </w:tc>
        <w:tc>
          <w:tcPr>
            <w:tcW w:w="5240" w:type="dxa"/>
            <w:vAlign w:val="center"/>
          </w:tcPr>
          <w:p w14:paraId="5FA59FE4" w14:textId="77777777" w:rsidR="00C71493" w:rsidRPr="003158B9" w:rsidRDefault="00854A9E" w:rsidP="0064170B">
            <w:pPr>
              <w:spacing w:after="0" w:line="240" w:lineRule="auto"/>
              <w:rPr>
                <w:rFonts w:ascii="Garamond" w:hAnsi="Garamond"/>
                <w:spacing w:val="-4"/>
                <w:sz w:val="24"/>
                <w:szCs w:val="24"/>
              </w:rPr>
            </w:pPr>
            <w:r w:rsidRPr="003158B9">
              <w:rPr>
                <w:rFonts w:ascii="Garamond" w:hAnsi="Garamond"/>
                <w:spacing w:val="-4"/>
                <w:sz w:val="24"/>
                <w:szCs w:val="24"/>
              </w:rPr>
              <w:t>Riigieelarve seaduse § 51 määratleb riiklike ülesannete rahastamise põhimõtted. Riigikohtu lahendi otsus on valitsuse poolt loetud täidetuks. Uute ülesannete andmisel ning ülesannete muutmisel on ülesannete liigitamist ja vastavalt ülesande loomusele rahastuse tagamist järgitud.</w:t>
            </w:r>
          </w:p>
        </w:tc>
        <w:tc>
          <w:tcPr>
            <w:tcW w:w="2538" w:type="dxa"/>
            <w:vAlign w:val="center"/>
          </w:tcPr>
          <w:p w14:paraId="6FF3D06E" w14:textId="619142F1" w:rsidR="00C71493" w:rsidRPr="004022A7" w:rsidRDefault="003158B9" w:rsidP="0064170B">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D62923" w:rsidRPr="004022A7" w14:paraId="6562DB7A" w14:textId="77777777" w:rsidTr="00490A18">
        <w:trPr>
          <w:jc w:val="center"/>
        </w:trPr>
        <w:tc>
          <w:tcPr>
            <w:tcW w:w="530" w:type="dxa"/>
            <w:shd w:val="clear" w:color="auto" w:fill="FBD4B4"/>
            <w:vAlign w:val="center"/>
          </w:tcPr>
          <w:p w14:paraId="6C68F66A" w14:textId="77777777" w:rsidR="00D62923" w:rsidRPr="004022A7" w:rsidRDefault="00D62923" w:rsidP="0064170B">
            <w:pPr>
              <w:pStyle w:val="Loendilik"/>
              <w:spacing w:after="0" w:line="240" w:lineRule="auto"/>
              <w:ind w:left="0" w:right="25"/>
              <w:rPr>
                <w:rFonts w:ascii="Garamond" w:hAnsi="Garamond"/>
                <w:spacing w:val="-4"/>
                <w:sz w:val="24"/>
                <w:szCs w:val="24"/>
              </w:rPr>
            </w:pPr>
            <w:r w:rsidRPr="004022A7">
              <w:rPr>
                <w:rFonts w:ascii="Garamond" w:hAnsi="Garamond"/>
                <w:b/>
                <w:spacing w:val="-4"/>
                <w:sz w:val="24"/>
                <w:szCs w:val="24"/>
              </w:rPr>
              <w:t>Jrk nr</w:t>
            </w:r>
          </w:p>
        </w:tc>
        <w:tc>
          <w:tcPr>
            <w:tcW w:w="6983" w:type="dxa"/>
            <w:shd w:val="clear" w:color="auto" w:fill="FBD4B4"/>
            <w:vAlign w:val="center"/>
          </w:tcPr>
          <w:p w14:paraId="11C2419D" w14:textId="77777777" w:rsidR="00D62923" w:rsidRPr="004022A7" w:rsidRDefault="00D62923" w:rsidP="0064170B">
            <w:pPr>
              <w:pStyle w:val="Kehatekst2"/>
              <w:rPr>
                <w:rFonts w:ascii="Garamond" w:eastAsia="Calibri" w:hAnsi="Garamond"/>
                <w:b w:val="0"/>
                <w:spacing w:val="-4"/>
                <w:szCs w:val="24"/>
              </w:rPr>
            </w:pPr>
            <w:r w:rsidRPr="004022A7">
              <w:rPr>
                <w:rFonts w:ascii="Garamond" w:hAnsi="Garamond"/>
                <w:spacing w:val="-4"/>
                <w:szCs w:val="24"/>
              </w:rPr>
              <w:t>Valitsuskomisjoni ettepanek ja põhjendus</w:t>
            </w:r>
          </w:p>
        </w:tc>
        <w:tc>
          <w:tcPr>
            <w:tcW w:w="5240" w:type="dxa"/>
            <w:shd w:val="clear" w:color="auto" w:fill="FBD4B4"/>
            <w:vAlign w:val="center"/>
          </w:tcPr>
          <w:p w14:paraId="645BD64F" w14:textId="77777777" w:rsidR="00D62923" w:rsidRPr="004022A7" w:rsidRDefault="00D62923" w:rsidP="0064170B">
            <w:pPr>
              <w:spacing w:after="0" w:line="240" w:lineRule="auto"/>
              <w:rPr>
                <w:rFonts w:ascii="Garamond" w:hAnsi="Garamond"/>
                <w:spacing w:val="-4"/>
                <w:sz w:val="24"/>
                <w:szCs w:val="24"/>
              </w:rPr>
            </w:pPr>
            <w:r w:rsidRPr="004022A7">
              <w:rPr>
                <w:rFonts w:ascii="Garamond" w:eastAsia="Times New Roman" w:hAnsi="Garamond"/>
                <w:b/>
                <w:spacing w:val="-4"/>
                <w:sz w:val="24"/>
                <w:szCs w:val="24"/>
              </w:rPr>
              <w:t>ELVL seisukoht</w:t>
            </w:r>
          </w:p>
        </w:tc>
        <w:tc>
          <w:tcPr>
            <w:tcW w:w="2538" w:type="dxa"/>
            <w:shd w:val="clear" w:color="auto" w:fill="FBD4B4"/>
            <w:vAlign w:val="center"/>
          </w:tcPr>
          <w:p w14:paraId="32399055" w14:textId="75C29D6A" w:rsidR="00D62923" w:rsidRPr="004022A7" w:rsidRDefault="000B019E" w:rsidP="0064170B">
            <w:pPr>
              <w:spacing w:after="0" w:line="240" w:lineRule="auto"/>
              <w:rPr>
                <w:rFonts w:ascii="Garamond" w:hAnsi="Garamond"/>
                <w:bCs/>
                <w:i/>
                <w:spacing w:val="-4"/>
                <w:sz w:val="24"/>
                <w:szCs w:val="24"/>
              </w:rPr>
            </w:pPr>
            <w:r w:rsidRPr="004022A7">
              <w:rPr>
                <w:rFonts w:ascii="Garamond" w:eastAsia="Times New Roman" w:hAnsi="Garamond"/>
                <w:b/>
                <w:spacing w:val="-4"/>
                <w:sz w:val="24"/>
                <w:szCs w:val="24"/>
              </w:rPr>
              <w:t>Kokkulepe</w:t>
            </w:r>
          </w:p>
        </w:tc>
      </w:tr>
      <w:tr w:rsidR="00D62923" w:rsidRPr="004022A7" w14:paraId="4D6358EA" w14:textId="77777777" w:rsidTr="00490A18">
        <w:trPr>
          <w:jc w:val="center"/>
        </w:trPr>
        <w:tc>
          <w:tcPr>
            <w:tcW w:w="530" w:type="dxa"/>
          </w:tcPr>
          <w:p w14:paraId="1C8AC5EB" w14:textId="77777777" w:rsidR="00D62923" w:rsidRPr="004022A7" w:rsidRDefault="00D62923" w:rsidP="0064170B">
            <w:pPr>
              <w:pStyle w:val="Loendilik"/>
              <w:spacing w:after="0" w:line="240" w:lineRule="auto"/>
              <w:ind w:left="0" w:right="25"/>
              <w:rPr>
                <w:rFonts w:ascii="Garamond" w:hAnsi="Garamond"/>
                <w:spacing w:val="-4"/>
                <w:sz w:val="24"/>
                <w:szCs w:val="24"/>
              </w:rPr>
            </w:pPr>
            <w:r w:rsidRPr="004022A7">
              <w:rPr>
                <w:rFonts w:ascii="Garamond" w:hAnsi="Garamond"/>
                <w:spacing w:val="-4"/>
                <w:sz w:val="24"/>
                <w:szCs w:val="24"/>
              </w:rPr>
              <w:t>1.</w:t>
            </w:r>
          </w:p>
        </w:tc>
        <w:tc>
          <w:tcPr>
            <w:tcW w:w="6983" w:type="dxa"/>
            <w:vAlign w:val="center"/>
          </w:tcPr>
          <w:p w14:paraId="12D77FBF" w14:textId="77777777" w:rsidR="00680474" w:rsidRPr="004022A7" w:rsidRDefault="00680474" w:rsidP="0064170B">
            <w:pPr>
              <w:spacing w:after="0" w:line="240" w:lineRule="auto"/>
              <w:rPr>
                <w:rFonts w:ascii="Garamond" w:hAnsi="Garamond"/>
                <w:spacing w:val="-4"/>
                <w:sz w:val="24"/>
                <w:szCs w:val="24"/>
              </w:rPr>
            </w:pPr>
            <w:r w:rsidRPr="004022A7">
              <w:rPr>
                <w:rFonts w:ascii="Garamond" w:hAnsi="Garamond"/>
                <w:spacing w:val="-4"/>
                <w:sz w:val="24"/>
                <w:szCs w:val="24"/>
              </w:rPr>
              <w:t>Rahandusministeerium algatab kohaliku omavalitsuse üksuse finantsjuhtimise seaduse muutmise (kassapõhiste elementide seadusest väljavõtmine, KOV aruandluse sätete viimine vastavaks kujunenud praktikale, Üleminek arvestusüksuselt konsolideerimisgrupi arvestusele.</w:t>
            </w:r>
          </w:p>
          <w:p w14:paraId="704C7EC7" w14:textId="77777777" w:rsidR="00D62923" w:rsidRPr="004022A7" w:rsidRDefault="00680474" w:rsidP="0064170B">
            <w:pPr>
              <w:spacing w:after="0" w:line="240" w:lineRule="auto"/>
              <w:rPr>
                <w:rFonts w:ascii="Garamond" w:hAnsi="Garamond"/>
                <w:spacing w:val="-4"/>
                <w:sz w:val="24"/>
                <w:szCs w:val="24"/>
              </w:rPr>
            </w:pPr>
            <w:r w:rsidRPr="004022A7">
              <w:rPr>
                <w:rFonts w:ascii="Garamond" w:hAnsi="Garamond"/>
                <w:spacing w:val="-4"/>
                <w:sz w:val="24"/>
                <w:szCs w:val="24"/>
              </w:rPr>
              <w:t xml:space="preserve">Likviidsete varade paigutamise reeglite muutmine, et saaks hoiustada LHV-s. </w:t>
            </w:r>
            <w:r w:rsidRPr="004022A7">
              <w:rPr>
                <w:rFonts w:ascii="Garamond" w:hAnsi="Garamond"/>
                <w:spacing w:val="-4"/>
                <w:sz w:val="24"/>
                <w:szCs w:val="24"/>
                <w:lang w:eastAsia="en-US"/>
              </w:rPr>
              <w:t>Muud eelarvekorralduse reeglite väikemuudatused</w:t>
            </w:r>
            <w:r w:rsidRPr="004022A7">
              <w:rPr>
                <w:rFonts w:ascii="Garamond" w:hAnsi="Garamond"/>
                <w:spacing w:val="-4"/>
                <w:sz w:val="24"/>
                <w:szCs w:val="24"/>
              </w:rPr>
              <w:t xml:space="preserve">). </w:t>
            </w:r>
          </w:p>
        </w:tc>
        <w:tc>
          <w:tcPr>
            <w:tcW w:w="5240" w:type="dxa"/>
            <w:vAlign w:val="center"/>
          </w:tcPr>
          <w:p w14:paraId="44A2360B" w14:textId="2A29E298" w:rsidR="00B02AED" w:rsidRPr="00B02AED" w:rsidRDefault="00B02AED" w:rsidP="00B02AED">
            <w:pPr>
              <w:spacing w:after="0" w:line="240" w:lineRule="auto"/>
              <w:rPr>
                <w:rFonts w:ascii="Times New Roman" w:hAnsi="Times New Roman"/>
                <w:color w:val="FF0000"/>
                <w:sz w:val="24"/>
                <w:szCs w:val="24"/>
              </w:rPr>
            </w:pPr>
            <w:r w:rsidRPr="00B02AED">
              <w:rPr>
                <w:rFonts w:ascii="Garamond" w:hAnsi="Garamond"/>
                <w:color w:val="FF0000"/>
                <w:spacing w:val="-4"/>
                <w:sz w:val="24"/>
                <w:szCs w:val="24"/>
              </w:rPr>
              <w:t xml:space="preserve">ELVL seisukohad KOFS VTK osas on esitatud </w:t>
            </w:r>
            <w:r w:rsidR="004406FC">
              <w:rPr>
                <w:rFonts w:ascii="Garamond" w:hAnsi="Garamond"/>
                <w:color w:val="FF0000"/>
                <w:spacing w:val="-4"/>
                <w:sz w:val="24"/>
                <w:szCs w:val="24"/>
              </w:rPr>
              <w:t>R</w:t>
            </w:r>
            <w:r w:rsidRPr="00B02AED">
              <w:rPr>
                <w:rFonts w:ascii="Garamond" w:hAnsi="Garamond"/>
                <w:color w:val="FF0000"/>
                <w:spacing w:val="-4"/>
                <w:sz w:val="24"/>
                <w:szCs w:val="24"/>
              </w:rPr>
              <w:t xml:space="preserve">ahandusministeeriumile kirjaga </w:t>
            </w:r>
            <w:r w:rsidRPr="00B02AED">
              <w:rPr>
                <w:rFonts w:ascii="Times New Roman" w:hAnsi="Times New Roman"/>
                <w:color w:val="FF0000"/>
                <w:sz w:val="24"/>
                <w:szCs w:val="24"/>
              </w:rPr>
              <w:t xml:space="preserve"> 13.06.2019 nr 5-1/124-4</w:t>
            </w:r>
          </w:p>
          <w:p w14:paraId="732AF2C2" w14:textId="40AB8D57" w:rsidR="00B02AED" w:rsidRDefault="00FB409D" w:rsidP="00B02AED">
            <w:pPr>
              <w:rPr>
                <w:rStyle w:val="Hperlink"/>
                <w:rFonts w:ascii="Times New Roman" w:hAnsi="Times New Roman"/>
                <w:sz w:val="24"/>
                <w:szCs w:val="24"/>
              </w:rPr>
            </w:pPr>
            <w:hyperlink r:id="rId7" w:history="1">
              <w:r w:rsidR="00B02AED" w:rsidRPr="00194DA1">
                <w:rPr>
                  <w:rStyle w:val="Hperlink"/>
                  <w:rFonts w:ascii="Times New Roman" w:hAnsi="Times New Roman"/>
                  <w:sz w:val="24"/>
                  <w:szCs w:val="24"/>
                </w:rPr>
                <w:t>https://eelnoud.valitsus.ee/main/mount/docList/4112d2b2-8787-48d9-a407-07b6db224a78</w:t>
              </w:r>
            </w:hyperlink>
          </w:p>
          <w:p w14:paraId="6864C99F" w14:textId="491D97F3" w:rsidR="00FB1F82" w:rsidRPr="00FB1F82" w:rsidRDefault="00FB1F82" w:rsidP="00FB1F82">
            <w:pPr>
              <w:shd w:val="clear" w:color="auto" w:fill="FFFFFF"/>
              <w:spacing w:after="75" w:line="240" w:lineRule="auto"/>
              <w:outlineLvl w:val="1"/>
              <w:rPr>
                <w:rFonts w:asciiTheme="majorHAnsi" w:eastAsia="Times New Roman" w:hAnsiTheme="majorHAnsi" w:cstheme="majorHAnsi"/>
                <w:color w:val="FF0000"/>
                <w:sz w:val="24"/>
                <w:szCs w:val="24"/>
              </w:rPr>
            </w:pPr>
            <w:r w:rsidRPr="00FB1F82">
              <w:rPr>
                <w:rFonts w:asciiTheme="majorHAnsi" w:eastAsia="Times New Roman" w:hAnsiTheme="majorHAnsi" w:cstheme="majorHAnsi"/>
                <w:color w:val="FF0000"/>
                <w:sz w:val="24"/>
                <w:szCs w:val="24"/>
              </w:rPr>
              <w:t>KOV rahanduse ja maksundus</w:t>
            </w:r>
            <w:bookmarkStart w:id="0" w:name="_GoBack"/>
            <w:bookmarkEnd w:id="0"/>
            <w:r w:rsidRPr="00FB1F82">
              <w:rPr>
                <w:rFonts w:asciiTheme="majorHAnsi" w:eastAsia="Times New Roman" w:hAnsiTheme="majorHAnsi" w:cstheme="majorHAnsi"/>
                <w:color w:val="FF0000"/>
                <w:sz w:val="24"/>
                <w:szCs w:val="24"/>
              </w:rPr>
              <w:t>e töörühma nõupidamise protokoll</w:t>
            </w:r>
            <w:r w:rsidRPr="00FB1F82">
              <w:rPr>
                <w:rFonts w:asciiTheme="majorHAnsi" w:eastAsia="Times New Roman" w:hAnsiTheme="majorHAnsi" w:cstheme="majorHAnsi"/>
                <w:color w:val="FF0000"/>
                <w:sz w:val="24"/>
                <w:szCs w:val="24"/>
              </w:rPr>
              <w:t xml:space="preserve"> 29.04.2019</w:t>
            </w:r>
          </w:p>
          <w:p w14:paraId="0F5B3407" w14:textId="7D188825" w:rsidR="00FB1F82" w:rsidRDefault="00FB1F82" w:rsidP="00FB1F82">
            <w:pPr>
              <w:shd w:val="clear" w:color="auto" w:fill="FFFFFF"/>
              <w:spacing w:after="75" w:line="240" w:lineRule="auto"/>
              <w:outlineLvl w:val="1"/>
              <w:rPr>
                <w:sz w:val="22"/>
                <w:szCs w:val="22"/>
                <w:lang w:eastAsia="en-US"/>
              </w:rPr>
            </w:pPr>
            <w:hyperlink r:id="rId8" w:history="1">
              <w:r w:rsidRPr="00FB1F82">
                <w:rPr>
                  <w:color w:val="0000FF"/>
                  <w:sz w:val="22"/>
                  <w:szCs w:val="22"/>
                  <w:u w:val="single"/>
                  <w:lang w:eastAsia="en-US"/>
                </w:rPr>
                <w:t>https://www.elvl.ee/koosoleku-protokoll-29/04/19</w:t>
              </w:r>
            </w:hyperlink>
          </w:p>
          <w:p w14:paraId="404136B9" w14:textId="77777777" w:rsidR="00B02AED" w:rsidRPr="00C51161" w:rsidRDefault="00B02AED" w:rsidP="00B02AED">
            <w:pPr>
              <w:rPr>
                <w:rFonts w:ascii="Times New Roman" w:hAnsi="Times New Roman"/>
                <w:sz w:val="24"/>
                <w:szCs w:val="24"/>
              </w:rPr>
            </w:pPr>
          </w:p>
          <w:p w14:paraId="41A88191" w14:textId="1A9B94C7" w:rsidR="00D62923" w:rsidRPr="004022A7" w:rsidRDefault="00D62923" w:rsidP="0064170B">
            <w:pPr>
              <w:spacing w:after="0" w:line="240" w:lineRule="auto"/>
              <w:rPr>
                <w:rFonts w:ascii="Garamond" w:hAnsi="Garamond"/>
                <w:spacing w:val="-4"/>
                <w:sz w:val="24"/>
                <w:szCs w:val="24"/>
              </w:rPr>
            </w:pPr>
          </w:p>
        </w:tc>
        <w:tc>
          <w:tcPr>
            <w:tcW w:w="2538" w:type="dxa"/>
            <w:vAlign w:val="center"/>
          </w:tcPr>
          <w:p w14:paraId="787F7974" w14:textId="77777777" w:rsidR="00D62923" w:rsidRPr="004022A7" w:rsidRDefault="00BA1E69"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Kokkulepe, et </w:t>
            </w:r>
            <w:proofErr w:type="spellStart"/>
            <w:r w:rsidRPr="004022A7">
              <w:rPr>
                <w:rFonts w:ascii="Garamond" w:hAnsi="Garamond"/>
                <w:bCs/>
                <w:spacing w:val="-4"/>
                <w:sz w:val="24"/>
                <w:szCs w:val="24"/>
              </w:rPr>
              <w:t>KOFSi</w:t>
            </w:r>
            <w:proofErr w:type="spellEnd"/>
            <w:r w:rsidRPr="004022A7">
              <w:rPr>
                <w:rFonts w:ascii="Garamond" w:hAnsi="Garamond"/>
                <w:bCs/>
                <w:spacing w:val="-4"/>
                <w:sz w:val="24"/>
                <w:szCs w:val="24"/>
              </w:rPr>
              <w:t xml:space="preserve"> muudetakse. Täpsem tagasiside VTK ja seaduseelnõu välja</w:t>
            </w:r>
            <w:r w:rsidRPr="004022A7">
              <w:rPr>
                <w:rFonts w:ascii="Garamond" w:hAnsi="Garamond"/>
                <w:bCs/>
                <w:spacing w:val="-4"/>
                <w:sz w:val="24"/>
                <w:szCs w:val="24"/>
              </w:rPr>
              <w:softHyphen/>
              <w:t>töötamisel ning kooskõlastamisel.</w:t>
            </w:r>
          </w:p>
        </w:tc>
      </w:tr>
    </w:tbl>
    <w:p w14:paraId="7756F9EC" w14:textId="77777777" w:rsidR="00D62923" w:rsidRDefault="00D62923" w:rsidP="0064170B">
      <w:pPr>
        <w:spacing w:after="0" w:line="240" w:lineRule="auto"/>
        <w:jc w:val="center"/>
        <w:rPr>
          <w:rFonts w:ascii="Garamond" w:hAnsi="Garamond"/>
          <w:spacing w:val="-4"/>
          <w:sz w:val="24"/>
          <w:szCs w:val="24"/>
        </w:rPr>
      </w:pPr>
    </w:p>
    <w:p w14:paraId="08F333BD" w14:textId="77777777" w:rsidR="00EB119D" w:rsidRDefault="00EB119D" w:rsidP="0064170B">
      <w:pPr>
        <w:spacing w:after="0" w:line="240" w:lineRule="auto"/>
        <w:jc w:val="center"/>
        <w:rPr>
          <w:rFonts w:ascii="Garamond" w:hAnsi="Garamond"/>
          <w:spacing w:val="-4"/>
          <w:sz w:val="24"/>
          <w:szCs w:val="24"/>
        </w:rPr>
      </w:pPr>
    </w:p>
    <w:p w14:paraId="5EBEC8AC"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 xml:space="preserve">II TRANSPORDI- JA TEEHOIU VALDKOND </w:t>
      </w:r>
    </w:p>
    <w:tbl>
      <w:tblPr>
        <w:tblStyle w:val="Kontuurtabel"/>
        <w:tblW w:w="15291" w:type="dxa"/>
        <w:jc w:val="center"/>
        <w:tblLook w:val="04A0" w:firstRow="1" w:lastRow="0" w:firstColumn="1" w:lastColumn="0" w:noHBand="0" w:noVBand="1"/>
      </w:tblPr>
      <w:tblGrid>
        <w:gridCol w:w="540"/>
        <w:gridCol w:w="6115"/>
        <w:gridCol w:w="6073"/>
        <w:gridCol w:w="2563"/>
      </w:tblGrid>
      <w:tr w:rsidR="00D62923" w:rsidRPr="004022A7" w14:paraId="54955DBF" w14:textId="77777777" w:rsidTr="00197E54">
        <w:trPr>
          <w:jc w:val="center"/>
        </w:trPr>
        <w:tc>
          <w:tcPr>
            <w:tcW w:w="540" w:type="dxa"/>
            <w:shd w:val="clear" w:color="auto" w:fill="B4C6E7" w:themeFill="accent5" w:themeFillTint="66"/>
            <w:vAlign w:val="center"/>
          </w:tcPr>
          <w:p w14:paraId="582544BA"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115" w:type="dxa"/>
            <w:shd w:val="clear" w:color="auto" w:fill="B4C6E7" w:themeFill="accent5" w:themeFillTint="66"/>
            <w:vAlign w:val="center"/>
          </w:tcPr>
          <w:p w14:paraId="28CA7009"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6073" w:type="dxa"/>
            <w:shd w:val="clear" w:color="auto" w:fill="B4C6E7" w:themeFill="accent5" w:themeFillTint="66"/>
            <w:vAlign w:val="center"/>
          </w:tcPr>
          <w:p w14:paraId="7938C249"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63" w:type="dxa"/>
            <w:shd w:val="clear" w:color="auto" w:fill="B4C6E7" w:themeFill="accent5" w:themeFillTint="66"/>
            <w:vAlign w:val="center"/>
          </w:tcPr>
          <w:p w14:paraId="1182737E" w14:textId="55330D7D" w:rsidR="00D62923" w:rsidRPr="004022A7" w:rsidRDefault="000B019E"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D62923" w:rsidRPr="004022A7" w14:paraId="03CDD46B" w14:textId="77777777" w:rsidTr="00B259B8">
        <w:trPr>
          <w:jc w:val="center"/>
        </w:trPr>
        <w:tc>
          <w:tcPr>
            <w:tcW w:w="540" w:type="dxa"/>
          </w:tcPr>
          <w:p w14:paraId="013A5257" w14:textId="77777777" w:rsidR="00D62923" w:rsidRPr="004022A7" w:rsidRDefault="00D62923"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vAlign w:val="center"/>
          </w:tcPr>
          <w:p w14:paraId="357580F0" w14:textId="77777777" w:rsidR="00D62923" w:rsidRPr="004022A7" w:rsidRDefault="00C71493" w:rsidP="0064170B">
            <w:pPr>
              <w:spacing w:after="0" w:line="240" w:lineRule="auto"/>
              <w:rPr>
                <w:rFonts w:ascii="Garamond" w:hAnsi="Garamond"/>
                <w:spacing w:val="-4"/>
                <w:sz w:val="24"/>
                <w:szCs w:val="24"/>
              </w:rPr>
            </w:pPr>
            <w:r w:rsidRPr="004022A7">
              <w:rPr>
                <w:rFonts w:ascii="Garamond" w:hAnsi="Garamond"/>
                <w:spacing w:val="-4"/>
                <w:sz w:val="24"/>
                <w:szCs w:val="24"/>
              </w:rPr>
              <w:t>Finantseerida riigieelarvest linnu/valdu läbivate riigimaanteede, sh TEN-T võrgustikku kuuluvate põhimaanteede teehoidu.</w:t>
            </w:r>
          </w:p>
          <w:p w14:paraId="77E04CE7" w14:textId="77777777" w:rsidR="0097659B" w:rsidRPr="004022A7" w:rsidRDefault="0097659B" w:rsidP="0064170B">
            <w:pPr>
              <w:spacing w:after="0" w:line="240" w:lineRule="auto"/>
              <w:rPr>
                <w:rFonts w:ascii="Garamond" w:hAnsi="Garamond"/>
                <w:spacing w:val="-4"/>
                <w:sz w:val="24"/>
                <w:szCs w:val="24"/>
              </w:rPr>
            </w:pPr>
          </w:p>
          <w:p w14:paraId="72F33DCA"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Paljusid kohalikke omavalitsusi läbivad olemuslikult riigi tähtsusega ja TEN-T võrgustikku kuuluvad riigiteed, mistõttu peaksid need kuuluma majandus- ja taristuministri 25.06.2015 määrusega nr 72 „Riigiteede liigid ja riigiteede nimekiri“ kinnitatud riigiteede nimekirja riigiteedena, mitte linnade, alevite või alevike piirides olevate riigiteede lõikudena, mis on ehitusseadustiku mõistes tänavad.</w:t>
            </w:r>
          </w:p>
        </w:tc>
        <w:tc>
          <w:tcPr>
            <w:tcW w:w="6073" w:type="dxa"/>
            <w:vAlign w:val="center"/>
          </w:tcPr>
          <w:p w14:paraId="78966298" w14:textId="77777777" w:rsidR="00BA1E69" w:rsidRPr="004022A7" w:rsidRDefault="00BA1E69" w:rsidP="0064170B">
            <w:pPr>
              <w:spacing w:after="0" w:line="240" w:lineRule="auto"/>
              <w:rPr>
                <w:rFonts w:ascii="Garamond" w:hAnsi="Garamond"/>
                <w:spacing w:val="-4"/>
                <w:sz w:val="24"/>
                <w:szCs w:val="24"/>
              </w:rPr>
            </w:pPr>
            <w:r w:rsidRPr="004022A7">
              <w:rPr>
                <w:rFonts w:ascii="Garamond" w:hAnsi="Garamond"/>
                <w:spacing w:val="-4"/>
                <w:sz w:val="24"/>
                <w:szCs w:val="24"/>
              </w:rPr>
              <w:t>Ilmselt on siin silmas peetud riigiteede marsruutidel olevaid kohalikke teid.</w:t>
            </w:r>
          </w:p>
          <w:p w14:paraId="3C5156EF" w14:textId="77777777" w:rsidR="00BA1E69" w:rsidRPr="004022A7" w:rsidRDefault="00BA1E69" w:rsidP="0064170B">
            <w:pPr>
              <w:spacing w:after="0" w:line="240" w:lineRule="auto"/>
              <w:rPr>
                <w:rFonts w:ascii="Garamond" w:hAnsi="Garamond"/>
                <w:spacing w:val="-4"/>
                <w:sz w:val="24"/>
                <w:szCs w:val="24"/>
              </w:rPr>
            </w:pPr>
            <w:r w:rsidRPr="004022A7">
              <w:rPr>
                <w:rFonts w:ascii="Garamond" w:hAnsi="Garamond"/>
                <w:spacing w:val="-4"/>
                <w:sz w:val="24"/>
                <w:szCs w:val="24"/>
              </w:rPr>
              <w:t>Ühenduste arendamise ja erinevate liikumisviiside ühendamise meetmete raames toetatakse kohalike teede lõike, mis ühendavad erinevaid TEN-T võrgustikku kuuluvaid taristuid. Perioodil 2014-2020 eraldati toetust Tallinna, Narva ja Tartu linnale kokku 71,27 mln. Meetmete rahastamine toimub EL</w:t>
            </w:r>
            <w:r w:rsidR="00532A26" w:rsidRPr="004022A7">
              <w:rPr>
                <w:rFonts w:ascii="Garamond" w:hAnsi="Garamond"/>
                <w:spacing w:val="-4"/>
                <w:sz w:val="24"/>
                <w:szCs w:val="24"/>
              </w:rPr>
              <w:t xml:space="preserve"> </w:t>
            </w:r>
            <w:proofErr w:type="spellStart"/>
            <w:r w:rsidRPr="004022A7">
              <w:rPr>
                <w:rFonts w:ascii="Garamond" w:hAnsi="Garamond"/>
                <w:spacing w:val="-4"/>
                <w:sz w:val="24"/>
                <w:szCs w:val="24"/>
              </w:rPr>
              <w:t>välis</w:t>
            </w:r>
            <w:r w:rsidRPr="004022A7">
              <w:rPr>
                <w:rFonts w:ascii="Garamond" w:hAnsi="Garamond"/>
                <w:spacing w:val="-4"/>
                <w:sz w:val="24"/>
                <w:szCs w:val="24"/>
              </w:rPr>
              <w:softHyphen/>
              <w:t>vahendi</w:t>
            </w:r>
            <w:r w:rsidRPr="004022A7">
              <w:rPr>
                <w:rFonts w:ascii="Garamond" w:hAnsi="Garamond"/>
                <w:spacing w:val="-4"/>
                <w:sz w:val="24"/>
                <w:szCs w:val="24"/>
              </w:rPr>
              <w:softHyphen/>
              <w:t>test</w:t>
            </w:r>
            <w:proofErr w:type="spellEnd"/>
            <w:r w:rsidRPr="004022A7">
              <w:rPr>
                <w:rFonts w:ascii="Garamond" w:hAnsi="Garamond"/>
                <w:spacing w:val="-4"/>
                <w:sz w:val="24"/>
                <w:szCs w:val="24"/>
              </w:rPr>
              <w:t>, mis muuhulgas on osa riigieelarvest.</w:t>
            </w:r>
          </w:p>
          <w:p w14:paraId="1780D017" w14:textId="77777777" w:rsidR="00BA1E69" w:rsidRPr="004022A7" w:rsidRDefault="00BA1E69" w:rsidP="0064170B">
            <w:pPr>
              <w:spacing w:after="0" w:line="240" w:lineRule="auto"/>
              <w:rPr>
                <w:rFonts w:ascii="Garamond" w:hAnsi="Garamond"/>
                <w:spacing w:val="-4"/>
                <w:sz w:val="24"/>
                <w:szCs w:val="24"/>
              </w:rPr>
            </w:pPr>
            <w:r w:rsidRPr="004022A7">
              <w:rPr>
                <w:rFonts w:ascii="Garamond" w:hAnsi="Garamond"/>
                <w:spacing w:val="-4"/>
                <w:sz w:val="24"/>
                <w:szCs w:val="24"/>
              </w:rPr>
              <w:t>Lisaks eraldab riik vastavalt riigieelarvelistele võimalustele suure</w:t>
            </w:r>
            <w:r w:rsidRPr="004022A7">
              <w:rPr>
                <w:rFonts w:ascii="Garamond" w:hAnsi="Garamond"/>
                <w:spacing w:val="-4"/>
                <w:sz w:val="24"/>
                <w:szCs w:val="24"/>
              </w:rPr>
              <w:softHyphen/>
              <w:t>ma transiitliiklusega kohalike teede lõikudele juhtumipõhist toe</w:t>
            </w:r>
            <w:r w:rsidRPr="004022A7">
              <w:rPr>
                <w:rFonts w:ascii="Garamond" w:hAnsi="Garamond"/>
                <w:spacing w:val="-4"/>
                <w:sz w:val="24"/>
                <w:szCs w:val="24"/>
              </w:rPr>
              <w:softHyphen/>
              <w:t>tust. 2018 aastal eraldati kohalikele omavalitsustele</w:t>
            </w:r>
            <w:r w:rsidR="00532A26" w:rsidRPr="004022A7">
              <w:rPr>
                <w:rFonts w:ascii="Garamond" w:hAnsi="Garamond"/>
                <w:spacing w:val="-4"/>
                <w:sz w:val="24"/>
                <w:szCs w:val="24"/>
              </w:rPr>
              <w:t xml:space="preserve"> </w:t>
            </w:r>
            <w:r w:rsidRPr="004022A7">
              <w:rPr>
                <w:rFonts w:ascii="Garamond" w:hAnsi="Garamond"/>
                <w:spacing w:val="-4"/>
                <w:sz w:val="24"/>
                <w:szCs w:val="24"/>
              </w:rPr>
              <w:t>juhtu</w:t>
            </w:r>
            <w:r w:rsidRPr="004022A7">
              <w:rPr>
                <w:rFonts w:ascii="Garamond" w:hAnsi="Garamond"/>
                <w:spacing w:val="-4"/>
                <w:sz w:val="24"/>
                <w:szCs w:val="24"/>
              </w:rPr>
              <w:softHyphen/>
              <w:t>mi</w:t>
            </w:r>
            <w:r w:rsidRPr="004022A7">
              <w:rPr>
                <w:rFonts w:ascii="Garamond" w:hAnsi="Garamond"/>
                <w:spacing w:val="-4"/>
                <w:sz w:val="24"/>
                <w:szCs w:val="24"/>
              </w:rPr>
              <w:softHyphen/>
              <w:t>põhist toetust 9 mln, millest transiitteid toetati 7 mln. 2019. aastal eraldati juhtumipõhist toetust 6 mln, millest transiit</w:t>
            </w:r>
            <w:r w:rsidRPr="004022A7">
              <w:rPr>
                <w:rFonts w:ascii="Garamond" w:hAnsi="Garamond"/>
                <w:spacing w:val="-4"/>
                <w:sz w:val="24"/>
                <w:szCs w:val="24"/>
              </w:rPr>
              <w:softHyphen/>
              <w:t>teedele kulus üle 4 mln.</w:t>
            </w:r>
          </w:p>
          <w:p w14:paraId="43BBBDD9" w14:textId="77777777" w:rsidR="00D62923" w:rsidRPr="004022A7" w:rsidRDefault="00BA1E69" w:rsidP="0064170B">
            <w:pPr>
              <w:spacing w:after="0" w:line="240" w:lineRule="auto"/>
              <w:rPr>
                <w:rFonts w:ascii="Garamond" w:hAnsi="Garamond"/>
                <w:spacing w:val="-4"/>
                <w:sz w:val="24"/>
                <w:szCs w:val="24"/>
              </w:rPr>
            </w:pPr>
            <w:r w:rsidRPr="004022A7">
              <w:rPr>
                <w:rFonts w:ascii="Garamond" w:hAnsi="Garamond"/>
                <w:spacing w:val="-4"/>
                <w:sz w:val="24"/>
                <w:szCs w:val="24"/>
              </w:rPr>
              <w:t>Kohalike teede lõikudel, mis viivad nt olulise tähtsusega sada</w:t>
            </w:r>
            <w:r w:rsidRPr="004022A7">
              <w:rPr>
                <w:rFonts w:ascii="Garamond" w:hAnsi="Garamond"/>
                <w:spacing w:val="-4"/>
                <w:sz w:val="24"/>
                <w:szCs w:val="24"/>
              </w:rPr>
              <w:softHyphen/>
              <w:t>mas</w:t>
            </w:r>
            <w:r w:rsidRPr="004022A7">
              <w:rPr>
                <w:rFonts w:ascii="Garamond" w:hAnsi="Garamond"/>
                <w:spacing w:val="-4"/>
                <w:sz w:val="24"/>
                <w:szCs w:val="24"/>
              </w:rPr>
              <w:softHyphen/>
              <w:t>se või lennujaama, võib esineda üksikuid funktsionaalseid riigitee tunnuseid, kuid liikluskoosseisu seisukohalt on tegemist eelkõige kohalikku liiklust teenindavate teedega ning seotud kohaliku elu korraldamisega, mis on omavalitsuse ülesanne. Selliste teelõikude ülevõtmine riigiteeks tekitaks olulisi eba</w:t>
            </w:r>
            <w:r w:rsidRPr="004022A7">
              <w:rPr>
                <w:rFonts w:ascii="Garamond" w:hAnsi="Garamond"/>
                <w:spacing w:val="-4"/>
                <w:sz w:val="24"/>
                <w:szCs w:val="24"/>
              </w:rPr>
              <w:softHyphen/>
              <w:t>pro</w:t>
            </w:r>
            <w:r w:rsidRPr="004022A7">
              <w:rPr>
                <w:rFonts w:ascii="Garamond" w:hAnsi="Garamond"/>
                <w:spacing w:val="-4"/>
                <w:sz w:val="24"/>
                <w:szCs w:val="24"/>
              </w:rPr>
              <w:softHyphen/>
              <w:t>port</w:t>
            </w:r>
            <w:r w:rsidRPr="004022A7">
              <w:rPr>
                <w:rFonts w:ascii="Garamond" w:hAnsi="Garamond"/>
                <w:spacing w:val="-4"/>
                <w:sz w:val="24"/>
                <w:szCs w:val="24"/>
              </w:rPr>
              <w:softHyphen/>
              <w:t>sionaalseid takistusi omavalitsuse autonoomia realiseerimisel ja kohaliku elu korraldamisel.</w:t>
            </w:r>
          </w:p>
        </w:tc>
        <w:tc>
          <w:tcPr>
            <w:tcW w:w="2563" w:type="dxa"/>
            <w:vAlign w:val="center"/>
          </w:tcPr>
          <w:p w14:paraId="146F1037" w14:textId="618E7540" w:rsidR="00D62923" w:rsidRPr="004022A7" w:rsidRDefault="00193069" w:rsidP="0064170B">
            <w:pPr>
              <w:spacing w:after="0" w:line="240" w:lineRule="auto"/>
              <w:rPr>
                <w:rFonts w:ascii="Garamond" w:hAnsi="Garamond"/>
                <w:bCs/>
                <w:spacing w:val="-4"/>
                <w:sz w:val="24"/>
                <w:szCs w:val="24"/>
              </w:rPr>
            </w:pPr>
            <w:r w:rsidRPr="00193069">
              <w:rPr>
                <w:rFonts w:ascii="Garamond" w:hAnsi="Garamond"/>
                <w:spacing w:val="-4"/>
                <w:sz w:val="24"/>
                <w:szCs w:val="24"/>
              </w:rPr>
              <w:t>2020 aasta juhtumipõhise toetuse eraldamise võimalus ja selle maht selgub 2020 aasta riigieelarve koostamise käigus.</w:t>
            </w:r>
          </w:p>
        </w:tc>
      </w:tr>
      <w:tr w:rsidR="0097659B" w:rsidRPr="004022A7" w14:paraId="4E84EC6B" w14:textId="77777777" w:rsidTr="00B259B8">
        <w:trPr>
          <w:jc w:val="center"/>
        </w:trPr>
        <w:tc>
          <w:tcPr>
            <w:tcW w:w="540" w:type="dxa"/>
            <w:shd w:val="clear" w:color="auto" w:fill="auto"/>
            <w:vAlign w:val="center"/>
          </w:tcPr>
          <w:p w14:paraId="0A5AB676"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55167913"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Leida riigieelarves võimalus eraldada toetust kohalikele omavalitsustele ühenduse pidamiseks nende haldusterritooriumi osaks olevate väikesaartega.</w:t>
            </w:r>
          </w:p>
          <w:p w14:paraId="5A2FAE2F" w14:textId="77777777" w:rsidR="0097659B" w:rsidRPr="004022A7" w:rsidRDefault="0097659B" w:rsidP="0064170B">
            <w:pPr>
              <w:spacing w:after="0" w:line="240" w:lineRule="auto"/>
              <w:rPr>
                <w:rFonts w:ascii="Garamond" w:hAnsi="Garamond"/>
                <w:spacing w:val="-4"/>
                <w:sz w:val="24"/>
                <w:szCs w:val="24"/>
              </w:rPr>
            </w:pPr>
          </w:p>
          <w:p w14:paraId="723A2A92"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Pideva ühenduse võimaldamine saare elanikele on tulenevalt omavalitsuse sisese saare omamisega täiendav kulu.</w:t>
            </w:r>
          </w:p>
        </w:tc>
        <w:tc>
          <w:tcPr>
            <w:tcW w:w="6073" w:type="dxa"/>
            <w:shd w:val="clear" w:color="auto" w:fill="auto"/>
            <w:vAlign w:val="center"/>
          </w:tcPr>
          <w:p w14:paraId="3C8019A7" w14:textId="77777777" w:rsidR="0097659B" w:rsidRPr="004022A7" w:rsidRDefault="001F25CE" w:rsidP="0064170B">
            <w:pPr>
              <w:spacing w:after="0" w:line="240" w:lineRule="auto"/>
              <w:rPr>
                <w:rFonts w:ascii="Garamond" w:eastAsiaTheme="minorHAnsi" w:hAnsi="Garamond"/>
                <w:spacing w:val="-4"/>
                <w:sz w:val="24"/>
                <w:szCs w:val="24"/>
              </w:rPr>
            </w:pPr>
            <w:r w:rsidRPr="004022A7">
              <w:rPr>
                <w:rFonts w:ascii="Garamond" w:hAnsi="Garamond"/>
                <w:spacing w:val="-4"/>
                <w:sz w:val="24"/>
                <w:szCs w:val="24"/>
              </w:rPr>
              <w:t>Omavalitsustele, mille territooriumil asuvad püsielanikega väike</w:t>
            </w:r>
            <w:r w:rsidRPr="004022A7">
              <w:rPr>
                <w:rFonts w:ascii="Garamond" w:hAnsi="Garamond"/>
                <w:spacing w:val="-4"/>
                <w:sz w:val="24"/>
                <w:szCs w:val="24"/>
              </w:rPr>
              <w:softHyphen/>
              <w:t>saared arvestatakse 2019. a tasandusfondi sees arves</w:t>
            </w:r>
            <w:r w:rsidRPr="004022A7">
              <w:rPr>
                <w:rFonts w:ascii="Garamond" w:hAnsi="Garamond"/>
                <w:spacing w:val="-4"/>
                <w:sz w:val="24"/>
                <w:szCs w:val="24"/>
              </w:rPr>
              <w:softHyphen/>
              <w:t>tuslikult vahendeid kokku 610 975 eurot, mida kasutada väikesaartega seotud tegevusteks. Täpne jaotus oma</w:t>
            </w:r>
            <w:r w:rsidRPr="004022A7">
              <w:rPr>
                <w:rFonts w:ascii="Garamond" w:hAnsi="Garamond"/>
                <w:spacing w:val="-4"/>
                <w:sz w:val="24"/>
                <w:szCs w:val="24"/>
              </w:rPr>
              <w:softHyphen/>
              <w:t xml:space="preserve">valitsute vahel on leitav Rahandusministeeriumi </w:t>
            </w:r>
            <w:hyperlink r:id="rId9" w:history="1">
              <w:r w:rsidRPr="004022A7">
                <w:rPr>
                  <w:rStyle w:val="Hperlink"/>
                  <w:rFonts w:ascii="Garamond" w:hAnsi="Garamond"/>
                  <w:spacing w:val="-4"/>
                  <w:sz w:val="24"/>
                  <w:szCs w:val="24"/>
                </w:rPr>
                <w:t>veebilehel</w:t>
              </w:r>
            </w:hyperlink>
            <w:r w:rsidRPr="004022A7">
              <w:rPr>
                <w:rFonts w:ascii="Garamond" w:hAnsi="Garamond"/>
                <w:spacing w:val="-4"/>
                <w:sz w:val="24"/>
                <w:szCs w:val="24"/>
              </w:rPr>
              <w:t>. Ühistranspordi seadus ei kohusta omavalitsust pidama väike</w:t>
            </w:r>
            <w:r w:rsidRPr="004022A7">
              <w:rPr>
                <w:rFonts w:ascii="Garamond" w:hAnsi="Garamond"/>
                <w:spacing w:val="-4"/>
                <w:sz w:val="24"/>
                <w:szCs w:val="24"/>
              </w:rPr>
              <w:softHyphen/>
              <w:t>saartega püsiühendusega laeva</w:t>
            </w:r>
            <w:r w:rsidR="00AC7166" w:rsidRPr="004022A7">
              <w:rPr>
                <w:rFonts w:ascii="Garamond" w:hAnsi="Garamond"/>
                <w:spacing w:val="-4"/>
                <w:sz w:val="24"/>
                <w:szCs w:val="24"/>
              </w:rPr>
              <w:softHyphen/>
            </w:r>
            <w:r w:rsidRPr="004022A7">
              <w:rPr>
                <w:rFonts w:ascii="Garamond" w:hAnsi="Garamond"/>
                <w:spacing w:val="-4"/>
                <w:sz w:val="24"/>
                <w:szCs w:val="24"/>
              </w:rPr>
              <w:t>liini. Kui elanike arv väikesaarel on väga väike on võimali</w:t>
            </w:r>
            <w:r w:rsidR="00AC7166" w:rsidRPr="004022A7">
              <w:rPr>
                <w:rFonts w:ascii="Garamond" w:hAnsi="Garamond"/>
                <w:spacing w:val="-4"/>
                <w:sz w:val="24"/>
                <w:szCs w:val="24"/>
              </w:rPr>
              <w:softHyphen/>
            </w:r>
            <w:r w:rsidRPr="004022A7">
              <w:rPr>
                <w:rFonts w:ascii="Garamond" w:hAnsi="Garamond"/>
                <w:spacing w:val="-4"/>
                <w:sz w:val="24"/>
                <w:szCs w:val="24"/>
              </w:rPr>
              <w:t xml:space="preserve">kuks alternatiivseks lahenduseks toetus sõiduvahendi ostuks, toetus küttekuludeks </w:t>
            </w:r>
            <w:proofErr w:type="spellStart"/>
            <w:r w:rsidRPr="004022A7">
              <w:rPr>
                <w:rFonts w:ascii="Garamond" w:hAnsi="Garamond"/>
                <w:spacing w:val="-4"/>
                <w:sz w:val="24"/>
                <w:szCs w:val="24"/>
              </w:rPr>
              <w:t>vmt</w:t>
            </w:r>
            <w:proofErr w:type="spellEnd"/>
            <w:r w:rsidRPr="004022A7">
              <w:rPr>
                <w:rFonts w:ascii="Garamond" w:hAnsi="Garamond"/>
                <w:spacing w:val="-4"/>
                <w:sz w:val="24"/>
                <w:szCs w:val="24"/>
              </w:rPr>
              <w:t>, mis võimaldaks arvestades elanike väikest arvu ka paindlikumaid liikumisvõimalusi. Riik toetab ühis</w:t>
            </w:r>
            <w:r w:rsidR="00AC7166" w:rsidRPr="004022A7">
              <w:rPr>
                <w:rFonts w:ascii="Garamond" w:hAnsi="Garamond"/>
                <w:spacing w:val="-4"/>
                <w:sz w:val="24"/>
                <w:szCs w:val="24"/>
              </w:rPr>
              <w:softHyphen/>
            </w:r>
            <w:r w:rsidRPr="004022A7">
              <w:rPr>
                <w:rFonts w:ascii="Garamond" w:hAnsi="Garamond"/>
                <w:spacing w:val="-4"/>
                <w:sz w:val="24"/>
                <w:szCs w:val="24"/>
              </w:rPr>
              <w:t>transpordi tagatust suure</w:t>
            </w:r>
            <w:r w:rsidRPr="004022A7">
              <w:rPr>
                <w:rFonts w:ascii="Garamond" w:hAnsi="Garamond"/>
                <w:spacing w:val="-4"/>
                <w:sz w:val="24"/>
                <w:szCs w:val="24"/>
              </w:rPr>
              <w:softHyphen/>
              <w:t>ma</w:t>
            </w:r>
            <w:r w:rsidRPr="004022A7">
              <w:rPr>
                <w:rFonts w:ascii="Garamond" w:hAnsi="Garamond"/>
                <w:spacing w:val="-4"/>
                <w:sz w:val="24"/>
                <w:szCs w:val="24"/>
              </w:rPr>
              <w:softHyphen/>
              <w:t xml:space="preserve">tele väikesaartele Abrukale, Kihnule, </w:t>
            </w:r>
            <w:proofErr w:type="spellStart"/>
            <w:r w:rsidRPr="004022A7">
              <w:rPr>
                <w:rFonts w:ascii="Garamond" w:hAnsi="Garamond"/>
                <w:spacing w:val="-4"/>
                <w:sz w:val="24"/>
                <w:szCs w:val="24"/>
              </w:rPr>
              <w:t>Manijale</w:t>
            </w:r>
            <w:proofErr w:type="spellEnd"/>
            <w:r w:rsidRPr="004022A7">
              <w:rPr>
                <w:rFonts w:ascii="Garamond" w:hAnsi="Garamond"/>
                <w:spacing w:val="-4"/>
                <w:sz w:val="24"/>
                <w:szCs w:val="24"/>
              </w:rPr>
              <w:t>, Piirissaarele, Pranglile, Ruhnule, Vilsandile ja Vormsile.</w:t>
            </w:r>
          </w:p>
        </w:tc>
        <w:tc>
          <w:tcPr>
            <w:tcW w:w="2563" w:type="dxa"/>
            <w:shd w:val="clear" w:color="auto" w:fill="auto"/>
            <w:vAlign w:val="center"/>
          </w:tcPr>
          <w:p w14:paraId="1964E3D4" w14:textId="57B256DC" w:rsidR="0097659B" w:rsidRPr="004022A7" w:rsidRDefault="00830F93" w:rsidP="0064170B">
            <w:pPr>
              <w:spacing w:after="0" w:line="240" w:lineRule="auto"/>
              <w:rPr>
                <w:rFonts w:ascii="Garamond" w:eastAsia="Times New Roman" w:hAnsi="Garamond"/>
                <w:b/>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97659B" w:rsidRPr="004022A7" w14:paraId="3B157511" w14:textId="77777777" w:rsidTr="00B259B8">
        <w:trPr>
          <w:jc w:val="center"/>
        </w:trPr>
        <w:tc>
          <w:tcPr>
            <w:tcW w:w="540" w:type="dxa"/>
            <w:shd w:val="clear" w:color="auto" w:fill="auto"/>
            <w:vAlign w:val="center"/>
          </w:tcPr>
          <w:p w14:paraId="5C6EABBF"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1CBFA74A"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Alustada teehoiu toetuse jaotuse arvestuse uue metoodika väljatöötamist kaasates omavalitsuste eksperte</w:t>
            </w:r>
          </w:p>
          <w:p w14:paraId="7F8180BE" w14:textId="77777777" w:rsidR="0097659B" w:rsidRPr="004022A7" w:rsidRDefault="0097659B" w:rsidP="0064170B">
            <w:pPr>
              <w:spacing w:after="0" w:line="240" w:lineRule="auto"/>
              <w:rPr>
                <w:rFonts w:ascii="Garamond" w:hAnsi="Garamond"/>
                <w:spacing w:val="-4"/>
                <w:sz w:val="24"/>
                <w:szCs w:val="24"/>
              </w:rPr>
            </w:pPr>
          </w:p>
          <w:p w14:paraId="26350870"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Metoodika, kus võetakse arvesse kohalike teede pinnaarvestust, inven</w:t>
            </w:r>
            <w:r w:rsidRPr="004022A7">
              <w:rPr>
                <w:rFonts w:ascii="Garamond" w:hAnsi="Garamond"/>
                <w:spacing w:val="-4"/>
                <w:sz w:val="24"/>
                <w:szCs w:val="24"/>
              </w:rPr>
              <w:softHyphen/>
              <w:t>tari</w:t>
            </w:r>
            <w:r w:rsidR="00A379FC" w:rsidRPr="004022A7">
              <w:rPr>
                <w:rFonts w:ascii="Garamond" w:hAnsi="Garamond"/>
                <w:spacing w:val="-4"/>
                <w:sz w:val="24"/>
                <w:szCs w:val="24"/>
              </w:rPr>
              <w:softHyphen/>
            </w:r>
            <w:r w:rsidRPr="004022A7">
              <w:rPr>
                <w:rFonts w:ascii="Garamond" w:hAnsi="Garamond"/>
                <w:spacing w:val="-4"/>
                <w:sz w:val="24"/>
                <w:szCs w:val="24"/>
              </w:rPr>
              <w:t>seerimise käigus saadud liiklussageduse andmeid, tänava</w:t>
            </w:r>
            <w:r w:rsidRPr="004022A7">
              <w:rPr>
                <w:rFonts w:ascii="Garamond" w:hAnsi="Garamond"/>
                <w:spacing w:val="-4"/>
                <w:sz w:val="24"/>
                <w:szCs w:val="24"/>
              </w:rPr>
              <w:softHyphen/>
              <w:t>valgustuse kulu, jalg- ja jalgrattateede olemit ning muude kohalike teerajatiste korrashoiu kulu kajastab objektiivsemalt kohalike teede teehoiu vajadusi ning järgib võrdse kohtlemise põhimõtet.</w:t>
            </w:r>
          </w:p>
        </w:tc>
        <w:tc>
          <w:tcPr>
            <w:tcW w:w="6073" w:type="dxa"/>
            <w:shd w:val="clear" w:color="auto" w:fill="auto"/>
            <w:vAlign w:val="center"/>
          </w:tcPr>
          <w:p w14:paraId="5B917DA3" w14:textId="27AB27D2" w:rsidR="00BA1E69" w:rsidRPr="00EB119D" w:rsidRDefault="00BA1E69" w:rsidP="0064170B">
            <w:pPr>
              <w:spacing w:after="0" w:line="240" w:lineRule="auto"/>
              <w:rPr>
                <w:rFonts w:ascii="Garamond" w:hAnsi="Garamond"/>
                <w:spacing w:val="-4"/>
                <w:sz w:val="24"/>
                <w:szCs w:val="24"/>
              </w:rPr>
            </w:pPr>
            <w:r w:rsidRPr="00EB119D">
              <w:rPr>
                <w:rFonts w:ascii="Garamond" w:hAnsi="Garamond"/>
                <w:spacing w:val="-4"/>
                <w:sz w:val="24"/>
                <w:szCs w:val="24"/>
              </w:rPr>
              <w:t>Teehoiu toetuse jaotuse aluseks on omavalitsusliidu ettepanekud. 2017. a 5. septembri transpordi ja teede töörühmas on oma</w:t>
            </w:r>
            <w:r w:rsidRPr="00EB119D">
              <w:rPr>
                <w:rFonts w:ascii="Garamond" w:hAnsi="Garamond"/>
                <w:spacing w:val="-4"/>
                <w:sz w:val="24"/>
                <w:szCs w:val="24"/>
              </w:rPr>
              <w:softHyphen/>
              <w:t>valit</w:t>
            </w:r>
            <w:r w:rsidRPr="00EB119D">
              <w:rPr>
                <w:rFonts w:ascii="Garamond" w:hAnsi="Garamond"/>
                <w:spacing w:val="-4"/>
                <w:sz w:val="24"/>
                <w:szCs w:val="24"/>
              </w:rPr>
              <w:softHyphen/>
              <w:t>sus</w:t>
            </w:r>
            <w:r w:rsidRPr="00EB119D">
              <w:rPr>
                <w:rFonts w:ascii="Garamond" w:hAnsi="Garamond"/>
                <w:spacing w:val="-4"/>
                <w:sz w:val="24"/>
                <w:szCs w:val="24"/>
              </w:rPr>
              <w:softHyphen/>
              <w:t>liidud otsustanud kuni kohalike teede inventeerimise tule</w:t>
            </w:r>
            <w:r w:rsidRPr="00EB119D">
              <w:rPr>
                <w:rFonts w:ascii="Garamond" w:hAnsi="Garamond"/>
                <w:spacing w:val="-4"/>
                <w:sz w:val="24"/>
                <w:szCs w:val="24"/>
              </w:rPr>
              <w:softHyphen/>
              <w:t>muste selgumiseni jätkata Vabariigi Valitsuse määruses „Riigieel</w:t>
            </w:r>
            <w:r w:rsidRPr="00EB119D">
              <w:rPr>
                <w:rFonts w:ascii="Garamond" w:hAnsi="Garamond"/>
                <w:spacing w:val="-4"/>
                <w:sz w:val="24"/>
                <w:szCs w:val="24"/>
              </w:rPr>
              <w:softHyphen/>
              <w:t>arve sea</w:t>
            </w:r>
            <w:r w:rsidR="00EB119D" w:rsidRPr="00EB119D">
              <w:rPr>
                <w:rFonts w:ascii="Garamond" w:hAnsi="Garamond"/>
                <w:spacing w:val="-4"/>
                <w:sz w:val="24"/>
                <w:szCs w:val="24"/>
              </w:rPr>
              <w:softHyphen/>
            </w:r>
            <w:r w:rsidRPr="00EB119D">
              <w:rPr>
                <w:rFonts w:ascii="Garamond" w:hAnsi="Garamond"/>
                <w:spacing w:val="-4"/>
                <w:sz w:val="24"/>
                <w:szCs w:val="24"/>
              </w:rPr>
              <w:t>duses kohaliku omavalitsuse üksustele määratud toetus</w:t>
            </w:r>
            <w:r w:rsidRPr="00EB119D">
              <w:rPr>
                <w:rFonts w:ascii="Garamond" w:hAnsi="Garamond"/>
                <w:spacing w:val="-4"/>
                <w:sz w:val="24"/>
                <w:szCs w:val="24"/>
              </w:rPr>
              <w:softHyphen/>
              <w:t>fondi va</w:t>
            </w:r>
            <w:r w:rsidR="00EB119D" w:rsidRPr="00EB119D">
              <w:rPr>
                <w:rFonts w:ascii="Garamond" w:hAnsi="Garamond"/>
                <w:spacing w:val="-4"/>
                <w:sz w:val="24"/>
                <w:szCs w:val="24"/>
              </w:rPr>
              <w:softHyphen/>
            </w:r>
            <w:r w:rsidRPr="00EB119D">
              <w:rPr>
                <w:rFonts w:ascii="Garamond" w:hAnsi="Garamond"/>
                <w:spacing w:val="-4"/>
                <w:sz w:val="24"/>
                <w:szCs w:val="24"/>
              </w:rPr>
              <w:t>hen</w:t>
            </w:r>
            <w:r w:rsidR="00EB119D" w:rsidRPr="00EB119D">
              <w:rPr>
                <w:rFonts w:ascii="Garamond" w:hAnsi="Garamond"/>
                <w:spacing w:val="-4"/>
                <w:sz w:val="24"/>
                <w:szCs w:val="24"/>
              </w:rPr>
              <w:softHyphen/>
            </w:r>
            <w:r w:rsidRPr="00EB119D">
              <w:rPr>
                <w:rFonts w:ascii="Garamond" w:hAnsi="Garamond"/>
                <w:spacing w:val="-4"/>
                <w:sz w:val="24"/>
                <w:szCs w:val="24"/>
              </w:rPr>
              <w:t>dite jaotamise ja kasutamise tingimused ja kord“ sätestatud kor</w:t>
            </w:r>
            <w:r w:rsidR="00EB119D" w:rsidRPr="00EB119D">
              <w:rPr>
                <w:rFonts w:ascii="Garamond" w:hAnsi="Garamond"/>
                <w:spacing w:val="-4"/>
                <w:sz w:val="24"/>
                <w:szCs w:val="24"/>
              </w:rPr>
              <w:softHyphen/>
            </w:r>
            <w:r w:rsidRPr="00EB119D">
              <w:rPr>
                <w:rFonts w:ascii="Garamond" w:hAnsi="Garamond"/>
                <w:spacing w:val="-4"/>
                <w:sz w:val="24"/>
                <w:szCs w:val="24"/>
              </w:rPr>
              <w:t>ras (s.t 1:5 Riiklikus teeregistris registreeritud kohalike maan</w:t>
            </w:r>
            <w:r w:rsidRPr="00EB119D">
              <w:rPr>
                <w:rFonts w:ascii="Garamond" w:hAnsi="Garamond"/>
                <w:spacing w:val="-4"/>
                <w:sz w:val="24"/>
                <w:szCs w:val="24"/>
              </w:rPr>
              <w:softHyphen/>
              <w:t>tee</w:t>
            </w:r>
            <w:r w:rsidR="00EB119D" w:rsidRPr="00EB119D">
              <w:rPr>
                <w:rFonts w:ascii="Garamond" w:hAnsi="Garamond"/>
                <w:spacing w:val="-4"/>
                <w:sz w:val="24"/>
                <w:szCs w:val="24"/>
              </w:rPr>
              <w:softHyphen/>
            </w:r>
            <w:r w:rsidRPr="00EB119D">
              <w:rPr>
                <w:rFonts w:ascii="Garamond" w:hAnsi="Garamond"/>
                <w:spacing w:val="-4"/>
                <w:sz w:val="24"/>
                <w:szCs w:val="24"/>
              </w:rPr>
              <w:t>dele ja tänavate pikkuse alusel). Hetkel kasutu</w:t>
            </w:r>
            <w:r w:rsidRPr="00EB119D">
              <w:rPr>
                <w:rFonts w:ascii="Garamond" w:hAnsi="Garamond"/>
                <w:spacing w:val="-4"/>
                <w:sz w:val="24"/>
                <w:szCs w:val="24"/>
              </w:rPr>
              <w:softHyphen/>
              <w:t>sel oleva metoo</w:t>
            </w:r>
            <w:r w:rsidRPr="00EB119D">
              <w:rPr>
                <w:rFonts w:ascii="Garamond" w:hAnsi="Garamond"/>
                <w:spacing w:val="-4"/>
                <w:sz w:val="24"/>
                <w:szCs w:val="24"/>
              </w:rPr>
              <w:softHyphen/>
              <w:t>di</w:t>
            </w:r>
            <w:r w:rsidR="00EB119D" w:rsidRPr="00EB119D">
              <w:rPr>
                <w:rFonts w:ascii="Garamond" w:hAnsi="Garamond"/>
                <w:spacing w:val="-4"/>
                <w:sz w:val="24"/>
                <w:szCs w:val="24"/>
              </w:rPr>
              <w:softHyphen/>
            </w:r>
            <w:r w:rsidRPr="00EB119D">
              <w:rPr>
                <w:rFonts w:ascii="Garamond" w:hAnsi="Garamond"/>
                <w:spacing w:val="-4"/>
                <w:sz w:val="24"/>
                <w:szCs w:val="24"/>
              </w:rPr>
              <w:t>ka muutmine saab toimuda omavalitsusliidu ettepaneku alusel.</w:t>
            </w:r>
          </w:p>
          <w:p w14:paraId="778DC4F5" w14:textId="77777777" w:rsidR="00BA1E69" w:rsidRPr="00EB119D" w:rsidRDefault="00BA1E69" w:rsidP="0064170B">
            <w:pPr>
              <w:spacing w:after="0" w:line="240" w:lineRule="auto"/>
              <w:rPr>
                <w:rFonts w:ascii="Garamond" w:hAnsi="Garamond"/>
                <w:spacing w:val="-4"/>
                <w:sz w:val="24"/>
                <w:szCs w:val="24"/>
              </w:rPr>
            </w:pPr>
            <w:r w:rsidRPr="00EB119D">
              <w:rPr>
                <w:rFonts w:ascii="Garamond" w:hAnsi="Garamond"/>
                <w:spacing w:val="-4"/>
                <w:sz w:val="24"/>
                <w:szCs w:val="24"/>
              </w:rPr>
              <w:t>Maanteeameti poolt edastatud info kohaselt lõpetatakse kohalike teede inventeerimine eeldatavalt 2019. a esimeses pooles. Ehkki kohalike teede inventeerimine on veel käimas, palume ELVL-</w:t>
            </w:r>
            <w:proofErr w:type="spellStart"/>
            <w:r w:rsidR="004224F2" w:rsidRPr="00EB119D">
              <w:rPr>
                <w:rFonts w:ascii="Garamond" w:hAnsi="Garamond"/>
                <w:spacing w:val="-4"/>
                <w:sz w:val="24"/>
                <w:szCs w:val="24"/>
              </w:rPr>
              <w:t>i</w:t>
            </w:r>
            <w:r w:rsidRPr="00EB119D">
              <w:rPr>
                <w:rFonts w:ascii="Garamond" w:hAnsi="Garamond"/>
                <w:spacing w:val="-4"/>
                <w:sz w:val="24"/>
                <w:szCs w:val="24"/>
              </w:rPr>
              <w:t>l</w:t>
            </w:r>
            <w:proofErr w:type="spellEnd"/>
            <w:r w:rsidRPr="00EB119D">
              <w:rPr>
                <w:rFonts w:ascii="Garamond" w:hAnsi="Garamond"/>
                <w:spacing w:val="-4"/>
                <w:sz w:val="24"/>
                <w:szCs w:val="24"/>
              </w:rPr>
              <w:t xml:space="preserve"> teha koostööd Maanteeametiga, kes saab edastada ühe maakonna andmed, kus inventeerimine juba teostatud, vastavalt </w:t>
            </w:r>
            <w:proofErr w:type="spellStart"/>
            <w:r w:rsidRPr="00EB119D">
              <w:rPr>
                <w:rFonts w:ascii="Garamond" w:hAnsi="Garamond"/>
                <w:spacing w:val="-4"/>
                <w:sz w:val="24"/>
                <w:szCs w:val="24"/>
              </w:rPr>
              <w:t>ELVLi</w:t>
            </w:r>
            <w:proofErr w:type="spellEnd"/>
            <w:r w:rsidRPr="00EB119D">
              <w:rPr>
                <w:rFonts w:ascii="Garamond" w:hAnsi="Garamond"/>
                <w:spacing w:val="-4"/>
                <w:sz w:val="24"/>
                <w:szCs w:val="24"/>
              </w:rPr>
              <w:t xml:space="preserve"> valikule.</w:t>
            </w:r>
          </w:p>
          <w:p w14:paraId="14C9D6AE" w14:textId="28397006" w:rsidR="00BA1E69" w:rsidRPr="00EB119D" w:rsidRDefault="004224F2" w:rsidP="0064170B">
            <w:pPr>
              <w:spacing w:after="0" w:line="240" w:lineRule="auto"/>
              <w:rPr>
                <w:rFonts w:ascii="Garamond" w:hAnsi="Garamond"/>
                <w:spacing w:val="-4"/>
                <w:sz w:val="24"/>
                <w:szCs w:val="24"/>
              </w:rPr>
            </w:pPr>
            <w:r w:rsidRPr="00EB119D">
              <w:rPr>
                <w:rFonts w:ascii="Garamond" w:hAnsi="Garamond"/>
                <w:spacing w:val="-4"/>
                <w:sz w:val="24"/>
                <w:szCs w:val="24"/>
              </w:rPr>
              <w:t>MKM</w:t>
            </w:r>
            <w:r w:rsidR="00BA1E69" w:rsidRPr="00EB119D">
              <w:rPr>
                <w:rFonts w:ascii="Garamond" w:hAnsi="Garamond"/>
                <w:spacing w:val="-4"/>
                <w:sz w:val="24"/>
                <w:szCs w:val="24"/>
              </w:rPr>
              <w:t xml:space="preserve"> saab teha ettepaneku </w:t>
            </w:r>
            <w:r w:rsidRPr="00EB119D">
              <w:rPr>
                <w:rFonts w:ascii="Garamond" w:hAnsi="Garamond"/>
                <w:spacing w:val="-4"/>
                <w:sz w:val="24"/>
                <w:szCs w:val="24"/>
              </w:rPr>
              <w:t>VV</w:t>
            </w:r>
            <w:r w:rsidR="00BA1E69" w:rsidRPr="00EB119D">
              <w:rPr>
                <w:rFonts w:ascii="Garamond" w:hAnsi="Garamond"/>
                <w:spacing w:val="-4"/>
                <w:sz w:val="24"/>
                <w:szCs w:val="24"/>
              </w:rPr>
              <w:t xml:space="preserve"> määruse muutmiseks kohe, kui metoodika muutmisettepanek on ELVL poolt töörühmale esi</w:t>
            </w:r>
            <w:r w:rsidR="00EB119D" w:rsidRPr="00EB119D">
              <w:rPr>
                <w:rFonts w:ascii="Garamond" w:hAnsi="Garamond"/>
                <w:spacing w:val="-4"/>
                <w:sz w:val="24"/>
                <w:szCs w:val="24"/>
              </w:rPr>
              <w:softHyphen/>
            </w:r>
            <w:r w:rsidR="00BA1E69" w:rsidRPr="00EB119D">
              <w:rPr>
                <w:rFonts w:ascii="Garamond" w:hAnsi="Garamond"/>
                <w:spacing w:val="-4"/>
                <w:sz w:val="24"/>
                <w:szCs w:val="24"/>
              </w:rPr>
              <w:t>ta</w:t>
            </w:r>
            <w:r w:rsidR="00EB119D" w:rsidRPr="00EB119D">
              <w:rPr>
                <w:rFonts w:ascii="Garamond" w:hAnsi="Garamond"/>
                <w:spacing w:val="-4"/>
                <w:sz w:val="24"/>
                <w:szCs w:val="24"/>
              </w:rPr>
              <w:softHyphen/>
            </w:r>
            <w:r w:rsidR="00BA1E69" w:rsidRPr="00EB119D">
              <w:rPr>
                <w:rFonts w:ascii="Garamond" w:hAnsi="Garamond"/>
                <w:spacing w:val="-4"/>
                <w:sz w:val="24"/>
                <w:szCs w:val="24"/>
              </w:rPr>
              <w:t xml:space="preserve">tud. Seejuures väljendab </w:t>
            </w:r>
            <w:r w:rsidRPr="00EB119D">
              <w:rPr>
                <w:rFonts w:ascii="Garamond" w:hAnsi="Garamond"/>
                <w:spacing w:val="-4"/>
                <w:sz w:val="24"/>
                <w:szCs w:val="24"/>
              </w:rPr>
              <w:t>MKM</w:t>
            </w:r>
            <w:r w:rsidR="00BA1E69" w:rsidRPr="00EB119D">
              <w:rPr>
                <w:rFonts w:ascii="Garamond" w:hAnsi="Garamond"/>
                <w:spacing w:val="-4"/>
                <w:sz w:val="24"/>
                <w:szCs w:val="24"/>
              </w:rPr>
              <w:t xml:space="preserve"> valmisolekut uue metoodika välja</w:t>
            </w:r>
            <w:r w:rsidR="00AC7166" w:rsidRPr="00EB119D">
              <w:rPr>
                <w:rFonts w:ascii="Garamond" w:hAnsi="Garamond"/>
                <w:spacing w:val="-4"/>
                <w:sz w:val="24"/>
                <w:szCs w:val="24"/>
              </w:rPr>
              <w:softHyphen/>
            </w:r>
            <w:r w:rsidR="00BA1E69" w:rsidRPr="00EB119D">
              <w:rPr>
                <w:rFonts w:ascii="Garamond" w:hAnsi="Garamond"/>
                <w:spacing w:val="-4"/>
                <w:sz w:val="24"/>
                <w:szCs w:val="24"/>
              </w:rPr>
              <w:t>töötamisel kaasatud organisatsioonina kaasa mõtlema.</w:t>
            </w:r>
          </w:p>
          <w:p w14:paraId="1E3D8570" w14:textId="3E8B67A1" w:rsidR="00BA1E69" w:rsidRPr="00EB119D" w:rsidRDefault="00BA1E69" w:rsidP="0064170B">
            <w:pPr>
              <w:spacing w:after="0" w:line="240" w:lineRule="auto"/>
              <w:rPr>
                <w:rFonts w:ascii="Garamond" w:hAnsi="Garamond"/>
                <w:spacing w:val="-4"/>
                <w:sz w:val="24"/>
                <w:szCs w:val="24"/>
              </w:rPr>
            </w:pPr>
            <w:r w:rsidRPr="00EB119D">
              <w:rPr>
                <w:rFonts w:ascii="Garamond" w:hAnsi="Garamond"/>
                <w:spacing w:val="-4"/>
                <w:sz w:val="24"/>
                <w:szCs w:val="24"/>
              </w:rPr>
              <w:t>Kui</w:t>
            </w:r>
            <w:r w:rsidR="00AC7166" w:rsidRPr="00EB119D">
              <w:rPr>
                <w:rFonts w:ascii="Garamond" w:hAnsi="Garamond"/>
                <w:spacing w:val="-4"/>
                <w:sz w:val="24"/>
                <w:szCs w:val="24"/>
              </w:rPr>
              <w:softHyphen/>
            </w:r>
            <w:r w:rsidRPr="00EB119D">
              <w:rPr>
                <w:rFonts w:ascii="Garamond" w:hAnsi="Garamond"/>
                <w:spacing w:val="-4"/>
                <w:sz w:val="24"/>
                <w:szCs w:val="24"/>
              </w:rPr>
              <w:t>võrd toetusfondi osaks olev kohalike teede teehoiu toetus võib tulevikus muutuda kohaliku omavalitsuse üksuste püsiva tulu</w:t>
            </w:r>
            <w:r w:rsidR="00EB119D" w:rsidRPr="00EB119D">
              <w:rPr>
                <w:rFonts w:ascii="Garamond" w:hAnsi="Garamond"/>
                <w:spacing w:val="-4"/>
                <w:sz w:val="24"/>
                <w:szCs w:val="24"/>
              </w:rPr>
              <w:softHyphen/>
            </w:r>
            <w:r w:rsidRPr="00EB119D">
              <w:rPr>
                <w:rFonts w:ascii="Garamond" w:hAnsi="Garamond"/>
                <w:spacing w:val="-4"/>
                <w:sz w:val="24"/>
                <w:szCs w:val="24"/>
              </w:rPr>
              <w:t>baasi osaks, siis palume kaasata metoodika muutmisesse ka Rahandusministeeriumi.</w:t>
            </w:r>
          </w:p>
          <w:p w14:paraId="377B1DD0" w14:textId="05134FFA" w:rsidR="0097659B" w:rsidRPr="00EB119D" w:rsidRDefault="00BA1E69" w:rsidP="00C0573E">
            <w:pPr>
              <w:spacing w:after="0" w:line="240" w:lineRule="auto"/>
              <w:rPr>
                <w:rFonts w:ascii="Garamond" w:hAnsi="Garamond"/>
                <w:spacing w:val="-4"/>
                <w:sz w:val="24"/>
                <w:szCs w:val="24"/>
              </w:rPr>
            </w:pPr>
            <w:r w:rsidRPr="00EB119D">
              <w:rPr>
                <w:rFonts w:ascii="Garamond" w:hAnsi="Garamond"/>
                <w:spacing w:val="-4"/>
                <w:sz w:val="24"/>
                <w:szCs w:val="24"/>
              </w:rPr>
              <w:t>Teehoiu toetuse jaotuse arvestuse uue metoodika väljatöötamise eelduseks on kohalike teede inventeerimise jätkutegevuste läbi</w:t>
            </w:r>
            <w:r w:rsidR="004224F2" w:rsidRPr="00EB119D">
              <w:rPr>
                <w:rFonts w:ascii="Garamond" w:hAnsi="Garamond"/>
                <w:spacing w:val="-4"/>
                <w:sz w:val="24"/>
                <w:szCs w:val="24"/>
              </w:rPr>
              <w:softHyphen/>
            </w:r>
            <w:r w:rsidRPr="00EB119D">
              <w:rPr>
                <w:rFonts w:ascii="Garamond" w:hAnsi="Garamond"/>
                <w:spacing w:val="-4"/>
                <w:sz w:val="24"/>
                <w:szCs w:val="24"/>
              </w:rPr>
              <w:t xml:space="preserve">viimine. </w:t>
            </w:r>
            <w:r w:rsidR="004224F2" w:rsidRPr="00EB119D">
              <w:rPr>
                <w:rFonts w:ascii="Garamond" w:hAnsi="Garamond"/>
                <w:spacing w:val="-4"/>
                <w:sz w:val="24"/>
                <w:szCs w:val="24"/>
              </w:rPr>
              <w:t>MKM</w:t>
            </w:r>
            <w:r w:rsidRPr="00EB119D">
              <w:rPr>
                <w:rFonts w:ascii="Garamond" w:hAnsi="Garamond"/>
                <w:spacing w:val="-4"/>
                <w:sz w:val="24"/>
                <w:szCs w:val="24"/>
              </w:rPr>
              <w:t xml:space="preserve"> on teinud ELVL</w:t>
            </w:r>
            <w:r w:rsidR="004224F2" w:rsidRPr="00EB119D">
              <w:rPr>
                <w:rFonts w:ascii="Garamond" w:hAnsi="Garamond"/>
                <w:spacing w:val="-4"/>
                <w:sz w:val="24"/>
                <w:szCs w:val="24"/>
              </w:rPr>
              <w:t>-</w:t>
            </w:r>
            <w:proofErr w:type="spellStart"/>
            <w:r w:rsidR="004224F2" w:rsidRPr="00EB119D">
              <w:rPr>
                <w:rFonts w:ascii="Garamond" w:hAnsi="Garamond"/>
                <w:spacing w:val="-4"/>
                <w:sz w:val="24"/>
                <w:szCs w:val="24"/>
              </w:rPr>
              <w:t>ile</w:t>
            </w:r>
            <w:proofErr w:type="spellEnd"/>
            <w:r w:rsidRPr="00EB119D">
              <w:rPr>
                <w:rFonts w:ascii="Garamond" w:hAnsi="Garamond"/>
                <w:spacing w:val="-4"/>
                <w:sz w:val="24"/>
                <w:szCs w:val="24"/>
              </w:rPr>
              <w:t xml:space="preserve"> ettepaneku inventee</w:t>
            </w:r>
            <w:r w:rsidR="004224F2" w:rsidRPr="00EB119D">
              <w:rPr>
                <w:rFonts w:ascii="Garamond" w:hAnsi="Garamond"/>
                <w:spacing w:val="-4"/>
                <w:sz w:val="24"/>
                <w:szCs w:val="24"/>
              </w:rPr>
              <w:softHyphen/>
            </w:r>
            <w:r w:rsidRPr="00EB119D">
              <w:rPr>
                <w:rFonts w:ascii="Garamond" w:hAnsi="Garamond"/>
                <w:spacing w:val="-4"/>
                <w:sz w:val="24"/>
                <w:szCs w:val="24"/>
              </w:rPr>
              <w:t>rimise jätkutegevuste (kohalike teede liiklussageduse analüüs, kohalike tee</w:t>
            </w:r>
            <w:r w:rsidR="00EB119D" w:rsidRPr="00EB119D">
              <w:rPr>
                <w:rFonts w:ascii="Garamond" w:hAnsi="Garamond"/>
                <w:spacing w:val="-4"/>
                <w:sz w:val="24"/>
                <w:szCs w:val="24"/>
              </w:rPr>
              <w:softHyphen/>
            </w:r>
            <w:r w:rsidRPr="00EB119D">
              <w:rPr>
                <w:rFonts w:ascii="Garamond" w:hAnsi="Garamond"/>
                <w:spacing w:val="-4"/>
                <w:sz w:val="24"/>
                <w:szCs w:val="24"/>
              </w:rPr>
              <w:t>de optimaalse seisukorra määratlemine ning kohalike teede teehoiuks vajaminevate vahendite suuruse analüüs) läbiviimiseks ja rahastamiseks.</w:t>
            </w:r>
            <w:r w:rsidR="004C1E21" w:rsidRPr="00EB119D">
              <w:rPr>
                <w:rFonts w:ascii="Garamond" w:hAnsi="Garamond"/>
                <w:spacing w:val="-4"/>
                <w:sz w:val="24"/>
                <w:szCs w:val="24"/>
              </w:rPr>
              <w:t xml:space="preserve"> </w:t>
            </w:r>
          </w:p>
          <w:p w14:paraId="09337947" w14:textId="77777777" w:rsidR="00C0573E" w:rsidRPr="00EB119D" w:rsidRDefault="00C0573E" w:rsidP="00C0573E">
            <w:pPr>
              <w:pStyle w:val="Pealkiri1"/>
              <w:shd w:val="clear" w:color="auto" w:fill="FFFFFF"/>
              <w:spacing w:before="0" w:line="240" w:lineRule="auto"/>
              <w:textAlignment w:val="baseline"/>
              <w:outlineLvl w:val="0"/>
              <w:rPr>
                <w:rFonts w:ascii="Garamond" w:eastAsia="Calibri" w:hAnsi="Garamond"/>
                <w:b w:val="0"/>
                <w:bCs w:val="0"/>
                <w:color w:val="auto"/>
                <w:spacing w:val="-4"/>
                <w:sz w:val="24"/>
                <w:szCs w:val="24"/>
              </w:rPr>
            </w:pPr>
            <w:r w:rsidRPr="00EB119D">
              <w:rPr>
                <w:rFonts w:ascii="Garamond" w:eastAsia="Calibri" w:hAnsi="Garamond"/>
                <w:b w:val="0"/>
                <w:bCs w:val="0"/>
                <w:color w:val="auto"/>
                <w:spacing w:val="-4"/>
                <w:sz w:val="24"/>
                <w:szCs w:val="24"/>
              </w:rPr>
              <w:t xml:space="preserve">Inventeerimise jätkutegevuse rahastamiseks on kavas esitada taotlus Riigikantseleile toetuse eraldamiseks Poliitikakujundamise kvaliteedi arendamine meetmest. </w:t>
            </w:r>
          </w:p>
          <w:p w14:paraId="16C03B90" w14:textId="62286D26" w:rsidR="00C0573E" w:rsidRDefault="00C0573E" w:rsidP="00C0573E">
            <w:pPr>
              <w:spacing w:after="0" w:line="240" w:lineRule="auto"/>
              <w:rPr>
                <w:rStyle w:val="Selgeltmrgatavrhutus"/>
                <w:rFonts w:ascii="Garamond" w:hAnsi="Garamond" w:cstheme="minorHAnsi"/>
                <w:i w:val="0"/>
                <w:color w:val="auto"/>
                <w:sz w:val="24"/>
                <w:szCs w:val="24"/>
              </w:rPr>
            </w:pPr>
            <w:r w:rsidRPr="00EB119D">
              <w:rPr>
                <w:rStyle w:val="Selgeltmrgatavrhutus"/>
                <w:rFonts w:ascii="Garamond" w:hAnsi="Garamond" w:cstheme="minorHAnsi"/>
                <w:i w:val="0"/>
                <w:color w:val="auto"/>
                <w:spacing w:val="-4"/>
                <w:sz w:val="24"/>
                <w:szCs w:val="24"/>
              </w:rPr>
              <w:t>ELVL on tänaseks pakkunud projektis osalemist 10 000 euroga. Meetme maksimaalne toetus moodustab 43 350 eurot</w:t>
            </w:r>
            <w:r w:rsidRPr="00C0573E">
              <w:rPr>
                <w:rStyle w:val="Selgeltmrgatavrhutus"/>
                <w:rFonts w:ascii="Garamond" w:hAnsi="Garamond" w:cstheme="minorHAnsi"/>
                <w:i w:val="0"/>
                <w:color w:val="auto"/>
                <w:sz w:val="24"/>
                <w:szCs w:val="24"/>
              </w:rPr>
              <w:t xml:space="preserve">. </w:t>
            </w:r>
          </w:p>
          <w:p w14:paraId="3E8989CD" w14:textId="77777777" w:rsidR="00EB119D" w:rsidRDefault="00EB119D" w:rsidP="00C0573E">
            <w:pPr>
              <w:spacing w:after="0" w:line="240" w:lineRule="auto"/>
              <w:rPr>
                <w:rStyle w:val="Selgeltmrgatavrhutus"/>
                <w:rFonts w:ascii="Garamond" w:hAnsi="Garamond" w:cstheme="minorHAnsi"/>
                <w:i w:val="0"/>
                <w:color w:val="auto"/>
                <w:sz w:val="24"/>
                <w:szCs w:val="24"/>
              </w:rPr>
            </w:pPr>
          </w:p>
          <w:p w14:paraId="67B9C193" w14:textId="77777777" w:rsidR="00C0573E" w:rsidRPr="00C0573E" w:rsidRDefault="00C0573E" w:rsidP="00C0573E">
            <w:pPr>
              <w:spacing w:after="0" w:line="240" w:lineRule="auto"/>
              <w:rPr>
                <w:rStyle w:val="Selgeltmrgatavrhutus"/>
                <w:rFonts w:ascii="Garamond" w:hAnsi="Garamond" w:cstheme="minorHAnsi"/>
                <w:i w:val="0"/>
                <w:color w:val="auto"/>
                <w:sz w:val="24"/>
                <w:szCs w:val="24"/>
              </w:rPr>
            </w:pPr>
            <w:r w:rsidRPr="00C0573E">
              <w:rPr>
                <w:rStyle w:val="Selgeltmrgatavrhutus"/>
                <w:rFonts w:ascii="Garamond" w:hAnsi="Garamond" w:cstheme="minorHAnsi"/>
                <w:i w:val="0"/>
                <w:color w:val="auto"/>
                <w:sz w:val="24"/>
                <w:szCs w:val="24"/>
              </w:rPr>
              <w:t xml:space="preserve">Jätkutegevuste finantseerimise puudujäägi kalkulatsioon: </w:t>
            </w:r>
          </w:p>
          <w:tbl>
            <w:tblPr>
              <w:tblW w:w="4922" w:type="dxa"/>
              <w:tblCellMar>
                <w:left w:w="70" w:type="dxa"/>
                <w:right w:w="70" w:type="dxa"/>
              </w:tblCellMar>
              <w:tblLook w:val="04A0" w:firstRow="1" w:lastRow="0" w:firstColumn="1" w:lastColumn="0" w:noHBand="0" w:noVBand="1"/>
            </w:tblPr>
            <w:tblGrid>
              <w:gridCol w:w="3722"/>
              <w:gridCol w:w="1200"/>
            </w:tblGrid>
            <w:tr w:rsidR="00C0573E" w:rsidRPr="00C0573E" w14:paraId="6F06BABE" w14:textId="77777777" w:rsidTr="00EB119D">
              <w:trPr>
                <w:trHeight w:val="131"/>
              </w:trPr>
              <w:tc>
                <w:tcPr>
                  <w:tcW w:w="3722" w:type="dxa"/>
                  <w:tcBorders>
                    <w:top w:val="nil"/>
                    <w:left w:val="nil"/>
                    <w:bottom w:val="nil"/>
                    <w:right w:val="nil"/>
                  </w:tcBorders>
                  <w:shd w:val="clear" w:color="auto" w:fill="auto"/>
                  <w:vAlign w:val="center"/>
                  <w:hideMark/>
                </w:tcPr>
                <w:p w14:paraId="5C44226E"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Projekti eeldatav maksumus</w:t>
                  </w:r>
                </w:p>
              </w:tc>
              <w:tc>
                <w:tcPr>
                  <w:tcW w:w="1200" w:type="dxa"/>
                  <w:tcBorders>
                    <w:top w:val="nil"/>
                    <w:left w:val="nil"/>
                    <w:bottom w:val="nil"/>
                    <w:right w:val="nil"/>
                  </w:tcBorders>
                  <w:shd w:val="clear" w:color="auto" w:fill="auto"/>
                  <w:noWrap/>
                  <w:vAlign w:val="bottom"/>
                  <w:hideMark/>
                </w:tcPr>
                <w:p w14:paraId="3CE9C3BB"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80 000</w:t>
                  </w:r>
                </w:p>
              </w:tc>
            </w:tr>
            <w:tr w:rsidR="00C0573E" w:rsidRPr="00C0573E" w14:paraId="5C1AF828" w14:textId="77777777" w:rsidTr="00EB119D">
              <w:trPr>
                <w:trHeight w:val="136"/>
              </w:trPr>
              <w:tc>
                <w:tcPr>
                  <w:tcW w:w="3722" w:type="dxa"/>
                  <w:tcBorders>
                    <w:top w:val="nil"/>
                    <w:left w:val="nil"/>
                    <w:bottom w:val="nil"/>
                    <w:right w:val="nil"/>
                  </w:tcBorders>
                  <w:shd w:val="clear" w:color="auto" w:fill="auto"/>
                  <w:vAlign w:val="center"/>
                  <w:hideMark/>
                </w:tcPr>
                <w:p w14:paraId="7036F4BF" w14:textId="77777777" w:rsidR="00C0573E" w:rsidRPr="00C0573E" w:rsidRDefault="00C0573E" w:rsidP="00C0573E">
                  <w:pPr>
                    <w:spacing w:after="0" w:line="240" w:lineRule="auto"/>
                    <w:jc w:val="right"/>
                    <w:rPr>
                      <w:rFonts w:ascii="Garamond" w:eastAsia="Times New Roman" w:hAnsi="Garamond" w:cs="Calibri"/>
                      <w:iCs/>
                      <w:sz w:val="24"/>
                      <w:szCs w:val="24"/>
                      <w:lang w:eastAsia="et-EE"/>
                    </w:rPr>
                  </w:pPr>
                  <w:r w:rsidRPr="00C0573E">
                    <w:rPr>
                      <w:rFonts w:ascii="Garamond" w:eastAsia="Times New Roman" w:hAnsi="Garamond" w:cs="Calibri"/>
                      <w:iCs/>
                      <w:sz w:val="24"/>
                      <w:szCs w:val="24"/>
                      <w:lang w:eastAsia="et-EE"/>
                    </w:rPr>
                    <w:t>Projekti abikõlblik maksumus</w:t>
                  </w:r>
                </w:p>
              </w:tc>
              <w:tc>
                <w:tcPr>
                  <w:tcW w:w="1200" w:type="dxa"/>
                  <w:tcBorders>
                    <w:top w:val="nil"/>
                    <w:left w:val="nil"/>
                    <w:bottom w:val="nil"/>
                    <w:right w:val="nil"/>
                  </w:tcBorders>
                  <w:shd w:val="clear" w:color="auto" w:fill="auto"/>
                  <w:noWrap/>
                  <w:vAlign w:val="bottom"/>
                  <w:hideMark/>
                </w:tcPr>
                <w:p w14:paraId="0758289E" w14:textId="77777777" w:rsidR="00C0573E" w:rsidRPr="00C0573E" w:rsidRDefault="00C0573E" w:rsidP="00C0573E">
                  <w:pPr>
                    <w:spacing w:after="0" w:line="240" w:lineRule="auto"/>
                    <w:jc w:val="right"/>
                    <w:rPr>
                      <w:rFonts w:ascii="Garamond" w:eastAsia="Times New Roman" w:hAnsi="Garamond" w:cs="Calibri"/>
                      <w:iCs/>
                      <w:sz w:val="24"/>
                      <w:szCs w:val="24"/>
                      <w:lang w:eastAsia="et-EE"/>
                    </w:rPr>
                  </w:pPr>
                  <w:r w:rsidRPr="00C0573E">
                    <w:rPr>
                      <w:rFonts w:ascii="Garamond" w:eastAsia="Times New Roman" w:hAnsi="Garamond" w:cs="Calibri"/>
                      <w:iCs/>
                      <w:sz w:val="24"/>
                      <w:szCs w:val="24"/>
                      <w:lang w:eastAsia="et-EE"/>
                    </w:rPr>
                    <w:t>51 000</w:t>
                  </w:r>
                </w:p>
              </w:tc>
            </w:tr>
            <w:tr w:rsidR="00C0573E" w:rsidRPr="00C0573E" w14:paraId="3A12B157" w14:textId="77777777" w:rsidTr="00EB119D">
              <w:trPr>
                <w:trHeight w:val="141"/>
              </w:trPr>
              <w:tc>
                <w:tcPr>
                  <w:tcW w:w="3722" w:type="dxa"/>
                  <w:tcBorders>
                    <w:top w:val="nil"/>
                    <w:left w:val="nil"/>
                    <w:bottom w:val="nil"/>
                    <w:right w:val="nil"/>
                  </w:tcBorders>
                  <w:shd w:val="clear" w:color="auto" w:fill="auto"/>
                  <w:vAlign w:val="center"/>
                  <w:hideMark/>
                </w:tcPr>
                <w:p w14:paraId="11AF10AB"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EL toetus</w:t>
                  </w:r>
                </w:p>
              </w:tc>
              <w:tc>
                <w:tcPr>
                  <w:tcW w:w="1200" w:type="dxa"/>
                  <w:tcBorders>
                    <w:top w:val="nil"/>
                    <w:left w:val="nil"/>
                    <w:bottom w:val="nil"/>
                    <w:right w:val="nil"/>
                  </w:tcBorders>
                  <w:shd w:val="clear" w:color="auto" w:fill="auto"/>
                  <w:noWrap/>
                  <w:vAlign w:val="bottom"/>
                  <w:hideMark/>
                </w:tcPr>
                <w:p w14:paraId="041F2673"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43 350</w:t>
                  </w:r>
                </w:p>
              </w:tc>
            </w:tr>
            <w:tr w:rsidR="00C0573E" w:rsidRPr="00C0573E" w14:paraId="1892E5C8" w14:textId="77777777" w:rsidTr="00EB119D">
              <w:trPr>
                <w:trHeight w:val="259"/>
              </w:trPr>
              <w:tc>
                <w:tcPr>
                  <w:tcW w:w="3722" w:type="dxa"/>
                  <w:tcBorders>
                    <w:top w:val="nil"/>
                    <w:left w:val="nil"/>
                    <w:bottom w:val="nil"/>
                    <w:right w:val="nil"/>
                  </w:tcBorders>
                  <w:shd w:val="clear" w:color="auto" w:fill="auto"/>
                  <w:vAlign w:val="center"/>
                  <w:hideMark/>
                </w:tcPr>
                <w:p w14:paraId="7A2A2CD8" w14:textId="15ECA9B6" w:rsidR="00C0573E" w:rsidRPr="00C0573E" w:rsidRDefault="00C0573E" w:rsidP="00EB119D">
                  <w:pPr>
                    <w:spacing w:after="0" w:line="240" w:lineRule="auto"/>
                    <w:jc w:val="right"/>
                    <w:rPr>
                      <w:rFonts w:ascii="Garamond" w:eastAsia="Times New Roman" w:hAnsi="Garamond" w:cs="Calibri"/>
                      <w:iCs/>
                      <w:sz w:val="24"/>
                      <w:szCs w:val="24"/>
                      <w:lang w:eastAsia="et-EE"/>
                    </w:rPr>
                  </w:pPr>
                  <w:r w:rsidRPr="00C0573E">
                    <w:rPr>
                      <w:rFonts w:ascii="Garamond" w:eastAsia="Times New Roman" w:hAnsi="Garamond" w:cs="Calibri"/>
                      <w:iCs/>
                      <w:sz w:val="24"/>
                      <w:szCs w:val="24"/>
                      <w:lang w:eastAsia="et-EE"/>
                    </w:rPr>
                    <w:t xml:space="preserve">Nõutud </w:t>
                  </w:r>
                  <w:proofErr w:type="spellStart"/>
                  <w:r w:rsidRPr="00C0573E">
                    <w:rPr>
                      <w:rFonts w:ascii="Garamond" w:eastAsia="Times New Roman" w:hAnsi="Garamond" w:cs="Calibri"/>
                      <w:iCs/>
                      <w:sz w:val="24"/>
                      <w:szCs w:val="24"/>
                      <w:lang w:eastAsia="et-EE"/>
                    </w:rPr>
                    <w:t>kaasfinanteerimise</w:t>
                  </w:r>
                  <w:proofErr w:type="spellEnd"/>
                  <w:r w:rsidR="00EB119D">
                    <w:rPr>
                      <w:rFonts w:ascii="Garamond" w:eastAsia="Times New Roman" w:hAnsi="Garamond" w:cs="Calibri"/>
                      <w:iCs/>
                      <w:sz w:val="24"/>
                      <w:szCs w:val="24"/>
                      <w:lang w:eastAsia="et-EE"/>
                    </w:rPr>
                    <w:t xml:space="preserve"> </w:t>
                  </w:r>
                  <w:r w:rsidRPr="00C0573E">
                    <w:rPr>
                      <w:rFonts w:ascii="Garamond" w:eastAsia="Times New Roman" w:hAnsi="Garamond" w:cs="Calibri"/>
                      <w:iCs/>
                      <w:sz w:val="24"/>
                      <w:szCs w:val="24"/>
                      <w:lang w:eastAsia="et-EE"/>
                    </w:rPr>
                    <w:t xml:space="preserve">määr 15% </w:t>
                  </w:r>
                </w:p>
              </w:tc>
              <w:tc>
                <w:tcPr>
                  <w:tcW w:w="1200" w:type="dxa"/>
                  <w:tcBorders>
                    <w:top w:val="nil"/>
                    <w:left w:val="nil"/>
                    <w:bottom w:val="nil"/>
                    <w:right w:val="nil"/>
                  </w:tcBorders>
                  <w:shd w:val="clear" w:color="auto" w:fill="auto"/>
                  <w:noWrap/>
                  <w:vAlign w:val="bottom"/>
                  <w:hideMark/>
                </w:tcPr>
                <w:p w14:paraId="3F075D4B" w14:textId="77777777" w:rsidR="00C0573E" w:rsidRPr="00C0573E" w:rsidRDefault="00C0573E" w:rsidP="00C0573E">
                  <w:pPr>
                    <w:spacing w:after="0" w:line="240" w:lineRule="auto"/>
                    <w:jc w:val="right"/>
                    <w:rPr>
                      <w:rFonts w:ascii="Garamond" w:eastAsia="Times New Roman" w:hAnsi="Garamond" w:cs="Calibri"/>
                      <w:iCs/>
                      <w:sz w:val="24"/>
                      <w:szCs w:val="24"/>
                      <w:lang w:eastAsia="et-EE"/>
                    </w:rPr>
                  </w:pPr>
                  <w:r w:rsidRPr="00C0573E">
                    <w:rPr>
                      <w:rFonts w:ascii="Garamond" w:eastAsia="Times New Roman" w:hAnsi="Garamond" w:cs="Calibri"/>
                      <w:iCs/>
                      <w:sz w:val="24"/>
                      <w:szCs w:val="24"/>
                      <w:lang w:eastAsia="et-EE"/>
                    </w:rPr>
                    <w:t>7 650</w:t>
                  </w:r>
                </w:p>
              </w:tc>
            </w:tr>
            <w:tr w:rsidR="00C0573E" w:rsidRPr="00C0573E" w14:paraId="44E69B71" w14:textId="77777777" w:rsidTr="00EB119D">
              <w:trPr>
                <w:trHeight w:val="162"/>
              </w:trPr>
              <w:tc>
                <w:tcPr>
                  <w:tcW w:w="3722" w:type="dxa"/>
                  <w:tcBorders>
                    <w:top w:val="nil"/>
                    <w:left w:val="nil"/>
                    <w:bottom w:val="double" w:sz="6" w:space="0" w:color="auto"/>
                    <w:right w:val="nil"/>
                  </w:tcBorders>
                  <w:shd w:val="clear" w:color="auto" w:fill="auto"/>
                  <w:vAlign w:val="center"/>
                  <w:hideMark/>
                </w:tcPr>
                <w:p w14:paraId="5685F3D6"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ELVL panus</w:t>
                  </w:r>
                </w:p>
              </w:tc>
              <w:tc>
                <w:tcPr>
                  <w:tcW w:w="1200" w:type="dxa"/>
                  <w:tcBorders>
                    <w:top w:val="nil"/>
                    <w:left w:val="nil"/>
                    <w:bottom w:val="double" w:sz="6" w:space="0" w:color="auto"/>
                    <w:right w:val="nil"/>
                  </w:tcBorders>
                  <w:shd w:val="clear" w:color="auto" w:fill="auto"/>
                  <w:noWrap/>
                  <w:vAlign w:val="bottom"/>
                  <w:hideMark/>
                </w:tcPr>
                <w:p w14:paraId="6BE82BD6"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10 000</w:t>
                  </w:r>
                </w:p>
              </w:tc>
            </w:tr>
            <w:tr w:rsidR="00C0573E" w:rsidRPr="00C0573E" w14:paraId="65D3D621" w14:textId="77777777" w:rsidTr="00EB119D">
              <w:trPr>
                <w:trHeight w:val="360"/>
              </w:trPr>
              <w:tc>
                <w:tcPr>
                  <w:tcW w:w="3722" w:type="dxa"/>
                  <w:tcBorders>
                    <w:top w:val="nil"/>
                    <w:left w:val="nil"/>
                    <w:bottom w:val="nil"/>
                    <w:right w:val="nil"/>
                  </w:tcBorders>
                  <w:shd w:val="clear" w:color="auto" w:fill="auto"/>
                  <w:vAlign w:val="center"/>
                  <w:hideMark/>
                </w:tcPr>
                <w:p w14:paraId="5DE60AB3"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Puuduolev summa</w:t>
                  </w:r>
                </w:p>
              </w:tc>
              <w:tc>
                <w:tcPr>
                  <w:tcW w:w="1200" w:type="dxa"/>
                  <w:tcBorders>
                    <w:top w:val="nil"/>
                    <w:left w:val="nil"/>
                    <w:bottom w:val="nil"/>
                    <w:right w:val="nil"/>
                  </w:tcBorders>
                  <w:shd w:val="clear" w:color="auto" w:fill="auto"/>
                  <w:noWrap/>
                  <w:vAlign w:val="bottom"/>
                  <w:hideMark/>
                </w:tcPr>
                <w:p w14:paraId="5D356E43" w14:textId="77777777" w:rsidR="00C0573E" w:rsidRPr="00C0573E" w:rsidRDefault="00C0573E" w:rsidP="00C0573E">
                  <w:pPr>
                    <w:spacing w:after="0" w:line="240" w:lineRule="auto"/>
                    <w:jc w:val="right"/>
                    <w:rPr>
                      <w:rFonts w:ascii="Garamond" w:eastAsia="Times New Roman" w:hAnsi="Garamond" w:cs="Calibri"/>
                      <w:sz w:val="24"/>
                      <w:szCs w:val="24"/>
                      <w:lang w:eastAsia="et-EE"/>
                    </w:rPr>
                  </w:pPr>
                  <w:r w:rsidRPr="00C0573E">
                    <w:rPr>
                      <w:rFonts w:ascii="Garamond" w:eastAsia="Times New Roman" w:hAnsi="Garamond" w:cs="Calibri"/>
                      <w:sz w:val="24"/>
                      <w:szCs w:val="24"/>
                      <w:lang w:eastAsia="et-EE"/>
                    </w:rPr>
                    <w:t>26 650</w:t>
                  </w:r>
                </w:p>
              </w:tc>
            </w:tr>
          </w:tbl>
          <w:p w14:paraId="3934E451" w14:textId="788C3FDE" w:rsidR="00C0573E" w:rsidRPr="004022A7" w:rsidRDefault="00C0573E" w:rsidP="00C0573E">
            <w:pPr>
              <w:spacing w:after="0" w:line="240" w:lineRule="auto"/>
              <w:rPr>
                <w:rFonts w:ascii="Garamond" w:hAnsi="Garamond"/>
                <w:spacing w:val="-4"/>
                <w:sz w:val="24"/>
                <w:szCs w:val="24"/>
              </w:rPr>
            </w:pPr>
          </w:p>
        </w:tc>
        <w:tc>
          <w:tcPr>
            <w:tcW w:w="2563" w:type="dxa"/>
            <w:shd w:val="clear" w:color="auto" w:fill="auto"/>
            <w:vAlign w:val="center"/>
          </w:tcPr>
          <w:p w14:paraId="3EC7003B" w14:textId="77777777" w:rsidR="00C0573E" w:rsidRPr="00C0573E" w:rsidRDefault="00C0573E" w:rsidP="00C0573E">
            <w:pPr>
              <w:spacing w:after="0" w:line="240" w:lineRule="auto"/>
              <w:rPr>
                <w:rFonts w:ascii="Garamond" w:hAnsi="Garamond"/>
                <w:spacing w:val="-4"/>
                <w:sz w:val="24"/>
                <w:szCs w:val="24"/>
              </w:rPr>
            </w:pPr>
            <w:r w:rsidRPr="00C0573E">
              <w:rPr>
                <w:rFonts w:ascii="Garamond" w:hAnsi="Garamond"/>
                <w:spacing w:val="-4"/>
                <w:sz w:val="24"/>
                <w:szCs w:val="24"/>
              </w:rPr>
              <w:lastRenderedPageBreak/>
              <w:t xml:space="preserve">Jätkatakse kohalike teede inventeerimise läbiviimist. </w:t>
            </w:r>
          </w:p>
          <w:p w14:paraId="7360B564" w14:textId="77777777" w:rsidR="00C0573E" w:rsidRPr="00C0573E" w:rsidRDefault="00C0573E" w:rsidP="00C0573E">
            <w:pPr>
              <w:spacing w:after="0" w:line="240" w:lineRule="auto"/>
              <w:rPr>
                <w:rFonts w:ascii="Garamond" w:hAnsi="Garamond"/>
                <w:spacing w:val="-4"/>
                <w:sz w:val="24"/>
                <w:szCs w:val="24"/>
              </w:rPr>
            </w:pPr>
          </w:p>
          <w:p w14:paraId="601BB4FD" w14:textId="59C15818" w:rsidR="00C0573E" w:rsidRPr="00C0573E" w:rsidRDefault="00C0573E" w:rsidP="00C0573E">
            <w:pPr>
              <w:spacing w:after="0" w:line="240" w:lineRule="auto"/>
              <w:rPr>
                <w:rFonts w:ascii="Garamond" w:hAnsi="Garamond"/>
                <w:spacing w:val="-4"/>
                <w:sz w:val="24"/>
                <w:szCs w:val="24"/>
              </w:rPr>
            </w:pPr>
            <w:r w:rsidRPr="00C0573E">
              <w:rPr>
                <w:rFonts w:ascii="Garamond" w:hAnsi="Garamond"/>
                <w:spacing w:val="-4"/>
                <w:sz w:val="24"/>
                <w:szCs w:val="24"/>
              </w:rPr>
              <w:t xml:space="preserve">Neilt </w:t>
            </w:r>
            <w:proofErr w:type="spellStart"/>
            <w:r w:rsidRPr="00C0573E">
              <w:rPr>
                <w:rFonts w:ascii="Garamond" w:hAnsi="Garamond"/>
                <w:spacing w:val="-4"/>
                <w:sz w:val="24"/>
                <w:szCs w:val="24"/>
              </w:rPr>
              <w:t>KOVidelt</w:t>
            </w:r>
            <w:proofErr w:type="spellEnd"/>
            <w:r w:rsidRPr="00C0573E">
              <w:rPr>
                <w:rFonts w:ascii="Garamond" w:hAnsi="Garamond"/>
                <w:spacing w:val="-4"/>
                <w:sz w:val="24"/>
                <w:szCs w:val="24"/>
              </w:rPr>
              <w:t xml:space="preserve">, kes saavad oma teede inventeerimise tulemused kätte, oodatakse andmete omapoolset ülevaatamist, täpsustamist ja esitamist </w:t>
            </w:r>
            <w:r>
              <w:rPr>
                <w:rFonts w:ascii="Garamond" w:hAnsi="Garamond"/>
                <w:spacing w:val="-4"/>
                <w:sz w:val="24"/>
                <w:szCs w:val="24"/>
              </w:rPr>
              <w:t>t</w:t>
            </w:r>
            <w:r w:rsidRPr="00C0573E">
              <w:rPr>
                <w:rFonts w:ascii="Garamond" w:hAnsi="Garamond"/>
                <w:spacing w:val="-4"/>
                <w:sz w:val="24"/>
                <w:szCs w:val="24"/>
              </w:rPr>
              <w:t>eeregistrisse</w:t>
            </w:r>
          </w:p>
          <w:p w14:paraId="21FB2AE6" w14:textId="77777777" w:rsidR="00C0573E" w:rsidRPr="00C0573E" w:rsidRDefault="00C0573E" w:rsidP="00C0573E">
            <w:pPr>
              <w:spacing w:after="0" w:line="240" w:lineRule="auto"/>
              <w:rPr>
                <w:rFonts w:ascii="Garamond" w:hAnsi="Garamond"/>
                <w:spacing w:val="-4"/>
                <w:sz w:val="24"/>
                <w:szCs w:val="24"/>
              </w:rPr>
            </w:pPr>
          </w:p>
          <w:p w14:paraId="3BA97CFE" w14:textId="77777777" w:rsidR="00C0573E" w:rsidRPr="00C0573E" w:rsidRDefault="00C0573E" w:rsidP="00C0573E">
            <w:pPr>
              <w:spacing w:after="0" w:line="240" w:lineRule="auto"/>
              <w:rPr>
                <w:rFonts w:ascii="Garamond" w:hAnsi="Garamond"/>
                <w:spacing w:val="-4"/>
                <w:sz w:val="24"/>
                <w:szCs w:val="24"/>
              </w:rPr>
            </w:pPr>
          </w:p>
          <w:p w14:paraId="3D27CDF8" w14:textId="1BF9AF56" w:rsidR="0097659B" w:rsidRPr="004022A7" w:rsidRDefault="00C0573E" w:rsidP="00C0573E">
            <w:pPr>
              <w:spacing w:after="0" w:line="240" w:lineRule="auto"/>
              <w:rPr>
                <w:rFonts w:ascii="Garamond" w:eastAsia="Times New Roman" w:hAnsi="Garamond"/>
                <w:b/>
                <w:spacing w:val="-4"/>
                <w:sz w:val="24"/>
                <w:szCs w:val="24"/>
              </w:rPr>
            </w:pPr>
            <w:r w:rsidRPr="00C0573E">
              <w:rPr>
                <w:rFonts w:ascii="Garamond" w:hAnsi="Garamond"/>
                <w:spacing w:val="-4"/>
                <w:sz w:val="24"/>
                <w:szCs w:val="24"/>
              </w:rPr>
              <w:t xml:space="preserve">Jätkatakse rahastamise võimaluste otsimist inventeerimise jätkutegevuste läbiviimiseks. </w:t>
            </w:r>
          </w:p>
        </w:tc>
      </w:tr>
      <w:tr w:rsidR="0097659B" w:rsidRPr="004022A7" w14:paraId="47169B5E" w14:textId="77777777" w:rsidTr="00B259B8">
        <w:trPr>
          <w:jc w:val="center"/>
        </w:trPr>
        <w:tc>
          <w:tcPr>
            <w:tcW w:w="540" w:type="dxa"/>
            <w:shd w:val="clear" w:color="auto" w:fill="auto"/>
            <w:vAlign w:val="center"/>
          </w:tcPr>
          <w:p w14:paraId="4138DC13"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3D5FA902"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Alustada riigieelarveliste toetuste eraldamisega investeeringuteks ühistransporti.</w:t>
            </w:r>
          </w:p>
          <w:p w14:paraId="19E37EFB"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Lähtuvalt ühistranspordiseaduse § 24 võib riigieelarves ette näha ühis</w:t>
            </w:r>
            <w:r w:rsidRPr="004022A7">
              <w:rPr>
                <w:rFonts w:ascii="Garamond" w:hAnsi="Garamond"/>
                <w:spacing w:val="-4"/>
                <w:sz w:val="24"/>
                <w:szCs w:val="24"/>
              </w:rPr>
              <w:softHyphen/>
              <w:t>transpordi sihtotstarbelise toetuse avaliku teenindamise lepingu alusel teostatava liiniveo korraldamiseks, ühissõidukite soetamiseks, ühis</w:t>
            </w:r>
            <w:r w:rsidR="003263C5" w:rsidRPr="004022A7">
              <w:rPr>
                <w:rFonts w:ascii="Garamond" w:hAnsi="Garamond"/>
                <w:spacing w:val="-4"/>
                <w:sz w:val="24"/>
                <w:szCs w:val="24"/>
              </w:rPr>
              <w:softHyphen/>
            </w:r>
            <w:r w:rsidRPr="004022A7">
              <w:rPr>
                <w:rFonts w:ascii="Garamond" w:hAnsi="Garamond"/>
                <w:spacing w:val="-4"/>
                <w:sz w:val="24"/>
                <w:szCs w:val="24"/>
              </w:rPr>
              <w:t>trans</w:t>
            </w:r>
            <w:r w:rsidR="00A379FC" w:rsidRPr="004022A7">
              <w:rPr>
                <w:rFonts w:ascii="Garamond" w:hAnsi="Garamond"/>
                <w:spacing w:val="-4"/>
                <w:sz w:val="24"/>
                <w:szCs w:val="24"/>
              </w:rPr>
              <w:softHyphen/>
            </w:r>
            <w:r w:rsidRPr="004022A7">
              <w:rPr>
                <w:rFonts w:ascii="Garamond" w:hAnsi="Garamond"/>
                <w:spacing w:val="-4"/>
                <w:sz w:val="24"/>
                <w:szCs w:val="24"/>
              </w:rPr>
              <w:t>pordi taristu objektide rajamiseks, uuendamiseks või haldamiseks ja ühistranspordiuuringute korraldamiseks.</w:t>
            </w:r>
          </w:p>
        </w:tc>
        <w:tc>
          <w:tcPr>
            <w:tcW w:w="6073" w:type="dxa"/>
            <w:shd w:val="clear" w:color="auto" w:fill="auto"/>
            <w:vAlign w:val="center"/>
          </w:tcPr>
          <w:p w14:paraId="478B2113" w14:textId="77777777" w:rsidR="0097659B" w:rsidRPr="00471926" w:rsidRDefault="004C1E21" w:rsidP="0064170B">
            <w:pPr>
              <w:spacing w:after="0" w:line="240" w:lineRule="auto"/>
              <w:rPr>
                <w:rFonts w:ascii="Garamond" w:hAnsi="Garamond"/>
                <w:spacing w:val="-4"/>
                <w:sz w:val="24"/>
                <w:szCs w:val="24"/>
              </w:rPr>
            </w:pPr>
            <w:r w:rsidRPr="00471926">
              <w:rPr>
                <w:rFonts w:ascii="Garamond" w:hAnsi="Garamond"/>
                <w:spacing w:val="-4"/>
                <w:sz w:val="24"/>
                <w:szCs w:val="24"/>
              </w:rPr>
              <w:t>Riigieelarvest rahastatakse pidevalt ühistranspordi investeeringuid. Vajab täiendavat selgitamist, mida konkreetsemalt on mõeldud.</w:t>
            </w:r>
          </w:p>
        </w:tc>
        <w:tc>
          <w:tcPr>
            <w:tcW w:w="2563" w:type="dxa"/>
            <w:shd w:val="clear" w:color="auto" w:fill="auto"/>
            <w:vAlign w:val="center"/>
          </w:tcPr>
          <w:p w14:paraId="3F80B117" w14:textId="7983190A" w:rsidR="0097659B" w:rsidRPr="004022A7" w:rsidRDefault="00830F93" w:rsidP="0064170B">
            <w:pPr>
              <w:spacing w:after="0" w:line="240" w:lineRule="auto"/>
              <w:rPr>
                <w:rFonts w:ascii="Garamond" w:eastAsia="Times New Roman" w:hAnsi="Garamond"/>
                <w:b/>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97659B" w:rsidRPr="004022A7" w14:paraId="59D462AE" w14:textId="77777777" w:rsidTr="00B259B8">
        <w:trPr>
          <w:jc w:val="center"/>
        </w:trPr>
        <w:tc>
          <w:tcPr>
            <w:tcW w:w="540" w:type="dxa"/>
            <w:shd w:val="clear" w:color="auto" w:fill="auto"/>
            <w:vAlign w:val="center"/>
          </w:tcPr>
          <w:p w14:paraId="49534116"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19F4BDF7"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Leida võimalus linnadest väljuvate linnaliinide osaliseks rahastamiseks ühtse piletisüsteemi raames riigieelarvest.</w:t>
            </w:r>
          </w:p>
          <w:p w14:paraId="5D285F75"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Hetkel on endiselt lahtised linna </w:t>
            </w:r>
            <w:proofErr w:type="spellStart"/>
            <w:r w:rsidRPr="004022A7">
              <w:rPr>
                <w:rFonts w:ascii="Garamond" w:hAnsi="Garamond"/>
                <w:spacing w:val="-4"/>
                <w:sz w:val="24"/>
                <w:szCs w:val="24"/>
              </w:rPr>
              <w:t>lähipiirkonna</w:t>
            </w:r>
            <w:proofErr w:type="spellEnd"/>
            <w:r w:rsidRPr="004022A7">
              <w:rPr>
                <w:rFonts w:ascii="Garamond" w:hAnsi="Garamond"/>
                <w:spacing w:val="-4"/>
                <w:sz w:val="24"/>
                <w:szCs w:val="24"/>
              </w:rPr>
              <w:t xml:space="preserve"> teenindamise rahastamise põhimõtted kuna riigipoolse tasuta ühistranspordi rahastusotsuse osas ei ole tulevikuks kindlust.</w:t>
            </w:r>
          </w:p>
        </w:tc>
        <w:tc>
          <w:tcPr>
            <w:tcW w:w="6073" w:type="dxa"/>
            <w:shd w:val="clear" w:color="auto" w:fill="auto"/>
            <w:vAlign w:val="center"/>
          </w:tcPr>
          <w:p w14:paraId="70E2E437" w14:textId="77777777" w:rsidR="0097659B" w:rsidRPr="00471926" w:rsidRDefault="004C1E21" w:rsidP="0064170B">
            <w:pPr>
              <w:spacing w:after="0" w:line="240" w:lineRule="auto"/>
              <w:rPr>
                <w:rFonts w:ascii="Garamond" w:hAnsi="Garamond"/>
                <w:spacing w:val="-4"/>
                <w:sz w:val="24"/>
                <w:szCs w:val="24"/>
              </w:rPr>
            </w:pPr>
            <w:r w:rsidRPr="00471926">
              <w:rPr>
                <w:rFonts w:ascii="Garamond" w:hAnsi="Garamond"/>
                <w:spacing w:val="-4"/>
                <w:sz w:val="24"/>
                <w:szCs w:val="24"/>
              </w:rPr>
              <w:t>RES on vahendid tasuta ühistranspordi jätkumiseks olemas. Piiriüleseid liine rahastatakse ka täna lähtuvalt kokku lepitud põhimõtetele. Vajab täiendavat selgitamist, mida konkreetsemalt on mõeldud.</w:t>
            </w:r>
          </w:p>
        </w:tc>
        <w:tc>
          <w:tcPr>
            <w:tcW w:w="2563" w:type="dxa"/>
            <w:shd w:val="clear" w:color="auto" w:fill="auto"/>
            <w:vAlign w:val="center"/>
          </w:tcPr>
          <w:p w14:paraId="4B5A1495" w14:textId="35648926" w:rsidR="0097659B" w:rsidRPr="004022A7" w:rsidRDefault="00830F93" w:rsidP="0064170B">
            <w:pPr>
              <w:spacing w:after="0" w:line="240" w:lineRule="auto"/>
              <w:rPr>
                <w:rFonts w:ascii="Garamond" w:eastAsia="Times New Roman" w:hAnsi="Garamond"/>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97659B" w:rsidRPr="004022A7" w14:paraId="39A72128" w14:textId="77777777" w:rsidTr="00B259B8">
        <w:trPr>
          <w:jc w:val="center"/>
        </w:trPr>
        <w:tc>
          <w:tcPr>
            <w:tcW w:w="540" w:type="dxa"/>
            <w:shd w:val="clear" w:color="auto" w:fill="auto"/>
            <w:vAlign w:val="center"/>
          </w:tcPr>
          <w:p w14:paraId="43DAA326"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35B1BEE6"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Algatada nii ehituseadustiku kui ka planeerimisseaduse muutmine ning viia läbi ehitisregistri (EHR) täiustamine hõlbustamaks suuremahuliste projektdokumentatsioonide menetlust. Kaasata selleks omavalitsuste esindajad.</w:t>
            </w:r>
          </w:p>
          <w:p w14:paraId="7EF54C13"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Ehitusseadustiku kehtestamisega on likvideeritud ühtne teede regu</w:t>
            </w:r>
            <w:r w:rsidR="003263C5" w:rsidRPr="004022A7">
              <w:rPr>
                <w:rFonts w:ascii="Garamond" w:hAnsi="Garamond"/>
                <w:spacing w:val="-4"/>
                <w:sz w:val="24"/>
                <w:szCs w:val="24"/>
              </w:rPr>
              <w:softHyphen/>
            </w:r>
            <w:r w:rsidRPr="004022A7">
              <w:rPr>
                <w:rFonts w:ascii="Garamond" w:hAnsi="Garamond"/>
                <w:spacing w:val="-4"/>
                <w:sz w:val="24"/>
                <w:szCs w:val="24"/>
              </w:rPr>
              <w:t>lat</w:t>
            </w:r>
            <w:r w:rsidR="00A379FC" w:rsidRPr="004022A7">
              <w:rPr>
                <w:rFonts w:ascii="Garamond" w:hAnsi="Garamond"/>
                <w:spacing w:val="-4"/>
                <w:sz w:val="24"/>
                <w:szCs w:val="24"/>
              </w:rPr>
              <w:softHyphen/>
            </w:r>
            <w:r w:rsidRPr="004022A7">
              <w:rPr>
                <w:rFonts w:ascii="Garamond" w:hAnsi="Garamond"/>
                <w:spacing w:val="-4"/>
                <w:sz w:val="24"/>
                <w:szCs w:val="24"/>
              </w:rPr>
              <w:t>sioon, kohustused, vastutus ning piirangud, millel on oluline roll avalikus õiguses. Seetõttu vajab täpsustamist teerajatiste osas nii ehitus- kui ka kasutuslubade väljastamise kohustuslikkus.</w:t>
            </w:r>
          </w:p>
        </w:tc>
        <w:tc>
          <w:tcPr>
            <w:tcW w:w="6073" w:type="dxa"/>
            <w:shd w:val="clear" w:color="auto" w:fill="auto"/>
            <w:vAlign w:val="center"/>
          </w:tcPr>
          <w:p w14:paraId="237482E5" w14:textId="77777777" w:rsidR="00DF3788" w:rsidRPr="004022A7" w:rsidRDefault="00DF3788" w:rsidP="0064170B">
            <w:pPr>
              <w:spacing w:after="0" w:line="240" w:lineRule="auto"/>
              <w:rPr>
                <w:rFonts w:ascii="Garamond" w:hAnsi="Garamond"/>
                <w:spacing w:val="-4"/>
                <w:sz w:val="24"/>
                <w:szCs w:val="24"/>
              </w:rPr>
            </w:pPr>
            <w:r w:rsidRPr="004022A7">
              <w:rPr>
                <w:rFonts w:ascii="Garamond" w:hAnsi="Garamond"/>
                <w:spacing w:val="-4"/>
                <w:sz w:val="24"/>
                <w:szCs w:val="24"/>
              </w:rPr>
              <w:t xml:space="preserve">Lähiaastatesse planeeritud arendused suurendavad </w:t>
            </w:r>
            <w:proofErr w:type="spellStart"/>
            <w:r w:rsidRPr="004022A7">
              <w:rPr>
                <w:rFonts w:ascii="Garamond" w:hAnsi="Garamond"/>
                <w:spacing w:val="-4"/>
                <w:sz w:val="24"/>
                <w:szCs w:val="24"/>
              </w:rPr>
              <w:t>EHR-i</w:t>
            </w:r>
            <w:proofErr w:type="spellEnd"/>
            <w:r w:rsidRPr="004022A7">
              <w:rPr>
                <w:rFonts w:ascii="Garamond" w:hAnsi="Garamond"/>
                <w:spacing w:val="-4"/>
                <w:sz w:val="24"/>
                <w:szCs w:val="24"/>
              </w:rPr>
              <w:t xml:space="preserve"> jõud</w:t>
            </w:r>
            <w:r w:rsidR="00AC7166" w:rsidRPr="004022A7">
              <w:rPr>
                <w:rFonts w:ascii="Garamond" w:hAnsi="Garamond"/>
                <w:spacing w:val="-4"/>
                <w:sz w:val="24"/>
                <w:szCs w:val="24"/>
              </w:rPr>
              <w:softHyphen/>
            </w:r>
            <w:r w:rsidRPr="004022A7">
              <w:rPr>
                <w:rFonts w:ascii="Garamond" w:hAnsi="Garamond"/>
                <w:spacing w:val="-4"/>
                <w:sz w:val="24"/>
                <w:szCs w:val="24"/>
              </w:rPr>
              <w:t>lust, kasutajamugavust, veakindlust ja protsesside läbi</w:t>
            </w:r>
            <w:r w:rsidR="009A0E74" w:rsidRPr="004022A7">
              <w:rPr>
                <w:rFonts w:ascii="Garamond" w:hAnsi="Garamond"/>
                <w:spacing w:val="-4"/>
                <w:sz w:val="24"/>
                <w:szCs w:val="24"/>
              </w:rPr>
              <w:softHyphen/>
            </w:r>
            <w:r w:rsidRPr="004022A7">
              <w:rPr>
                <w:rFonts w:ascii="Garamond" w:hAnsi="Garamond"/>
                <w:spacing w:val="-4"/>
                <w:sz w:val="24"/>
                <w:szCs w:val="24"/>
              </w:rPr>
              <w:t>paist</w:t>
            </w:r>
            <w:r w:rsidR="009A0E74" w:rsidRPr="004022A7">
              <w:rPr>
                <w:rFonts w:ascii="Garamond" w:hAnsi="Garamond"/>
                <w:spacing w:val="-4"/>
                <w:sz w:val="24"/>
                <w:szCs w:val="24"/>
              </w:rPr>
              <w:softHyphen/>
            </w:r>
            <w:r w:rsidRPr="004022A7">
              <w:rPr>
                <w:rFonts w:ascii="Garamond" w:hAnsi="Garamond"/>
                <w:spacing w:val="-4"/>
                <w:sz w:val="24"/>
                <w:szCs w:val="24"/>
              </w:rPr>
              <w:t>vust, kuid otseselt suuremahulise projektdoku</w:t>
            </w:r>
            <w:r w:rsidR="009A0E74" w:rsidRPr="004022A7">
              <w:rPr>
                <w:rFonts w:ascii="Garamond" w:hAnsi="Garamond"/>
                <w:spacing w:val="-4"/>
                <w:sz w:val="24"/>
                <w:szCs w:val="24"/>
              </w:rPr>
              <w:softHyphen/>
            </w:r>
            <w:r w:rsidRPr="004022A7">
              <w:rPr>
                <w:rFonts w:ascii="Garamond" w:hAnsi="Garamond"/>
                <w:spacing w:val="-4"/>
                <w:sz w:val="24"/>
                <w:szCs w:val="24"/>
              </w:rPr>
              <w:t>mentatsiooni käit</w:t>
            </w:r>
            <w:r w:rsidR="00AC7166" w:rsidRPr="004022A7">
              <w:rPr>
                <w:rFonts w:ascii="Garamond" w:hAnsi="Garamond"/>
                <w:spacing w:val="-4"/>
                <w:sz w:val="24"/>
                <w:szCs w:val="24"/>
              </w:rPr>
              <w:softHyphen/>
            </w:r>
            <w:r w:rsidRPr="004022A7">
              <w:rPr>
                <w:rFonts w:ascii="Garamond" w:hAnsi="Garamond"/>
                <w:spacing w:val="-4"/>
                <w:sz w:val="24"/>
                <w:szCs w:val="24"/>
              </w:rPr>
              <w:t>lemise hõlbustamiseks samme planeeritud ei ole. Need hõlmaks rohkem IT infrastruktuuri poolt. Oleme nõus, et sellised tegevu</w:t>
            </w:r>
            <w:r w:rsidR="00AC7166" w:rsidRPr="004022A7">
              <w:rPr>
                <w:rFonts w:ascii="Garamond" w:hAnsi="Garamond"/>
                <w:spacing w:val="-4"/>
                <w:sz w:val="24"/>
                <w:szCs w:val="24"/>
              </w:rPr>
              <w:softHyphen/>
            </w:r>
            <w:r w:rsidRPr="004022A7">
              <w:rPr>
                <w:rFonts w:ascii="Garamond" w:hAnsi="Garamond"/>
                <w:spacing w:val="-4"/>
                <w:sz w:val="24"/>
                <w:szCs w:val="24"/>
              </w:rPr>
              <w:t>sed on vaja</w:t>
            </w:r>
            <w:r w:rsidR="00AC7166" w:rsidRPr="004022A7">
              <w:rPr>
                <w:rFonts w:ascii="Garamond" w:hAnsi="Garamond"/>
                <w:spacing w:val="-4"/>
                <w:sz w:val="24"/>
                <w:szCs w:val="24"/>
              </w:rPr>
              <w:softHyphen/>
            </w:r>
            <w:r w:rsidRPr="004022A7">
              <w:rPr>
                <w:rFonts w:ascii="Garamond" w:hAnsi="Garamond"/>
                <w:spacing w:val="-4"/>
                <w:sz w:val="24"/>
                <w:szCs w:val="24"/>
              </w:rPr>
              <w:t>likud. Niisamuti on oluline kodanike/ettevõtete (taot</w:t>
            </w:r>
            <w:r w:rsidR="00AC7166" w:rsidRPr="004022A7">
              <w:rPr>
                <w:rFonts w:ascii="Garamond" w:hAnsi="Garamond"/>
                <w:spacing w:val="-4"/>
                <w:sz w:val="24"/>
                <w:szCs w:val="24"/>
              </w:rPr>
              <w:softHyphen/>
            </w:r>
            <w:r w:rsidRPr="004022A7">
              <w:rPr>
                <w:rFonts w:ascii="Garamond" w:hAnsi="Garamond"/>
                <w:spacing w:val="-4"/>
                <w:sz w:val="24"/>
                <w:szCs w:val="24"/>
              </w:rPr>
              <w:t xml:space="preserve">lejate), omavalitsuste ja </w:t>
            </w:r>
            <w:proofErr w:type="spellStart"/>
            <w:r w:rsidRPr="004022A7">
              <w:rPr>
                <w:rFonts w:ascii="Garamond" w:hAnsi="Garamond"/>
                <w:spacing w:val="-4"/>
                <w:sz w:val="24"/>
                <w:szCs w:val="24"/>
              </w:rPr>
              <w:t>kooskõlastajate</w:t>
            </w:r>
            <w:proofErr w:type="spellEnd"/>
            <w:r w:rsidRPr="004022A7">
              <w:rPr>
                <w:rFonts w:ascii="Garamond" w:hAnsi="Garamond"/>
                <w:spacing w:val="-4"/>
                <w:sz w:val="24"/>
                <w:szCs w:val="24"/>
              </w:rPr>
              <w:t xml:space="preserve"> jaoks tagada ühtsed menet</w:t>
            </w:r>
            <w:r w:rsidR="00AC7166" w:rsidRPr="004022A7">
              <w:rPr>
                <w:rFonts w:ascii="Garamond" w:hAnsi="Garamond"/>
                <w:spacing w:val="-4"/>
                <w:sz w:val="24"/>
                <w:szCs w:val="24"/>
              </w:rPr>
              <w:softHyphen/>
            </w:r>
            <w:r w:rsidRPr="004022A7">
              <w:rPr>
                <w:rFonts w:ascii="Garamond" w:hAnsi="Garamond"/>
                <w:spacing w:val="-4"/>
                <w:sz w:val="24"/>
                <w:szCs w:val="24"/>
              </w:rPr>
              <w:t xml:space="preserve">lused teede ja muude rajatiste jaoks. See eeldab muuhulgas </w:t>
            </w:r>
            <w:proofErr w:type="spellStart"/>
            <w:r w:rsidRPr="004022A7">
              <w:rPr>
                <w:rFonts w:ascii="Garamond" w:hAnsi="Garamond"/>
                <w:spacing w:val="-4"/>
                <w:sz w:val="24"/>
                <w:szCs w:val="24"/>
              </w:rPr>
              <w:t>EHR-i</w:t>
            </w:r>
            <w:proofErr w:type="spellEnd"/>
            <w:r w:rsidRPr="004022A7">
              <w:rPr>
                <w:rFonts w:ascii="Garamond" w:hAnsi="Garamond"/>
                <w:spacing w:val="-4"/>
                <w:sz w:val="24"/>
                <w:szCs w:val="24"/>
              </w:rPr>
              <w:t xml:space="preserve"> ja e-ehituse platvormi tihedat integratsiooni Teeregistriga.</w:t>
            </w:r>
          </w:p>
          <w:p w14:paraId="47CE46C2" w14:textId="77777777" w:rsidR="00DF3788" w:rsidRPr="00471926" w:rsidRDefault="00DF3788" w:rsidP="0064170B">
            <w:pPr>
              <w:spacing w:after="0" w:line="240" w:lineRule="auto"/>
              <w:rPr>
                <w:rFonts w:ascii="Garamond" w:hAnsi="Garamond"/>
                <w:spacing w:val="-4"/>
                <w:sz w:val="24"/>
                <w:szCs w:val="24"/>
              </w:rPr>
            </w:pPr>
            <w:r w:rsidRPr="004022A7">
              <w:rPr>
                <w:rFonts w:ascii="Garamond" w:hAnsi="Garamond"/>
                <w:spacing w:val="-4"/>
                <w:sz w:val="24"/>
                <w:szCs w:val="24"/>
              </w:rPr>
              <w:t>Lähiaastatel tehakse ehitusseadustiku rakendumise analüüs, milles tuginetakse tekkinud praktikale ja tuvastatakse kitsaskohti seoses ehitussektori digitaliseerimise vajadustega. Analüüsi tulemus võe</w:t>
            </w:r>
            <w:r w:rsidR="00AC7166" w:rsidRPr="004022A7">
              <w:rPr>
                <w:rFonts w:ascii="Garamond" w:hAnsi="Garamond"/>
                <w:spacing w:val="-4"/>
                <w:sz w:val="24"/>
                <w:szCs w:val="24"/>
              </w:rPr>
              <w:softHyphen/>
            </w:r>
            <w:r w:rsidRPr="004022A7">
              <w:rPr>
                <w:rFonts w:ascii="Garamond" w:hAnsi="Garamond"/>
                <w:spacing w:val="-4"/>
                <w:sz w:val="24"/>
                <w:szCs w:val="24"/>
              </w:rPr>
              <w:t>takse aluseks seaduse väljatöötamiskavatsuse ning muut</w:t>
            </w:r>
            <w:r w:rsidR="009A0E74" w:rsidRPr="004022A7">
              <w:rPr>
                <w:rFonts w:ascii="Garamond" w:hAnsi="Garamond"/>
                <w:spacing w:val="-4"/>
                <w:sz w:val="24"/>
                <w:szCs w:val="24"/>
              </w:rPr>
              <w:softHyphen/>
            </w:r>
            <w:r w:rsidRPr="004022A7">
              <w:rPr>
                <w:rFonts w:ascii="Garamond" w:hAnsi="Garamond"/>
                <w:spacing w:val="-4"/>
                <w:sz w:val="24"/>
                <w:szCs w:val="24"/>
              </w:rPr>
              <w:t>mis</w:t>
            </w:r>
            <w:r w:rsidR="009A0E74" w:rsidRPr="004022A7">
              <w:rPr>
                <w:rFonts w:ascii="Garamond" w:hAnsi="Garamond"/>
                <w:spacing w:val="-4"/>
                <w:sz w:val="24"/>
                <w:szCs w:val="24"/>
              </w:rPr>
              <w:softHyphen/>
            </w:r>
            <w:r w:rsidRPr="004022A7">
              <w:rPr>
                <w:rFonts w:ascii="Garamond" w:hAnsi="Garamond"/>
                <w:spacing w:val="-4"/>
                <w:sz w:val="24"/>
                <w:szCs w:val="24"/>
              </w:rPr>
              <w:t xml:space="preserve">eelnõu </w:t>
            </w:r>
            <w:r w:rsidRPr="004022A7">
              <w:rPr>
                <w:rFonts w:ascii="Garamond" w:hAnsi="Garamond"/>
                <w:spacing w:val="-4"/>
                <w:sz w:val="24"/>
                <w:szCs w:val="24"/>
              </w:rPr>
              <w:lastRenderedPageBreak/>
              <w:t>koostamisel. ELVL-i tõstatatud probleem on meile vara</w:t>
            </w:r>
            <w:r w:rsidR="009A0E74" w:rsidRPr="004022A7">
              <w:rPr>
                <w:rFonts w:ascii="Garamond" w:hAnsi="Garamond"/>
                <w:spacing w:val="-4"/>
                <w:sz w:val="24"/>
                <w:szCs w:val="24"/>
              </w:rPr>
              <w:softHyphen/>
            </w:r>
            <w:r w:rsidRPr="004022A7">
              <w:rPr>
                <w:rFonts w:ascii="Garamond" w:hAnsi="Garamond"/>
                <w:spacing w:val="-4"/>
                <w:sz w:val="24"/>
                <w:szCs w:val="24"/>
              </w:rPr>
              <w:t>se</w:t>
            </w:r>
            <w:r w:rsidR="009A0E74" w:rsidRPr="004022A7">
              <w:rPr>
                <w:rFonts w:ascii="Garamond" w:hAnsi="Garamond"/>
                <w:spacing w:val="-4"/>
                <w:sz w:val="24"/>
                <w:szCs w:val="24"/>
              </w:rPr>
              <w:softHyphen/>
            </w:r>
            <w:r w:rsidRPr="004022A7">
              <w:rPr>
                <w:rFonts w:ascii="Garamond" w:hAnsi="Garamond"/>
                <w:spacing w:val="-4"/>
                <w:sz w:val="24"/>
                <w:szCs w:val="24"/>
              </w:rPr>
              <w:t xml:space="preserve">mast teada ja lahendame selle </w:t>
            </w:r>
            <w:r w:rsidRPr="00471926">
              <w:rPr>
                <w:rFonts w:ascii="Garamond" w:hAnsi="Garamond"/>
                <w:spacing w:val="-4"/>
                <w:sz w:val="24"/>
                <w:szCs w:val="24"/>
              </w:rPr>
              <w:t>eelnimetatud töö käigus.</w:t>
            </w:r>
          </w:p>
          <w:p w14:paraId="7716D1E3" w14:textId="63BBDD40" w:rsidR="00F75037" w:rsidRPr="00F75037" w:rsidRDefault="00F75037" w:rsidP="00F75037">
            <w:pPr>
              <w:spacing w:after="0" w:line="240" w:lineRule="auto"/>
              <w:rPr>
                <w:rFonts w:ascii="Garamond" w:hAnsi="Garamond"/>
                <w:spacing w:val="-4"/>
                <w:sz w:val="24"/>
                <w:szCs w:val="24"/>
              </w:rPr>
            </w:pPr>
            <w:r w:rsidRPr="00F75037">
              <w:rPr>
                <w:rFonts w:ascii="Garamond" w:hAnsi="Garamond"/>
                <w:spacing w:val="-4"/>
                <w:sz w:val="24"/>
                <w:szCs w:val="24"/>
              </w:rPr>
              <w:t>Ehitise elukaare õigusruumi digitaliseerimiseks kohandamise riigi</w:t>
            </w:r>
            <w:r>
              <w:rPr>
                <w:rFonts w:ascii="Garamond" w:hAnsi="Garamond"/>
                <w:spacing w:val="-4"/>
                <w:sz w:val="24"/>
                <w:szCs w:val="24"/>
              </w:rPr>
              <w:softHyphen/>
            </w:r>
            <w:r w:rsidRPr="00F75037">
              <w:rPr>
                <w:rFonts w:ascii="Garamond" w:hAnsi="Garamond"/>
                <w:spacing w:val="-4"/>
                <w:sz w:val="24"/>
                <w:szCs w:val="24"/>
              </w:rPr>
              <w:t>hange on hetkel käimas, pakkumuste esitamise tähtaeg on 23.09.2019 ja uuringu kestus on 1 aasta.</w:t>
            </w:r>
            <w:r w:rsidR="00FE42DA">
              <w:rPr>
                <w:rFonts w:ascii="Garamond" w:hAnsi="Garamond"/>
                <w:spacing w:val="-4"/>
                <w:sz w:val="24"/>
                <w:szCs w:val="24"/>
              </w:rPr>
              <w:t xml:space="preserve"> </w:t>
            </w:r>
            <w:r w:rsidRPr="00F75037">
              <w:rPr>
                <w:rFonts w:ascii="Garamond" w:hAnsi="Garamond"/>
                <w:spacing w:val="-4"/>
                <w:sz w:val="24"/>
                <w:szCs w:val="24"/>
              </w:rPr>
              <w:t>Uuringu eesmärk on luua kõigile lihtsasti mõistetav, praktikas jõukohaselt rakendatav ja uuendustele suunatud ehitusvaldkonna digitaliseerimiseks sobiv õigusruum. Uuringusse on kaasatud kõik asjakohased turu</w:t>
            </w:r>
            <w:r>
              <w:rPr>
                <w:rFonts w:ascii="Garamond" w:hAnsi="Garamond"/>
                <w:spacing w:val="-4"/>
                <w:sz w:val="24"/>
                <w:szCs w:val="24"/>
              </w:rPr>
              <w:softHyphen/>
            </w:r>
            <w:r w:rsidRPr="00F75037">
              <w:rPr>
                <w:rFonts w:ascii="Garamond" w:hAnsi="Garamond"/>
                <w:spacing w:val="-4"/>
                <w:sz w:val="24"/>
                <w:szCs w:val="24"/>
              </w:rPr>
              <w:t>osa</w:t>
            </w:r>
            <w:r>
              <w:rPr>
                <w:rFonts w:ascii="Garamond" w:hAnsi="Garamond"/>
                <w:spacing w:val="-4"/>
                <w:sz w:val="24"/>
                <w:szCs w:val="24"/>
              </w:rPr>
              <w:softHyphen/>
            </w:r>
            <w:r w:rsidRPr="00F75037">
              <w:rPr>
                <w:rFonts w:ascii="Garamond" w:hAnsi="Garamond"/>
                <w:spacing w:val="-4"/>
                <w:sz w:val="24"/>
                <w:szCs w:val="24"/>
              </w:rPr>
              <w:t>pooled (KOV, erialaliidud, riigiasutused) intervjuude või küsimus</w:t>
            </w:r>
            <w:r>
              <w:rPr>
                <w:rFonts w:ascii="Garamond" w:hAnsi="Garamond"/>
                <w:spacing w:val="-4"/>
                <w:sz w:val="24"/>
                <w:szCs w:val="24"/>
              </w:rPr>
              <w:softHyphen/>
            </w:r>
            <w:r w:rsidRPr="00F75037">
              <w:rPr>
                <w:rFonts w:ascii="Garamond" w:hAnsi="Garamond"/>
                <w:spacing w:val="-4"/>
                <w:sz w:val="24"/>
                <w:szCs w:val="24"/>
              </w:rPr>
              <w:t xml:space="preserve">tiku kaudu. </w:t>
            </w:r>
          </w:p>
          <w:p w14:paraId="417EF4E4" w14:textId="73689BFF" w:rsidR="00F75037" w:rsidRPr="00F75037" w:rsidRDefault="00F75037" w:rsidP="00F75037">
            <w:pPr>
              <w:spacing w:after="0" w:line="240" w:lineRule="auto"/>
              <w:rPr>
                <w:rFonts w:ascii="Garamond" w:hAnsi="Garamond"/>
                <w:spacing w:val="-4"/>
                <w:sz w:val="24"/>
                <w:szCs w:val="24"/>
              </w:rPr>
            </w:pPr>
            <w:r w:rsidRPr="00F75037">
              <w:rPr>
                <w:rFonts w:ascii="Garamond" w:hAnsi="Garamond"/>
                <w:spacing w:val="-4"/>
                <w:sz w:val="24"/>
                <w:szCs w:val="24"/>
              </w:rPr>
              <w:t>Ilmselt on siin silmas peetud kasutusloa andmist riigiteedel asu</w:t>
            </w:r>
            <w:r>
              <w:rPr>
                <w:rFonts w:ascii="Garamond" w:hAnsi="Garamond"/>
                <w:spacing w:val="-4"/>
                <w:sz w:val="24"/>
                <w:szCs w:val="24"/>
              </w:rPr>
              <w:softHyphen/>
            </w:r>
            <w:r w:rsidRPr="00F75037">
              <w:rPr>
                <w:rFonts w:ascii="Garamond" w:hAnsi="Garamond"/>
                <w:spacing w:val="-4"/>
                <w:sz w:val="24"/>
                <w:szCs w:val="24"/>
              </w:rPr>
              <w:t>va</w:t>
            </w:r>
            <w:r>
              <w:rPr>
                <w:rFonts w:ascii="Garamond" w:hAnsi="Garamond"/>
                <w:spacing w:val="-4"/>
                <w:sz w:val="24"/>
                <w:szCs w:val="24"/>
              </w:rPr>
              <w:softHyphen/>
            </w:r>
            <w:r w:rsidRPr="00F75037">
              <w:rPr>
                <w:rFonts w:ascii="Garamond" w:hAnsi="Garamond"/>
                <w:spacing w:val="-4"/>
                <w:sz w:val="24"/>
                <w:szCs w:val="24"/>
              </w:rPr>
              <w:t>te sildadele ja viaduktidele KOV poolt. LS muutmisega on esita</w:t>
            </w:r>
            <w:r>
              <w:rPr>
                <w:rFonts w:ascii="Garamond" w:hAnsi="Garamond"/>
                <w:spacing w:val="-4"/>
                <w:sz w:val="24"/>
                <w:szCs w:val="24"/>
              </w:rPr>
              <w:softHyphen/>
            </w:r>
            <w:r w:rsidRPr="00F75037">
              <w:rPr>
                <w:rFonts w:ascii="Garamond" w:hAnsi="Garamond"/>
                <w:spacing w:val="-4"/>
                <w:sz w:val="24"/>
                <w:szCs w:val="24"/>
              </w:rPr>
              <w:t>tud ettepanek see vastuolu muuta selliselt, et riigi sildadele ja via</w:t>
            </w:r>
            <w:r>
              <w:rPr>
                <w:rFonts w:ascii="Garamond" w:hAnsi="Garamond"/>
                <w:spacing w:val="-4"/>
                <w:sz w:val="24"/>
                <w:szCs w:val="24"/>
              </w:rPr>
              <w:softHyphen/>
            </w:r>
            <w:r w:rsidRPr="00F75037">
              <w:rPr>
                <w:rFonts w:ascii="Garamond" w:hAnsi="Garamond"/>
                <w:spacing w:val="-4"/>
                <w:sz w:val="24"/>
                <w:szCs w:val="24"/>
              </w:rPr>
              <w:t>duk</w:t>
            </w:r>
            <w:r>
              <w:rPr>
                <w:rFonts w:ascii="Garamond" w:hAnsi="Garamond"/>
                <w:spacing w:val="-4"/>
                <w:sz w:val="24"/>
                <w:szCs w:val="24"/>
              </w:rPr>
              <w:softHyphen/>
            </w:r>
            <w:r w:rsidRPr="00F75037">
              <w:rPr>
                <w:rFonts w:ascii="Garamond" w:hAnsi="Garamond"/>
                <w:spacing w:val="-4"/>
                <w:sz w:val="24"/>
                <w:szCs w:val="24"/>
              </w:rPr>
              <w:t xml:space="preserve">tidel väljastab kasutusload Maanteeamet nagu varem. </w:t>
            </w:r>
          </w:p>
          <w:p w14:paraId="3E859962" w14:textId="186368CD" w:rsidR="00F75037" w:rsidRPr="00F75037" w:rsidRDefault="00F75037" w:rsidP="00F75037">
            <w:pPr>
              <w:spacing w:after="0" w:line="240" w:lineRule="auto"/>
              <w:rPr>
                <w:rFonts w:ascii="Garamond" w:hAnsi="Garamond"/>
                <w:spacing w:val="-4"/>
                <w:sz w:val="24"/>
                <w:szCs w:val="24"/>
              </w:rPr>
            </w:pPr>
            <w:r w:rsidRPr="00F75037">
              <w:rPr>
                <w:rFonts w:ascii="Garamond" w:hAnsi="Garamond"/>
                <w:spacing w:val="-4"/>
                <w:sz w:val="24"/>
                <w:szCs w:val="24"/>
              </w:rPr>
              <w:t xml:space="preserve">09.09 toimus </w:t>
            </w:r>
            <w:proofErr w:type="spellStart"/>
            <w:r w:rsidRPr="00F75037">
              <w:rPr>
                <w:rFonts w:ascii="Garamond" w:hAnsi="Garamond"/>
                <w:spacing w:val="-4"/>
                <w:sz w:val="24"/>
                <w:szCs w:val="24"/>
              </w:rPr>
              <w:t>MKMi</w:t>
            </w:r>
            <w:proofErr w:type="spellEnd"/>
            <w:r w:rsidRPr="00F75037">
              <w:rPr>
                <w:rFonts w:ascii="Garamond" w:hAnsi="Garamond"/>
                <w:spacing w:val="-4"/>
                <w:sz w:val="24"/>
                <w:szCs w:val="24"/>
              </w:rPr>
              <w:t>, MNT ja ELVL vahel teemakohane koos</w:t>
            </w:r>
            <w:r>
              <w:rPr>
                <w:rFonts w:ascii="Garamond" w:hAnsi="Garamond"/>
                <w:spacing w:val="-4"/>
                <w:sz w:val="24"/>
                <w:szCs w:val="24"/>
              </w:rPr>
              <w:softHyphen/>
            </w:r>
            <w:r w:rsidRPr="00F75037">
              <w:rPr>
                <w:rFonts w:ascii="Garamond" w:hAnsi="Garamond"/>
                <w:spacing w:val="-4"/>
                <w:sz w:val="24"/>
                <w:szCs w:val="24"/>
              </w:rPr>
              <w:t>olek.</w:t>
            </w:r>
            <w:r w:rsidR="00FE42DA">
              <w:rPr>
                <w:rFonts w:ascii="Garamond" w:hAnsi="Garamond"/>
                <w:spacing w:val="-4"/>
                <w:sz w:val="24"/>
                <w:szCs w:val="24"/>
              </w:rPr>
              <w:t xml:space="preserve"> </w:t>
            </w:r>
            <w:r w:rsidRPr="00F75037">
              <w:rPr>
                <w:rFonts w:ascii="Garamond" w:hAnsi="Garamond"/>
                <w:spacing w:val="-4"/>
                <w:sz w:val="24"/>
                <w:szCs w:val="24"/>
              </w:rPr>
              <w:t xml:space="preserve">Probleemiks on </w:t>
            </w:r>
            <w:proofErr w:type="spellStart"/>
            <w:r w:rsidRPr="00F75037">
              <w:rPr>
                <w:rFonts w:ascii="Garamond" w:hAnsi="Garamond"/>
                <w:spacing w:val="-4"/>
                <w:sz w:val="24"/>
                <w:szCs w:val="24"/>
              </w:rPr>
              <w:t>EHRi</w:t>
            </w:r>
            <w:proofErr w:type="spellEnd"/>
            <w:r w:rsidRPr="00F75037">
              <w:rPr>
                <w:rFonts w:ascii="Garamond" w:hAnsi="Garamond"/>
                <w:spacing w:val="-4"/>
                <w:sz w:val="24"/>
                <w:szCs w:val="24"/>
              </w:rPr>
              <w:t xml:space="preserve"> ja Teeregistri vahelise andmevahetuse puudumine.</w:t>
            </w:r>
            <w:r w:rsidR="00FE42DA">
              <w:rPr>
                <w:rFonts w:ascii="Garamond" w:hAnsi="Garamond"/>
                <w:spacing w:val="-4"/>
                <w:sz w:val="24"/>
                <w:szCs w:val="24"/>
              </w:rPr>
              <w:t xml:space="preserve"> </w:t>
            </w:r>
          </w:p>
          <w:p w14:paraId="265A142D" w14:textId="170A1919" w:rsidR="00F75037" w:rsidRPr="00F75037" w:rsidRDefault="00F75037" w:rsidP="00F75037">
            <w:pPr>
              <w:spacing w:after="0" w:line="240" w:lineRule="auto"/>
              <w:rPr>
                <w:rFonts w:ascii="Garamond" w:hAnsi="Garamond"/>
                <w:spacing w:val="-4"/>
                <w:sz w:val="24"/>
                <w:szCs w:val="24"/>
              </w:rPr>
            </w:pPr>
            <w:r w:rsidRPr="00F75037">
              <w:rPr>
                <w:rFonts w:ascii="Garamond" w:hAnsi="Garamond"/>
                <w:spacing w:val="-4"/>
                <w:sz w:val="24"/>
                <w:szCs w:val="24"/>
              </w:rPr>
              <w:t>Ideaalis võiks olla teerajatiste kasutusloa andmete täielik ühildu</w:t>
            </w:r>
            <w:r>
              <w:rPr>
                <w:rFonts w:ascii="Garamond" w:hAnsi="Garamond"/>
                <w:spacing w:val="-4"/>
                <w:sz w:val="24"/>
                <w:szCs w:val="24"/>
              </w:rPr>
              <w:softHyphen/>
            </w:r>
            <w:r w:rsidRPr="00F75037">
              <w:rPr>
                <w:rFonts w:ascii="Garamond" w:hAnsi="Garamond"/>
                <w:spacing w:val="-4"/>
                <w:sz w:val="24"/>
                <w:szCs w:val="24"/>
              </w:rPr>
              <w:t>mine Teeregistris nõutud andmeväljadega, et vältida samade andmete mitmekordset sisestamist.</w:t>
            </w:r>
          </w:p>
          <w:p w14:paraId="4F7D69D3" w14:textId="159D7FD9" w:rsidR="0097659B" w:rsidRPr="004022A7" w:rsidRDefault="00F75037" w:rsidP="00F75037">
            <w:pPr>
              <w:spacing w:after="0" w:line="240" w:lineRule="auto"/>
              <w:rPr>
                <w:rFonts w:ascii="Garamond" w:hAnsi="Garamond"/>
                <w:spacing w:val="-4"/>
                <w:sz w:val="24"/>
                <w:szCs w:val="24"/>
              </w:rPr>
            </w:pPr>
            <w:proofErr w:type="spellStart"/>
            <w:r w:rsidRPr="00F75037">
              <w:rPr>
                <w:rFonts w:ascii="Garamond" w:hAnsi="Garamond"/>
                <w:spacing w:val="-4"/>
                <w:sz w:val="24"/>
                <w:szCs w:val="24"/>
              </w:rPr>
              <w:t>EHRi</w:t>
            </w:r>
            <w:proofErr w:type="spellEnd"/>
            <w:r w:rsidRPr="00F75037">
              <w:rPr>
                <w:rFonts w:ascii="Garamond" w:hAnsi="Garamond"/>
                <w:spacing w:val="-4"/>
                <w:sz w:val="24"/>
                <w:szCs w:val="24"/>
              </w:rPr>
              <w:t xml:space="preserve"> poolt ei ole takistusi täiendavate lahtrite ning vastava andme</w:t>
            </w:r>
            <w:r>
              <w:rPr>
                <w:rFonts w:ascii="Garamond" w:hAnsi="Garamond"/>
                <w:spacing w:val="-4"/>
                <w:sz w:val="24"/>
                <w:szCs w:val="24"/>
              </w:rPr>
              <w:softHyphen/>
            </w:r>
            <w:r w:rsidRPr="00F75037">
              <w:rPr>
                <w:rFonts w:ascii="Garamond" w:hAnsi="Garamond"/>
                <w:spacing w:val="-4"/>
                <w:sz w:val="24"/>
                <w:szCs w:val="24"/>
              </w:rPr>
              <w:t>vahetusfunktsiooni</w:t>
            </w:r>
            <w:r w:rsidR="00FE42DA">
              <w:rPr>
                <w:rFonts w:ascii="Garamond" w:hAnsi="Garamond"/>
                <w:spacing w:val="-4"/>
                <w:sz w:val="24"/>
                <w:szCs w:val="24"/>
              </w:rPr>
              <w:t xml:space="preserve"> </w:t>
            </w:r>
            <w:r w:rsidRPr="00F75037">
              <w:rPr>
                <w:rFonts w:ascii="Garamond" w:hAnsi="Garamond"/>
                <w:spacing w:val="-4"/>
                <w:sz w:val="24"/>
                <w:szCs w:val="24"/>
              </w:rPr>
              <w:t xml:space="preserve">lisamisega. Küll aga on </w:t>
            </w:r>
            <w:proofErr w:type="spellStart"/>
            <w:r w:rsidRPr="00F75037">
              <w:rPr>
                <w:rFonts w:ascii="Garamond" w:hAnsi="Garamond"/>
                <w:spacing w:val="-4"/>
                <w:sz w:val="24"/>
                <w:szCs w:val="24"/>
              </w:rPr>
              <w:t>EHRis</w:t>
            </w:r>
            <w:proofErr w:type="spellEnd"/>
            <w:r w:rsidRPr="00F75037">
              <w:rPr>
                <w:rFonts w:ascii="Garamond" w:hAnsi="Garamond"/>
                <w:spacing w:val="-4"/>
                <w:sz w:val="24"/>
                <w:szCs w:val="24"/>
              </w:rPr>
              <w:t xml:space="preserve"> prob</w:t>
            </w:r>
            <w:r>
              <w:rPr>
                <w:rFonts w:ascii="Garamond" w:hAnsi="Garamond"/>
                <w:spacing w:val="-4"/>
                <w:sz w:val="24"/>
                <w:szCs w:val="24"/>
              </w:rPr>
              <w:softHyphen/>
            </w:r>
            <w:r w:rsidRPr="00F75037">
              <w:rPr>
                <w:rFonts w:ascii="Garamond" w:hAnsi="Garamond"/>
                <w:spacing w:val="-4"/>
                <w:sz w:val="24"/>
                <w:szCs w:val="24"/>
              </w:rPr>
              <w:t>lemaatiline järjest suuremahulisemate projektdokumentide vastu</w:t>
            </w:r>
            <w:r>
              <w:rPr>
                <w:rFonts w:ascii="Garamond" w:hAnsi="Garamond"/>
                <w:spacing w:val="-4"/>
                <w:sz w:val="24"/>
                <w:szCs w:val="24"/>
              </w:rPr>
              <w:softHyphen/>
            </w:r>
            <w:r w:rsidRPr="00F75037">
              <w:rPr>
                <w:rFonts w:ascii="Garamond" w:hAnsi="Garamond"/>
                <w:spacing w:val="-4"/>
                <w:sz w:val="24"/>
                <w:szCs w:val="24"/>
              </w:rPr>
              <w:t>võtt. Vastuvõtu mahu suurendamine eeldab investeeringuid Riigi</w:t>
            </w:r>
            <w:r>
              <w:rPr>
                <w:rFonts w:ascii="Garamond" w:hAnsi="Garamond"/>
                <w:spacing w:val="-4"/>
                <w:sz w:val="24"/>
                <w:szCs w:val="24"/>
              </w:rPr>
              <w:softHyphen/>
            </w:r>
            <w:r w:rsidRPr="00F75037">
              <w:rPr>
                <w:rFonts w:ascii="Garamond" w:hAnsi="Garamond"/>
                <w:spacing w:val="-4"/>
                <w:sz w:val="24"/>
                <w:szCs w:val="24"/>
              </w:rPr>
              <w:t>pilve riistvarasse, kuhu EHR majutatakse, kuid vastavasisulisi otsuseid</w:t>
            </w:r>
            <w:r w:rsidR="00FE42DA">
              <w:rPr>
                <w:rFonts w:ascii="Garamond" w:hAnsi="Garamond"/>
                <w:spacing w:val="-4"/>
                <w:sz w:val="24"/>
                <w:szCs w:val="24"/>
              </w:rPr>
              <w:t xml:space="preserve"> </w:t>
            </w:r>
            <w:r w:rsidRPr="00F75037">
              <w:rPr>
                <w:rFonts w:ascii="Garamond" w:hAnsi="Garamond"/>
                <w:spacing w:val="-4"/>
                <w:sz w:val="24"/>
                <w:szCs w:val="24"/>
              </w:rPr>
              <w:t>ei ole tehtud.</w:t>
            </w:r>
          </w:p>
        </w:tc>
        <w:tc>
          <w:tcPr>
            <w:tcW w:w="2563" w:type="dxa"/>
            <w:shd w:val="clear" w:color="auto" w:fill="auto"/>
            <w:vAlign w:val="center"/>
          </w:tcPr>
          <w:p w14:paraId="6D4CE2D6" w14:textId="316FB54E" w:rsidR="0097659B" w:rsidRPr="004022A7" w:rsidRDefault="00641ADB" w:rsidP="0064170B">
            <w:pPr>
              <w:spacing w:after="0" w:line="240" w:lineRule="auto"/>
              <w:rPr>
                <w:rFonts w:ascii="Garamond" w:eastAsia="Times New Roman" w:hAnsi="Garamond"/>
                <w:spacing w:val="-4"/>
                <w:sz w:val="24"/>
                <w:szCs w:val="24"/>
              </w:rPr>
            </w:pPr>
            <w:r w:rsidRPr="00641ADB">
              <w:rPr>
                <w:rFonts w:ascii="Garamond" w:eastAsia="Times New Roman" w:hAnsi="Garamond"/>
                <w:spacing w:val="-4"/>
                <w:sz w:val="24"/>
                <w:szCs w:val="24"/>
              </w:rPr>
              <w:lastRenderedPageBreak/>
              <w:t xml:space="preserve">EHR ja Teeregistri vahelise andmevahetuse võimaldamiseks initsieerib ELVL koosoleku </w:t>
            </w:r>
            <w:proofErr w:type="spellStart"/>
            <w:r w:rsidRPr="00641ADB">
              <w:rPr>
                <w:rFonts w:ascii="Garamond" w:eastAsia="Times New Roman" w:hAnsi="Garamond"/>
                <w:spacing w:val="-4"/>
                <w:sz w:val="24"/>
                <w:szCs w:val="24"/>
              </w:rPr>
              <w:t>MNTga</w:t>
            </w:r>
            <w:proofErr w:type="spellEnd"/>
            <w:r w:rsidRPr="00641ADB">
              <w:rPr>
                <w:rFonts w:ascii="Garamond" w:eastAsia="Times New Roman" w:hAnsi="Garamond"/>
                <w:spacing w:val="-4"/>
                <w:sz w:val="24"/>
                <w:szCs w:val="24"/>
              </w:rPr>
              <w:t xml:space="preserve">, kus spetsialistid kaardistavad ja sõnastavad probleemi täpsemalt ning määratlevad vajalikud </w:t>
            </w:r>
            <w:proofErr w:type="spellStart"/>
            <w:r w:rsidRPr="00641ADB">
              <w:rPr>
                <w:rFonts w:ascii="Garamond" w:eastAsia="Times New Roman" w:hAnsi="Garamond"/>
                <w:spacing w:val="-4"/>
                <w:sz w:val="24"/>
                <w:szCs w:val="24"/>
              </w:rPr>
              <w:t>EHRi</w:t>
            </w:r>
            <w:proofErr w:type="spellEnd"/>
            <w:r w:rsidRPr="00641ADB">
              <w:rPr>
                <w:rFonts w:ascii="Garamond" w:eastAsia="Times New Roman" w:hAnsi="Garamond"/>
                <w:spacing w:val="-4"/>
                <w:sz w:val="24"/>
                <w:szCs w:val="24"/>
              </w:rPr>
              <w:t xml:space="preserve"> andmeväljad.</w:t>
            </w:r>
            <w:r w:rsidR="00FE42DA">
              <w:rPr>
                <w:rFonts w:ascii="Garamond" w:eastAsia="Times New Roman" w:hAnsi="Garamond"/>
                <w:spacing w:val="-4"/>
                <w:sz w:val="24"/>
                <w:szCs w:val="24"/>
              </w:rPr>
              <w:t xml:space="preserve"> </w:t>
            </w:r>
          </w:p>
        </w:tc>
      </w:tr>
      <w:tr w:rsidR="0097659B" w:rsidRPr="004022A7" w14:paraId="2021F7F6" w14:textId="77777777" w:rsidTr="00B259B8">
        <w:trPr>
          <w:jc w:val="center"/>
        </w:trPr>
        <w:tc>
          <w:tcPr>
            <w:tcW w:w="540" w:type="dxa"/>
            <w:shd w:val="clear" w:color="auto" w:fill="auto"/>
            <w:vAlign w:val="center"/>
          </w:tcPr>
          <w:p w14:paraId="5BAFC748"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017D0780"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Kaaluda võimalust Tallinna poolt väljatöötatava metoodika soovitus</w:t>
            </w:r>
            <w:r w:rsidRPr="004022A7">
              <w:rPr>
                <w:rFonts w:ascii="Garamond" w:hAnsi="Garamond"/>
                <w:spacing w:val="-4"/>
                <w:sz w:val="24"/>
                <w:szCs w:val="24"/>
              </w:rPr>
              <w:softHyphen/>
              <w:t>likuna kõigis omavalitsustes kasutamist detailplaneeringute menetluses arendaja kohustusena detailplaneeringualadega seotud avalikult kasuta</w:t>
            </w:r>
            <w:r w:rsidRPr="004022A7">
              <w:rPr>
                <w:rFonts w:ascii="Garamond" w:hAnsi="Garamond"/>
                <w:spacing w:val="-4"/>
                <w:sz w:val="24"/>
                <w:szCs w:val="24"/>
              </w:rPr>
              <w:softHyphen/>
              <w:t>tavate teede- ja tehnovõrkude kaasfinantseerimise tasu määratlemiseks.</w:t>
            </w:r>
          </w:p>
          <w:p w14:paraId="34957405" w14:textId="77777777" w:rsidR="0097659B" w:rsidRPr="004022A7" w:rsidRDefault="0097659B" w:rsidP="0064170B">
            <w:pPr>
              <w:spacing w:after="0" w:line="240" w:lineRule="auto"/>
              <w:rPr>
                <w:rFonts w:ascii="Garamond" w:hAnsi="Garamond"/>
                <w:spacing w:val="-4"/>
                <w:sz w:val="24"/>
                <w:szCs w:val="24"/>
              </w:rPr>
            </w:pPr>
          </w:p>
          <w:p w14:paraId="6490B856"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Tallinna linn on tellinud ASilt </w:t>
            </w:r>
            <w:proofErr w:type="spellStart"/>
            <w:r w:rsidRPr="004022A7">
              <w:rPr>
                <w:rFonts w:ascii="Garamond" w:hAnsi="Garamond"/>
                <w:spacing w:val="-4"/>
                <w:sz w:val="24"/>
                <w:szCs w:val="24"/>
              </w:rPr>
              <w:t>Pricewaterhouse-Coopers</w:t>
            </w:r>
            <w:proofErr w:type="spellEnd"/>
            <w:r w:rsidRPr="004022A7">
              <w:rPr>
                <w:rFonts w:ascii="Garamond" w:hAnsi="Garamond"/>
                <w:spacing w:val="-4"/>
                <w:sz w:val="24"/>
                <w:szCs w:val="24"/>
              </w:rPr>
              <w:t xml:space="preserve"> Advisors uuringu kaasfinantseerimise tasu arvutamise valemi väljatöötamiseks, mille alusel korraldada omavalitsuste ja </w:t>
            </w:r>
            <w:r w:rsidRPr="004022A7">
              <w:rPr>
                <w:rFonts w:ascii="Garamond" w:hAnsi="Garamond"/>
                <w:spacing w:val="-4"/>
                <w:sz w:val="24"/>
                <w:szCs w:val="24"/>
              </w:rPr>
              <w:lastRenderedPageBreak/>
              <w:t>arendajate vahelises koostöös detail</w:t>
            </w:r>
            <w:r w:rsidR="00A379FC" w:rsidRPr="004022A7">
              <w:rPr>
                <w:rFonts w:ascii="Garamond" w:hAnsi="Garamond"/>
                <w:spacing w:val="-4"/>
                <w:sz w:val="24"/>
                <w:szCs w:val="24"/>
              </w:rPr>
              <w:softHyphen/>
            </w:r>
            <w:r w:rsidRPr="004022A7">
              <w:rPr>
                <w:rFonts w:ascii="Garamond" w:hAnsi="Garamond"/>
                <w:spacing w:val="-4"/>
                <w:sz w:val="24"/>
                <w:szCs w:val="24"/>
              </w:rPr>
              <w:t>planeeringu</w:t>
            </w:r>
            <w:r w:rsidR="00A379FC" w:rsidRPr="004022A7">
              <w:rPr>
                <w:rFonts w:ascii="Garamond" w:hAnsi="Garamond"/>
                <w:spacing w:val="-4"/>
                <w:sz w:val="24"/>
                <w:szCs w:val="24"/>
              </w:rPr>
              <w:softHyphen/>
            </w:r>
            <w:r w:rsidRPr="004022A7">
              <w:rPr>
                <w:rFonts w:ascii="Garamond" w:hAnsi="Garamond"/>
                <w:spacing w:val="-4"/>
                <w:sz w:val="24"/>
                <w:szCs w:val="24"/>
              </w:rPr>
              <w:t>aladele juurdepääsuks piirkonna arengu seisukohalt oluliste teede ja tehnovõrkude rajamist.</w:t>
            </w:r>
          </w:p>
        </w:tc>
        <w:tc>
          <w:tcPr>
            <w:tcW w:w="6073" w:type="dxa"/>
            <w:shd w:val="clear" w:color="auto" w:fill="auto"/>
            <w:vAlign w:val="center"/>
          </w:tcPr>
          <w:p w14:paraId="71E5EAF4" w14:textId="77777777" w:rsidR="00E00AB5" w:rsidRDefault="00BE6A0C" w:rsidP="00E00AB5">
            <w:pPr>
              <w:spacing w:after="0" w:line="240" w:lineRule="auto"/>
              <w:rPr>
                <w:rFonts w:ascii="Garamond" w:hAnsi="Garamond"/>
                <w:spacing w:val="-4"/>
                <w:sz w:val="24"/>
                <w:szCs w:val="24"/>
              </w:rPr>
            </w:pPr>
            <w:r w:rsidRPr="004022A7">
              <w:rPr>
                <w:rFonts w:ascii="Garamond" w:hAnsi="Garamond"/>
                <w:spacing w:val="-4"/>
                <w:sz w:val="24"/>
                <w:szCs w:val="24"/>
              </w:rPr>
              <w:lastRenderedPageBreak/>
              <w:t>Teema on Rahandusministeeriumi vaates oluline kuna õiguslikku ebaselgust selles valdkonnas on palju ja kõik sammud teemal sel</w:t>
            </w:r>
            <w:r w:rsidR="00AC7166" w:rsidRPr="004022A7">
              <w:rPr>
                <w:rFonts w:ascii="Garamond" w:hAnsi="Garamond"/>
                <w:spacing w:val="-4"/>
                <w:sz w:val="24"/>
                <w:szCs w:val="24"/>
              </w:rPr>
              <w:softHyphen/>
            </w:r>
            <w:r w:rsidRPr="004022A7">
              <w:rPr>
                <w:rFonts w:ascii="Garamond" w:hAnsi="Garamond"/>
                <w:spacing w:val="-4"/>
                <w:sz w:val="24"/>
                <w:szCs w:val="24"/>
              </w:rPr>
              <w:t>guse toomise ja otsuse ning kokkulepete läbipaistvuse suuren</w:t>
            </w:r>
            <w:r w:rsidR="00AC7166" w:rsidRPr="004022A7">
              <w:rPr>
                <w:rFonts w:ascii="Garamond" w:hAnsi="Garamond"/>
                <w:spacing w:val="-4"/>
                <w:sz w:val="24"/>
                <w:szCs w:val="24"/>
              </w:rPr>
              <w:softHyphen/>
            </w:r>
            <w:r w:rsidRPr="004022A7">
              <w:rPr>
                <w:rFonts w:ascii="Garamond" w:hAnsi="Garamond"/>
                <w:spacing w:val="-4"/>
                <w:sz w:val="24"/>
                <w:szCs w:val="24"/>
              </w:rPr>
              <w:t>da</w:t>
            </w:r>
            <w:r w:rsidR="00AC7166" w:rsidRPr="004022A7">
              <w:rPr>
                <w:rFonts w:ascii="Garamond" w:hAnsi="Garamond"/>
                <w:spacing w:val="-4"/>
                <w:sz w:val="24"/>
                <w:szCs w:val="24"/>
              </w:rPr>
              <w:softHyphen/>
            </w:r>
            <w:r w:rsidRPr="004022A7">
              <w:rPr>
                <w:rFonts w:ascii="Garamond" w:hAnsi="Garamond"/>
                <w:spacing w:val="-4"/>
                <w:sz w:val="24"/>
                <w:szCs w:val="24"/>
              </w:rPr>
              <w:t xml:space="preserve">miseks on oodatud. </w:t>
            </w:r>
          </w:p>
          <w:p w14:paraId="3CF08332" w14:textId="40B34E44" w:rsidR="00E00AB5" w:rsidRPr="00E00AB5" w:rsidRDefault="00E00AB5" w:rsidP="00E00AB5">
            <w:pPr>
              <w:spacing w:after="0" w:line="240" w:lineRule="auto"/>
              <w:rPr>
                <w:rFonts w:ascii="Garamond" w:hAnsi="Garamond"/>
                <w:bCs/>
                <w:spacing w:val="-4"/>
                <w:sz w:val="24"/>
                <w:szCs w:val="24"/>
              </w:rPr>
            </w:pPr>
            <w:r w:rsidRPr="00E00AB5">
              <w:rPr>
                <w:rFonts w:ascii="Garamond" w:hAnsi="Garamond"/>
                <w:bCs/>
                <w:spacing w:val="-4"/>
                <w:sz w:val="24"/>
                <w:szCs w:val="24"/>
              </w:rPr>
              <w:t>Oluliste maakasutusmuudatustega kaasneva tulu-kulu jagunemise küsimus näiteks detailplaneeringu koostamisel sisaldub läbi viida</w:t>
            </w:r>
            <w:r w:rsidR="00242081">
              <w:rPr>
                <w:rFonts w:ascii="Garamond" w:hAnsi="Garamond"/>
                <w:bCs/>
                <w:spacing w:val="-4"/>
                <w:sz w:val="24"/>
                <w:szCs w:val="24"/>
              </w:rPr>
              <w:softHyphen/>
            </w:r>
            <w:r w:rsidRPr="00E00AB5">
              <w:rPr>
                <w:rFonts w:ascii="Garamond" w:hAnsi="Garamond"/>
                <w:bCs/>
                <w:spacing w:val="-4"/>
                <w:sz w:val="24"/>
                <w:szCs w:val="24"/>
              </w:rPr>
              <w:t xml:space="preserve">vas analüüsis, mille hange on leitav siin: </w:t>
            </w:r>
            <w:hyperlink r:id="rId10" w:anchor="/procurement/1599442/general-info" w:history="1">
              <w:r w:rsidRPr="00E00AB5">
                <w:rPr>
                  <w:rStyle w:val="Hperlink"/>
                  <w:rFonts w:ascii="Garamond" w:hAnsi="Garamond"/>
                  <w:bCs/>
                  <w:spacing w:val="-4"/>
                  <w:sz w:val="24"/>
                  <w:szCs w:val="24"/>
                </w:rPr>
                <w:t>https://riigihanked.riik.ee/rhr-</w:t>
              </w:r>
              <w:r w:rsidRPr="00E00AB5">
                <w:rPr>
                  <w:rStyle w:val="Hperlink"/>
                  <w:rFonts w:ascii="Garamond" w:hAnsi="Garamond"/>
                  <w:bCs/>
                  <w:spacing w:val="-4"/>
                  <w:sz w:val="24"/>
                  <w:szCs w:val="24"/>
                </w:rPr>
                <w:lastRenderedPageBreak/>
                <w:t>web/#/procurement/1599442/general-info</w:t>
              </w:r>
            </w:hyperlink>
            <w:r w:rsidRPr="00E00AB5">
              <w:rPr>
                <w:rFonts w:ascii="Garamond" w:hAnsi="Garamond"/>
                <w:bCs/>
                <w:spacing w:val="-4"/>
                <w:sz w:val="24"/>
                <w:szCs w:val="24"/>
              </w:rPr>
              <w:t>. Analüüsi koosta</w:t>
            </w:r>
            <w:r w:rsidR="00242081">
              <w:rPr>
                <w:rFonts w:ascii="Garamond" w:hAnsi="Garamond"/>
                <w:bCs/>
                <w:spacing w:val="-4"/>
                <w:sz w:val="24"/>
                <w:szCs w:val="24"/>
              </w:rPr>
              <w:softHyphen/>
            </w:r>
            <w:r w:rsidRPr="00E00AB5">
              <w:rPr>
                <w:rFonts w:ascii="Garamond" w:hAnsi="Garamond"/>
                <w:bCs/>
                <w:spacing w:val="-4"/>
                <w:sz w:val="24"/>
                <w:szCs w:val="24"/>
              </w:rPr>
              <w:t xml:space="preserve">misel, samuti võimalike lahenduste määratlemisel on üheks oluliseks sihtrühmaks ka kohalikud omavaltisused. Analüüs on kavandatud valmima kevadel 2020, lahendusvõimalusi on kavas arutada valitsuskabinetis mais 2020 (VV tegevusprogrammi p 3.10). </w:t>
            </w:r>
          </w:p>
          <w:p w14:paraId="1EFC9C64" w14:textId="27870127" w:rsidR="00BE6A0C" w:rsidRDefault="00BE6A0C" w:rsidP="0064170B">
            <w:pPr>
              <w:spacing w:after="0" w:line="240" w:lineRule="auto"/>
              <w:rPr>
                <w:rFonts w:ascii="Garamond" w:hAnsi="Garamond"/>
                <w:spacing w:val="-4"/>
                <w:sz w:val="24"/>
                <w:szCs w:val="24"/>
              </w:rPr>
            </w:pPr>
            <w:r w:rsidRPr="004022A7">
              <w:rPr>
                <w:rFonts w:ascii="Garamond" w:hAnsi="Garamond"/>
                <w:spacing w:val="-4"/>
                <w:sz w:val="24"/>
                <w:szCs w:val="24"/>
              </w:rPr>
              <w:t>Rahandusministeerium</w:t>
            </w:r>
            <w:r w:rsidR="00E00AB5">
              <w:rPr>
                <w:rFonts w:ascii="Garamond" w:hAnsi="Garamond"/>
                <w:spacing w:val="-4"/>
                <w:sz w:val="24"/>
                <w:szCs w:val="24"/>
              </w:rPr>
              <w:t xml:space="preserve">i, </w:t>
            </w:r>
            <w:proofErr w:type="spellStart"/>
            <w:r w:rsidR="009A0E74" w:rsidRPr="004022A7">
              <w:rPr>
                <w:rFonts w:ascii="Garamond" w:hAnsi="Garamond"/>
                <w:spacing w:val="-4"/>
                <w:sz w:val="24"/>
                <w:szCs w:val="24"/>
              </w:rPr>
              <w:t>MKMi</w:t>
            </w:r>
            <w:proofErr w:type="spellEnd"/>
            <w:r w:rsidRPr="004022A7">
              <w:rPr>
                <w:rFonts w:ascii="Garamond" w:hAnsi="Garamond"/>
                <w:spacing w:val="-4"/>
                <w:sz w:val="24"/>
                <w:szCs w:val="24"/>
              </w:rPr>
              <w:t xml:space="preserve"> ning Keskkonna</w:t>
            </w:r>
            <w:r w:rsidRPr="004022A7">
              <w:rPr>
                <w:rFonts w:ascii="Garamond" w:hAnsi="Garamond"/>
                <w:spacing w:val="-4"/>
                <w:sz w:val="24"/>
                <w:szCs w:val="24"/>
              </w:rPr>
              <w:softHyphen/>
              <w:t>ministeeriumi</w:t>
            </w:r>
            <w:r w:rsidR="00E00AB5">
              <w:rPr>
                <w:rFonts w:ascii="Garamond" w:hAnsi="Garamond"/>
                <w:spacing w:val="-4"/>
                <w:sz w:val="24"/>
                <w:szCs w:val="24"/>
              </w:rPr>
              <w:t xml:space="preserve"> koostöös läbi viidava</w:t>
            </w:r>
            <w:r w:rsidRPr="004022A7">
              <w:rPr>
                <w:rFonts w:ascii="Garamond" w:hAnsi="Garamond"/>
                <w:spacing w:val="-4"/>
                <w:sz w:val="24"/>
                <w:szCs w:val="24"/>
              </w:rPr>
              <w:t xml:space="preserve"> uuringu eesmär</w:t>
            </w:r>
            <w:r w:rsidR="00E00AB5">
              <w:rPr>
                <w:rFonts w:ascii="Garamond" w:hAnsi="Garamond"/>
                <w:spacing w:val="-4"/>
                <w:sz w:val="24"/>
                <w:szCs w:val="24"/>
              </w:rPr>
              <w:t xml:space="preserve">k on </w:t>
            </w:r>
            <w:r w:rsidRPr="004022A7">
              <w:rPr>
                <w:rFonts w:ascii="Garamond" w:hAnsi="Garamond"/>
                <w:spacing w:val="-4"/>
                <w:sz w:val="24"/>
                <w:szCs w:val="24"/>
              </w:rPr>
              <w:t xml:space="preserve">analüüsida, milliseid instrumente on Eestis kasutatud kohaliku rahalise kasu saamiseks suurtest erasektori arendustest (n-ö </w:t>
            </w:r>
            <w:proofErr w:type="spellStart"/>
            <w:r w:rsidRPr="004022A7">
              <w:rPr>
                <w:rFonts w:ascii="Garamond" w:hAnsi="Garamond"/>
                <w:spacing w:val="-4"/>
                <w:sz w:val="24"/>
                <w:szCs w:val="24"/>
              </w:rPr>
              <w:t>value</w:t>
            </w:r>
            <w:proofErr w:type="spellEnd"/>
            <w:r w:rsidRPr="004022A7">
              <w:rPr>
                <w:rFonts w:ascii="Garamond" w:hAnsi="Garamond"/>
                <w:spacing w:val="-4"/>
                <w:sz w:val="24"/>
                <w:szCs w:val="24"/>
              </w:rPr>
              <w:t xml:space="preserve"> </w:t>
            </w:r>
            <w:proofErr w:type="spellStart"/>
            <w:r w:rsidRPr="004022A7">
              <w:rPr>
                <w:rFonts w:ascii="Garamond" w:hAnsi="Garamond"/>
                <w:spacing w:val="-4"/>
                <w:sz w:val="24"/>
                <w:szCs w:val="24"/>
              </w:rPr>
              <w:t>capture</w:t>
            </w:r>
            <w:proofErr w:type="spellEnd"/>
            <w:r w:rsidRPr="004022A7">
              <w:rPr>
                <w:rFonts w:ascii="Garamond" w:hAnsi="Garamond"/>
                <w:spacing w:val="-4"/>
                <w:sz w:val="24"/>
                <w:szCs w:val="24"/>
              </w:rPr>
              <w:t>). Kuna kokku</w:t>
            </w:r>
            <w:r w:rsidR="00242081">
              <w:rPr>
                <w:rFonts w:ascii="Garamond" w:hAnsi="Garamond"/>
                <w:spacing w:val="-4"/>
                <w:sz w:val="24"/>
                <w:szCs w:val="24"/>
              </w:rPr>
              <w:softHyphen/>
            </w:r>
            <w:r w:rsidRPr="004022A7">
              <w:rPr>
                <w:rFonts w:ascii="Garamond" w:hAnsi="Garamond"/>
                <w:spacing w:val="-4"/>
                <w:sz w:val="24"/>
                <w:szCs w:val="24"/>
              </w:rPr>
              <w:t xml:space="preserve">leppeid sõlmitakse nii </w:t>
            </w:r>
            <w:proofErr w:type="spellStart"/>
            <w:r w:rsidRPr="004022A7">
              <w:rPr>
                <w:rFonts w:ascii="Garamond" w:hAnsi="Garamond"/>
                <w:spacing w:val="-4"/>
                <w:sz w:val="24"/>
                <w:szCs w:val="24"/>
              </w:rPr>
              <w:t>planee</w:t>
            </w:r>
            <w:r w:rsidR="009A0E74" w:rsidRPr="004022A7">
              <w:rPr>
                <w:rFonts w:ascii="Garamond" w:hAnsi="Garamond"/>
                <w:spacing w:val="-4"/>
                <w:sz w:val="24"/>
                <w:szCs w:val="24"/>
              </w:rPr>
              <w:softHyphen/>
            </w:r>
            <w:r w:rsidRPr="004022A7">
              <w:rPr>
                <w:rFonts w:ascii="Garamond" w:hAnsi="Garamond"/>
                <w:spacing w:val="-4"/>
                <w:sz w:val="24"/>
                <w:szCs w:val="24"/>
              </w:rPr>
              <w:t>ringu</w:t>
            </w:r>
            <w:r w:rsidR="009A0E74" w:rsidRPr="004022A7">
              <w:rPr>
                <w:rFonts w:ascii="Garamond" w:hAnsi="Garamond"/>
                <w:spacing w:val="-4"/>
                <w:sz w:val="24"/>
                <w:szCs w:val="24"/>
              </w:rPr>
              <w:softHyphen/>
            </w:r>
            <w:r w:rsidR="00AC7166" w:rsidRPr="004022A7">
              <w:rPr>
                <w:rFonts w:ascii="Garamond" w:hAnsi="Garamond"/>
                <w:spacing w:val="-4"/>
                <w:sz w:val="24"/>
                <w:szCs w:val="24"/>
              </w:rPr>
              <w:t>meenet</w:t>
            </w:r>
            <w:r w:rsidR="00AC7166" w:rsidRPr="004022A7">
              <w:rPr>
                <w:rFonts w:ascii="Garamond" w:hAnsi="Garamond"/>
                <w:spacing w:val="-4"/>
                <w:sz w:val="24"/>
                <w:szCs w:val="24"/>
              </w:rPr>
              <w:softHyphen/>
            </w:r>
            <w:r w:rsidRPr="004022A7">
              <w:rPr>
                <w:rFonts w:ascii="Garamond" w:hAnsi="Garamond"/>
                <w:spacing w:val="-4"/>
                <w:sz w:val="24"/>
                <w:szCs w:val="24"/>
              </w:rPr>
              <w:t>lustes</w:t>
            </w:r>
            <w:proofErr w:type="spellEnd"/>
            <w:r w:rsidRPr="004022A7">
              <w:rPr>
                <w:rFonts w:ascii="Garamond" w:hAnsi="Garamond"/>
                <w:spacing w:val="-4"/>
                <w:sz w:val="24"/>
                <w:szCs w:val="24"/>
              </w:rPr>
              <w:t xml:space="preserve"> kui peale seda, ei ole uuring piiratud ainult planeerimis</w:t>
            </w:r>
            <w:r w:rsidR="00AC7166" w:rsidRPr="004022A7">
              <w:rPr>
                <w:rFonts w:ascii="Garamond" w:hAnsi="Garamond"/>
                <w:spacing w:val="-4"/>
                <w:sz w:val="24"/>
                <w:szCs w:val="24"/>
              </w:rPr>
              <w:softHyphen/>
            </w:r>
            <w:r w:rsidRPr="004022A7">
              <w:rPr>
                <w:rFonts w:ascii="Garamond" w:hAnsi="Garamond"/>
                <w:spacing w:val="-4"/>
                <w:sz w:val="24"/>
                <w:szCs w:val="24"/>
              </w:rPr>
              <w:t>sea</w:t>
            </w:r>
            <w:r w:rsidR="00AC7166" w:rsidRPr="004022A7">
              <w:rPr>
                <w:rFonts w:ascii="Garamond" w:hAnsi="Garamond"/>
                <w:spacing w:val="-4"/>
                <w:sz w:val="24"/>
                <w:szCs w:val="24"/>
              </w:rPr>
              <w:softHyphen/>
            </w:r>
            <w:r w:rsidRPr="004022A7">
              <w:rPr>
                <w:rFonts w:ascii="Garamond" w:hAnsi="Garamond"/>
                <w:spacing w:val="-4"/>
                <w:sz w:val="24"/>
                <w:szCs w:val="24"/>
              </w:rPr>
              <w:t>duse alusel tehtavate kokkulepetega. Uuringu käigus analüüsi</w:t>
            </w:r>
            <w:r w:rsidR="00AC7166" w:rsidRPr="004022A7">
              <w:rPr>
                <w:rFonts w:ascii="Garamond" w:hAnsi="Garamond"/>
                <w:spacing w:val="-4"/>
                <w:sz w:val="24"/>
                <w:szCs w:val="24"/>
              </w:rPr>
              <w:softHyphen/>
            </w:r>
            <w:r w:rsidRPr="004022A7">
              <w:rPr>
                <w:rFonts w:ascii="Garamond" w:hAnsi="Garamond"/>
                <w:spacing w:val="-4"/>
                <w:sz w:val="24"/>
                <w:szCs w:val="24"/>
              </w:rPr>
              <w:t>takse ka välis</w:t>
            </w:r>
            <w:r w:rsidRPr="004022A7">
              <w:rPr>
                <w:rFonts w:ascii="Garamond" w:hAnsi="Garamond"/>
                <w:spacing w:val="-4"/>
                <w:sz w:val="24"/>
                <w:szCs w:val="24"/>
              </w:rPr>
              <w:softHyphen/>
              <w:t>kogemust, kuna muude riikide praktika sarnaste inst</w:t>
            </w:r>
            <w:r w:rsidR="00AC7166" w:rsidRPr="004022A7">
              <w:rPr>
                <w:rFonts w:ascii="Garamond" w:hAnsi="Garamond"/>
                <w:spacing w:val="-4"/>
                <w:sz w:val="24"/>
                <w:szCs w:val="24"/>
              </w:rPr>
              <w:softHyphen/>
            </w:r>
            <w:r w:rsidRPr="004022A7">
              <w:rPr>
                <w:rFonts w:ascii="Garamond" w:hAnsi="Garamond"/>
                <w:spacing w:val="-4"/>
                <w:sz w:val="24"/>
                <w:szCs w:val="24"/>
              </w:rPr>
              <w:t>ru</w:t>
            </w:r>
            <w:r w:rsidR="00AC7166" w:rsidRPr="004022A7">
              <w:rPr>
                <w:rFonts w:ascii="Garamond" w:hAnsi="Garamond"/>
                <w:spacing w:val="-4"/>
                <w:sz w:val="24"/>
                <w:szCs w:val="24"/>
              </w:rPr>
              <w:softHyphen/>
            </w:r>
            <w:r w:rsidRPr="004022A7">
              <w:rPr>
                <w:rFonts w:ascii="Garamond" w:hAnsi="Garamond"/>
                <w:spacing w:val="-4"/>
                <w:sz w:val="24"/>
                <w:szCs w:val="24"/>
              </w:rPr>
              <w:t>men</w:t>
            </w:r>
            <w:r w:rsidRPr="004022A7">
              <w:rPr>
                <w:rFonts w:ascii="Garamond" w:hAnsi="Garamond"/>
                <w:spacing w:val="-4"/>
                <w:sz w:val="24"/>
                <w:szCs w:val="24"/>
              </w:rPr>
              <w:softHyphen/>
              <w:t>tide kasutamisel on pikaajalised. Uuringule võivad järgneda õigus</w:t>
            </w:r>
            <w:r w:rsidRPr="004022A7">
              <w:rPr>
                <w:rFonts w:ascii="Garamond" w:hAnsi="Garamond"/>
                <w:spacing w:val="-4"/>
                <w:sz w:val="24"/>
                <w:szCs w:val="24"/>
              </w:rPr>
              <w:softHyphen/>
              <w:t>aktide muuda</w:t>
            </w:r>
            <w:r w:rsidR="00242081">
              <w:rPr>
                <w:rFonts w:ascii="Garamond" w:hAnsi="Garamond"/>
                <w:spacing w:val="-4"/>
                <w:sz w:val="24"/>
                <w:szCs w:val="24"/>
              </w:rPr>
              <w:softHyphen/>
            </w:r>
            <w:r w:rsidRPr="004022A7">
              <w:rPr>
                <w:rFonts w:ascii="Garamond" w:hAnsi="Garamond"/>
                <w:spacing w:val="-4"/>
                <w:sz w:val="24"/>
                <w:szCs w:val="24"/>
              </w:rPr>
              <w:t>tused, loomaks kokkulepetele seadus</w:t>
            </w:r>
            <w:r w:rsidR="00AC7166" w:rsidRPr="004022A7">
              <w:rPr>
                <w:rFonts w:ascii="Garamond" w:hAnsi="Garamond"/>
                <w:spacing w:val="-4"/>
                <w:sz w:val="24"/>
                <w:szCs w:val="24"/>
              </w:rPr>
              <w:softHyphen/>
            </w:r>
            <w:r w:rsidRPr="004022A7">
              <w:rPr>
                <w:rFonts w:ascii="Garamond" w:hAnsi="Garamond"/>
                <w:spacing w:val="-4"/>
                <w:sz w:val="24"/>
                <w:szCs w:val="24"/>
              </w:rPr>
              <w:t>lik alus, tagamaks kokku</w:t>
            </w:r>
            <w:r w:rsidR="00242081">
              <w:rPr>
                <w:rFonts w:ascii="Garamond" w:hAnsi="Garamond"/>
                <w:spacing w:val="-4"/>
                <w:sz w:val="24"/>
                <w:szCs w:val="24"/>
              </w:rPr>
              <w:softHyphen/>
            </w:r>
            <w:r w:rsidRPr="004022A7">
              <w:rPr>
                <w:rFonts w:ascii="Garamond" w:hAnsi="Garamond"/>
                <w:spacing w:val="-4"/>
                <w:sz w:val="24"/>
                <w:szCs w:val="24"/>
              </w:rPr>
              <w:t xml:space="preserve">lepete läbipaistvus ja osapoolte võrdne kohtlemine. </w:t>
            </w:r>
          </w:p>
          <w:p w14:paraId="69BCEE31" w14:textId="014409C4" w:rsidR="00E00AB5" w:rsidRDefault="00E00AB5" w:rsidP="00E00AB5">
            <w:pPr>
              <w:spacing w:after="0" w:line="240" w:lineRule="auto"/>
              <w:rPr>
                <w:rFonts w:ascii="Garamond" w:hAnsi="Garamond"/>
                <w:bCs/>
                <w:spacing w:val="-4"/>
                <w:sz w:val="24"/>
                <w:szCs w:val="24"/>
              </w:rPr>
            </w:pPr>
            <w:r w:rsidRPr="00E00AB5">
              <w:rPr>
                <w:rFonts w:ascii="Garamond" w:hAnsi="Garamond"/>
                <w:bCs/>
                <w:spacing w:val="-4"/>
                <w:sz w:val="24"/>
                <w:szCs w:val="24"/>
              </w:rPr>
              <w:t>Vastavate kokkulepete temaatika sisaldub ka ruumilise planeeri</w:t>
            </w:r>
            <w:r w:rsidR="00242081">
              <w:rPr>
                <w:rFonts w:ascii="Garamond" w:hAnsi="Garamond"/>
                <w:bCs/>
                <w:spacing w:val="-4"/>
                <w:sz w:val="24"/>
                <w:szCs w:val="24"/>
              </w:rPr>
              <w:softHyphen/>
            </w:r>
            <w:r w:rsidRPr="00E00AB5">
              <w:rPr>
                <w:rFonts w:ascii="Garamond" w:hAnsi="Garamond"/>
                <w:bCs/>
                <w:spacing w:val="-4"/>
                <w:sz w:val="24"/>
                <w:szCs w:val="24"/>
              </w:rPr>
              <w:t xml:space="preserve">mise rohelise raamatu eelnõus, täpsem info </w:t>
            </w:r>
            <w:hyperlink r:id="rId11" w:history="1">
              <w:r w:rsidRPr="00E00AB5">
                <w:rPr>
                  <w:rStyle w:val="Hperlink"/>
                  <w:rFonts w:ascii="Garamond" w:hAnsi="Garamond"/>
                  <w:bCs/>
                  <w:spacing w:val="-4"/>
                  <w:sz w:val="24"/>
                  <w:szCs w:val="24"/>
                </w:rPr>
                <w:t>https://planeerimine.ee/prr/</w:t>
              </w:r>
            </w:hyperlink>
            <w:r w:rsidRPr="00E00AB5">
              <w:rPr>
                <w:rFonts w:ascii="Garamond" w:hAnsi="Garamond"/>
                <w:bCs/>
                <w:spacing w:val="-4"/>
                <w:sz w:val="24"/>
                <w:szCs w:val="24"/>
              </w:rPr>
              <w:t>.</w:t>
            </w:r>
          </w:p>
          <w:p w14:paraId="47B3DFA3" w14:textId="180333F3" w:rsidR="00E00AB5" w:rsidRPr="00242081" w:rsidRDefault="00BE6A0C" w:rsidP="00E00AB5">
            <w:pPr>
              <w:spacing w:after="0" w:line="240" w:lineRule="auto"/>
              <w:rPr>
                <w:rFonts w:ascii="Garamond" w:eastAsiaTheme="minorHAnsi" w:hAnsi="Garamond"/>
                <w:bCs/>
                <w:spacing w:val="-4"/>
                <w:sz w:val="24"/>
                <w:szCs w:val="24"/>
              </w:rPr>
            </w:pPr>
            <w:r w:rsidRPr="004022A7">
              <w:rPr>
                <w:rFonts w:ascii="Garamond" w:hAnsi="Garamond"/>
                <w:spacing w:val="-4"/>
                <w:sz w:val="24"/>
                <w:szCs w:val="24"/>
              </w:rPr>
              <w:t xml:space="preserve">Soovitusliku metoodika välja töötamine ja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vahel </w:t>
            </w:r>
            <w:r w:rsidRPr="00E00AB5">
              <w:rPr>
                <w:rFonts w:ascii="Garamond" w:hAnsi="Garamond"/>
                <w:spacing w:val="-4"/>
                <w:sz w:val="24"/>
                <w:szCs w:val="24"/>
              </w:rPr>
              <w:t>kasu</w:t>
            </w:r>
            <w:r w:rsidR="00242081">
              <w:rPr>
                <w:rFonts w:ascii="Garamond" w:hAnsi="Garamond"/>
                <w:spacing w:val="-4"/>
                <w:sz w:val="24"/>
                <w:szCs w:val="24"/>
              </w:rPr>
              <w:softHyphen/>
            </w:r>
            <w:r w:rsidRPr="00E00AB5">
              <w:rPr>
                <w:rFonts w:ascii="Garamond" w:hAnsi="Garamond"/>
                <w:spacing w:val="-4"/>
                <w:sz w:val="24"/>
                <w:szCs w:val="24"/>
              </w:rPr>
              <w:t xml:space="preserve">tusele võtmine on kindlasti väga hea mõte. Oluline on ka </w:t>
            </w:r>
            <w:r w:rsidR="008E63AC" w:rsidRPr="00E00AB5">
              <w:rPr>
                <w:rFonts w:ascii="Garamond" w:hAnsi="Garamond"/>
                <w:spacing w:val="-4"/>
                <w:sz w:val="24"/>
                <w:szCs w:val="24"/>
              </w:rPr>
              <w:t>osa</w:t>
            </w:r>
            <w:r w:rsidR="00242081">
              <w:rPr>
                <w:rFonts w:ascii="Garamond" w:hAnsi="Garamond"/>
                <w:spacing w:val="-4"/>
                <w:sz w:val="24"/>
                <w:szCs w:val="24"/>
              </w:rPr>
              <w:softHyphen/>
            </w:r>
            <w:r w:rsidR="008E63AC" w:rsidRPr="00E00AB5">
              <w:rPr>
                <w:rFonts w:ascii="Garamond" w:hAnsi="Garamond"/>
                <w:spacing w:val="-4"/>
                <w:sz w:val="24"/>
                <w:szCs w:val="24"/>
              </w:rPr>
              <w:t xml:space="preserve">poolte omavaheline koostöö. </w:t>
            </w:r>
            <w:r w:rsidR="00E00AB5" w:rsidRPr="00E00AB5">
              <w:rPr>
                <w:rFonts w:ascii="Garamond" w:hAnsi="Garamond"/>
                <w:bCs/>
                <w:spacing w:val="-4"/>
                <w:sz w:val="24"/>
                <w:szCs w:val="24"/>
              </w:rPr>
              <w:t>Juhul kui kavas on valemi kasuta</w:t>
            </w:r>
            <w:r w:rsidR="00242081">
              <w:rPr>
                <w:rFonts w:ascii="Garamond" w:hAnsi="Garamond"/>
                <w:bCs/>
                <w:spacing w:val="-4"/>
                <w:sz w:val="24"/>
                <w:szCs w:val="24"/>
              </w:rPr>
              <w:softHyphen/>
            </w:r>
            <w:r w:rsidR="00E00AB5" w:rsidRPr="00E00AB5">
              <w:rPr>
                <w:rFonts w:ascii="Garamond" w:hAnsi="Garamond"/>
                <w:bCs/>
                <w:spacing w:val="-4"/>
                <w:sz w:val="24"/>
                <w:szCs w:val="24"/>
              </w:rPr>
              <w:t xml:space="preserve">mine </w:t>
            </w:r>
            <w:r w:rsidR="00E00AB5">
              <w:rPr>
                <w:rFonts w:ascii="Garamond" w:hAnsi="Garamond"/>
                <w:bCs/>
                <w:spacing w:val="-4"/>
                <w:sz w:val="24"/>
                <w:szCs w:val="24"/>
              </w:rPr>
              <w:t xml:space="preserve">omavalitsustes </w:t>
            </w:r>
            <w:r w:rsidR="00E00AB5" w:rsidRPr="00E00AB5">
              <w:rPr>
                <w:rFonts w:ascii="Garamond" w:hAnsi="Garamond"/>
                <w:bCs/>
                <w:spacing w:val="-4"/>
                <w:sz w:val="24"/>
                <w:szCs w:val="24"/>
              </w:rPr>
              <w:t>laiemalt, palume aruteludesse kaasata ka R</w:t>
            </w:r>
            <w:r w:rsidR="00152689">
              <w:rPr>
                <w:rFonts w:ascii="Garamond" w:hAnsi="Garamond"/>
                <w:bCs/>
                <w:spacing w:val="-4"/>
                <w:sz w:val="24"/>
                <w:szCs w:val="24"/>
              </w:rPr>
              <w:t>ahandusministeeriumi</w:t>
            </w:r>
            <w:r w:rsidR="00E00AB5" w:rsidRPr="00E00AB5">
              <w:rPr>
                <w:rFonts w:ascii="Garamond" w:hAnsi="Garamond"/>
                <w:bCs/>
                <w:spacing w:val="-4"/>
                <w:sz w:val="24"/>
                <w:szCs w:val="24"/>
              </w:rPr>
              <w:t xml:space="preserve"> planeeringute osakond.</w:t>
            </w:r>
          </w:p>
        </w:tc>
        <w:tc>
          <w:tcPr>
            <w:tcW w:w="2563" w:type="dxa"/>
            <w:shd w:val="clear" w:color="auto" w:fill="auto"/>
            <w:vAlign w:val="center"/>
          </w:tcPr>
          <w:p w14:paraId="30CD28C3" w14:textId="77777777" w:rsidR="0097659B" w:rsidRDefault="008E63AC" w:rsidP="00B25F4B">
            <w:pPr>
              <w:spacing w:after="0" w:line="240" w:lineRule="auto"/>
              <w:rPr>
                <w:rFonts w:ascii="Garamond" w:hAnsi="Garamond"/>
                <w:spacing w:val="-4"/>
                <w:sz w:val="24"/>
                <w:szCs w:val="24"/>
              </w:rPr>
            </w:pPr>
            <w:r w:rsidRPr="00E00AB5">
              <w:rPr>
                <w:rFonts w:ascii="Garamond" w:hAnsi="Garamond"/>
                <w:spacing w:val="-4"/>
                <w:sz w:val="24"/>
                <w:szCs w:val="24"/>
              </w:rPr>
              <w:lastRenderedPageBreak/>
              <w:t>Tallinna linn avalikusta</w:t>
            </w:r>
            <w:r w:rsidR="00B25F4B">
              <w:rPr>
                <w:rFonts w:ascii="Garamond" w:hAnsi="Garamond"/>
                <w:spacing w:val="-4"/>
                <w:sz w:val="24"/>
                <w:szCs w:val="24"/>
              </w:rPr>
              <w:t>s</w:t>
            </w:r>
            <w:r w:rsidRPr="00E00AB5">
              <w:rPr>
                <w:rFonts w:ascii="Garamond" w:hAnsi="Garamond"/>
                <w:spacing w:val="-4"/>
                <w:sz w:val="24"/>
                <w:szCs w:val="24"/>
              </w:rPr>
              <w:t xml:space="preserve"> välja töötatud metoodika pärast selle kinnitamist volikogus.</w:t>
            </w:r>
          </w:p>
          <w:p w14:paraId="3A1A4397" w14:textId="77777777" w:rsidR="00C06490" w:rsidRDefault="00C06490" w:rsidP="00B25F4B">
            <w:pPr>
              <w:spacing w:after="0" w:line="240" w:lineRule="auto"/>
              <w:rPr>
                <w:rFonts w:ascii="Garamond" w:hAnsi="Garamond"/>
                <w:spacing w:val="-4"/>
                <w:sz w:val="24"/>
                <w:szCs w:val="24"/>
              </w:rPr>
            </w:pPr>
          </w:p>
          <w:p w14:paraId="1C9FC8EE" w14:textId="03EAB0DA" w:rsidR="00C06490" w:rsidRDefault="00C06490" w:rsidP="00B25F4B">
            <w:pPr>
              <w:spacing w:after="0" w:line="240" w:lineRule="auto"/>
              <w:rPr>
                <w:rFonts w:ascii="Garamond" w:hAnsi="Garamond"/>
                <w:spacing w:val="-4"/>
                <w:sz w:val="24"/>
                <w:szCs w:val="24"/>
              </w:rPr>
            </w:pPr>
            <w:r>
              <w:rPr>
                <w:rFonts w:ascii="Garamond" w:hAnsi="Garamond"/>
                <w:spacing w:val="-4"/>
                <w:sz w:val="24"/>
                <w:szCs w:val="24"/>
              </w:rPr>
              <w:t xml:space="preserve">Rahandusministeerium jätkab analüüsi hankega. </w:t>
            </w:r>
          </w:p>
          <w:p w14:paraId="49A19B6E" w14:textId="77777777" w:rsidR="00B25F4B" w:rsidRDefault="00B25F4B" w:rsidP="00B25F4B">
            <w:pPr>
              <w:spacing w:after="0" w:line="240" w:lineRule="auto"/>
              <w:rPr>
                <w:rFonts w:ascii="Garamond" w:hAnsi="Garamond"/>
                <w:spacing w:val="-4"/>
                <w:sz w:val="24"/>
                <w:szCs w:val="24"/>
              </w:rPr>
            </w:pPr>
          </w:p>
          <w:p w14:paraId="4A364C82" w14:textId="6BEE5203" w:rsidR="00B25F4B" w:rsidRPr="004022A7" w:rsidRDefault="00B25F4B" w:rsidP="00B25F4B">
            <w:pPr>
              <w:spacing w:after="0" w:line="240" w:lineRule="auto"/>
              <w:rPr>
                <w:rFonts w:ascii="Garamond" w:eastAsia="Times New Roman" w:hAnsi="Garamond"/>
                <w:spacing w:val="-4"/>
                <w:sz w:val="24"/>
                <w:szCs w:val="24"/>
              </w:rPr>
            </w:pPr>
          </w:p>
        </w:tc>
      </w:tr>
      <w:tr w:rsidR="0097659B" w:rsidRPr="004022A7" w14:paraId="66154D84" w14:textId="77777777" w:rsidTr="00E75999">
        <w:trPr>
          <w:jc w:val="center"/>
        </w:trPr>
        <w:tc>
          <w:tcPr>
            <w:tcW w:w="540" w:type="dxa"/>
            <w:shd w:val="clear" w:color="auto" w:fill="auto"/>
            <w:vAlign w:val="center"/>
          </w:tcPr>
          <w:p w14:paraId="52325EF3"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71716E29"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Täiendada seadusandlust ja leida võimalus suurendada KOV õigusi automaatse liiklusjärelevalve teostamisel ja rikkumiste menetlemisel.</w:t>
            </w:r>
          </w:p>
          <w:p w14:paraId="279C0B97" w14:textId="77777777" w:rsidR="0097659B" w:rsidRPr="004022A7" w:rsidRDefault="0097659B" w:rsidP="0064170B">
            <w:pPr>
              <w:spacing w:after="0" w:line="240" w:lineRule="auto"/>
              <w:rPr>
                <w:rFonts w:ascii="Garamond" w:hAnsi="Garamond"/>
                <w:spacing w:val="-4"/>
                <w:sz w:val="24"/>
                <w:szCs w:val="24"/>
              </w:rPr>
            </w:pPr>
          </w:p>
          <w:p w14:paraId="28755A87"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Kavandada automaatse liiklusjärelevalve teostamise võimalus ka mootor</w:t>
            </w:r>
            <w:r w:rsidR="003263C5" w:rsidRPr="004022A7">
              <w:rPr>
                <w:rFonts w:ascii="Garamond" w:hAnsi="Garamond"/>
                <w:spacing w:val="-4"/>
                <w:sz w:val="24"/>
                <w:szCs w:val="24"/>
              </w:rPr>
              <w:softHyphen/>
            </w:r>
            <w:r w:rsidRPr="004022A7">
              <w:rPr>
                <w:rFonts w:ascii="Garamond" w:hAnsi="Garamond"/>
                <w:spacing w:val="-4"/>
                <w:sz w:val="24"/>
                <w:szCs w:val="24"/>
              </w:rPr>
              <w:t>sõidukite keelualasse sissesõitmisel, kuna mehitatud liiklus</w:t>
            </w:r>
            <w:r w:rsidR="003263C5" w:rsidRPr="004022A7">
              <w:rPr>
                <w:rFonts w:ascii="Garamond" w:hAnsi="Garamond"/>
                <w:spacing w:val="-4"/>
                <w:sz w:val="24"/>
                <w:szCs w:val="24"/>
              </w:rPr>
              <w:softHyphen/>
            </w:r>
            <w:r w:rsidRPr="004022A7">
              <w:rPr>
                <w:rFonts w:ascii="Garamond" w:hAnsi="Garamond"/>
                <w:spacing w:val="-4"/>
                <w:sz w:val="24"/>
                <w:szCs w:val="24"/>
              </w:rPr>
              <w:t xml:space="preserve">järelevalve ressurss ei ole piisav ja anda selliste rikkumiste menetlemise õigus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w:t>
            </w:r>
          </w:p>
        </w:tc>
        <w:tc>
          <w:tcPr>
            <w:tcW w:w="6073" w:type="dxa"/>
            <w:shd w:val="clear" w:color="auto" w:fill="auto"/>
            <w:vAlign w:val="center"/>
          </w:tcPr>
          <w:p w14:paraId="391EA923" w14:textId="77777777" w:rsidR="00AA29AD" w:rsidRPr="004022A7" w:rsidRDefault="00AA29AD" w:rsidP="0064170B">
            <w:pPr>
              <w:spacing w:after="0" w:line="240" w:lineRule="auto"/>
              <w:rPr>
                <w:rFonts w:ascii="Garamond" w:hAnsi="Garamond"/>
                <w:spacing w:val="-4"/>
                <w:sz w:val="24"/>
                <w:szCs w:val="24"/>
              </w:rPr>
            </w:pPr>
            <w:r w:rsidRPr="004022A7">
              <w:rPr>
                <w:rFonts w:ascii="Garamond" w:hAnsi="Garamond"/>
                <w:spacing w:val="-4"/>
                <w:sz w:val="24"/>
                <w:szCs w:val="24"/>
              </w:rPr>
              <w:t>Siseministeeriumil on plaanis käesoleval aastal algatada eelnõu, millega suurendatakse KOV rolli automaatse liiklusjärelevalve teostamisel.</w:t>
            </w:r>
          </w:p>
          <w:p w14:paraId="684B711D" w14:textId="510663CC" w:rsidR="0097659B" w:rsidRPr="004022A7" w:rsidRDefault="00AA29AD" w:rsidP="0064170B">
            <w:pPr>
              <w:spacing w:after="0" w:line="240" w:lineRule="auto"/>
              <w:rPr>
                <w:rFonts w:ascii="Garamond" w:hAnsi="Garamond"/>
                <w:spacing w:val="-4"/>
                <w:sz w:val="24"/>
                <w:szCs w:val="24"/>
              </w:rPr>
            </w:pPr>
            <w:r w:rsidRPr="004022A7">
              <w:rPr>
                <w:rFonts w:ascii="Garamond" w:hAnsi="Garamond"/>
                <w:spacing w:val="-4"/>
                <w:sz w:val="24"/>
                <w:szCs w:val="24"/>
              </w:rPr>
              <w:t>Lisaks oli küsimus arutlusel Vabariigi Valitsuse liikluskomisjoni 26.07.2017. a toimunud kohtumisel. Komisjoni otsuse kohaselt pidi Tallinna Transpordiamet esitama täpsema nägemuse auto</w:t>
            </w:r>
            <w:r w:rsidRPr="004022A7">
              <w:rPr>
                <w:rFonts w:ascii="Garamond" w:hAnsi="Garamond"/>
                <w:spacing w:val="-4"/>
                <w:sz w:val="24"/>
                <w:szCs w:val="24"/>
              </w:rPr>
              <w:softHyphen/>
              <w:t>maatse liiklusjärelevalve teostamise ja vastavate rikkumiste menet</w:t>
            </w:r>
            <w:r w:rsidRPr="004022A7">
              <w:rPr>
                <w:rFonts w:ascii="Garamond" w:hAnsi="Garamond"/>
                <w:spacing w:val="-4"/>
                <w:sz w:val="24"/>
                <w:szCs w:val="24"/>
              </w:rPr>
              <w:softHyphen/>
            </w:r>
            <w:r w:rsidRPr="004022A7">
              <w:rPr>
                <w:rFonts w:ascii="Garamond" w:hAnsi="Garamond"/>
                <w:spacing w:val="-4"/>
                <w:sz w:val="24"/>
                <w:szCs w:val="24"/>
              </w:rPr>
              <w:softHyphen/>
              <w:t xml:space="preserve">lemise õiguse andmisest kohalikele omavalitsustele edasiseks analüüsimiseks </w:t>
            </w:r>
            <w:proofErr w:type="spellStart"/>
            <w:r w:rsidRPr="004022A7">
              <w:rPr>
                <w:rFonts w:ascii="Garamond" w:hAnsi="Garamond"/>
                <w:spacing w:val="-4"/>
                <w:sz w:val="24"/>
                <w:szCs w:val="24"/>
              </w:rPr>
              <w:t>MKMile</w:t>
            </w:r>
            <w:proofErr w:type="spellEnd"/>
            <w:r w:rsidRPr="004022A7">
              <w:rPr>
                <w:rFonts w:ascii="Garamond" w:hAnsi="Garamond"/>
                <w:spacing w:val="-4"/>
                <w:sz w:val="24"/>
                <w:szCs w:val="24"/>
              </w:rPr>
              <w:t xml:space="preserve">. Ministeerium on korduvalt uurinud </w:t>
            </w:r>
            <w:r w:rsidRPr="004022A7">
              <w:rPr>
                <w:rFonts w:ascii="Garamond" w:hAnsi="Garamond"/>
                <w:spacing w:val="-4"/>
                <w:sz w:val="24"/>
                <w:szCs w:val="24"/>
              </w:rPr>
              <w:lastRenderedPageBreak/>
              <w:t>Tallinna Transpordiametilt komisjonis kokku lepitud ette</w:t>
            </w:r>
            <w:r w:rsidR="00432551">
              <w:rPr>
                <w:rFonts w:ascii="Garamond" w:hAnsi="Garamond"/>
                <w:spacing w:val="-4"/>
                <w:sz w:val="24"/>
                <w:szCs w:val="24"/>
              </w:rPr>
              <w:softHyphen/>
            </w:r>
            <w:r w:rsidRPr="004022A7">
              <w:rPr>
                <w:rFonts w:ascii="Garamond" w:hAnsi="Garamond"/>
                <w:spacing w:val="-4"/>
                <w:sz w:val="24"/>
                <w:szCs w:val="24"/>
              </w:rPr>
              <w:t>panekuid, kuid ei ole neid saanud. Samuti ei esitanud ELVL asjakohast ettepanekut eelmise aasta novembris koos</w:t>
            </w:r>
            <w:r w:rsidRPr="004022A7">
              <w:rPr>
                <w:rFonts w:ascii="Garamond" w:hAnsi="Garamond"/>
                <w:spacing w:val="-4"/>
                <w:sz w:val="24"/>
                <w:szCs w:val="24"/>
              </w:rPr>
              <w:softHyphen/>
              <w:t>kõlasta</w:t>
            </w:r>
            <w:r w:rsidRPr="004022A7">
              <w:rPr>
                <w:rFonts w:ascii="Garamond" w:hAnsi="Garamond"/>
                <w:spacing w:val="-4"/>
                <w:sz w:val="24"/>
                <w:szCs w:val="24"/>
              </w:rPr>
              <w:softHyphen/>
              <w:t>mi</w:t>
            </w:r>
            <w:r w:rsidRPr="004022A7">
              <w:rPr>
                <w:rFonts w:ascii="Garamond" w:hAnsi="Garamond"/>
                <w:spacing w:val="-4"/>
                <w:sz w:val="24"/>
                <w:szCs w:val="24"/>
              </w:rPr>
              <w:softHyphen/>
              <w:t>sele saadetud liiklusseaduse eelnõule. Tuleb arvestada, et seadu</w:t>
            </w:r>
            <w:r w:rsidRPr="004022A7">
              <w:rPr>
                <w:rFonts w:ascii="Garamond" w:hAnsi="Garamond"/>
                <w:spacing w:val="-4"/>
                <w:sz w:val="24"/>
                <w:szCs w:val="24"/>
              </w:rPr>
              <w:softHyphen/>
              <w:t>sega õiguse andmine loob KOV ka teistpidi kohustuse vastav järe</w:t>
            </w:r>
            <w:r w:rsidR="00AC7166" w:rsidRPr="004022A7">
              <w:rPr>
                <w:rFonts w:ascii="Garamond" w:hAnsi="Garamond"/>
                <w:spacing w:val="-4"/>
                <w:sz w:val="24"/>
                <w:szCs w:val="24"/>
              </w:rPr>
              <w:softHyphen/>
            </w:r>
            <w:r w:rsidRPr="004022A7">
              <w:rPr>
                <w:rFonts w:ascii="Garamond" w:hAnsi="Garamond"/>
                <w:spacing w:val="-4"/>
                <w:sz w:val="24"/>
                <w:szCs w:val="24"/>
              </w:rPr>
              <w:t>le</w:t>
            </w:r>
            <w:r w:rsidR="00AC7166" w:rsidRPr="004022A7">
              <w:rPr>
                <w:rFonts w:ascii="Garamond" w:hAnsi="Garamond"/>
                <w:spacing w:val="-4"/>
                <w:sz w:val="24"/>
                <w:szCs w:val="24"/>
              </w:rPr>
              <w:softHyphen/>
            </w:r>
            <w:r w:rsidRPr="004022A7">
              <w:rPr>
                <w:rFonts w:ascii="Garamond" w:hAnsi="Garamond"/>
                <w:spacing w:val="-4"/>
                <w:sz w:val="24"/>
                <w:szCs w:val="24"/>
              </w:rPr>
              <w:t>valve võimekus luua. Seetõttu ootame siinkohal tugevat init</w:t>
            </w:r>
            <w:r w:rsidR="00AC7166" w:rsidRPr="004022A7">
              <w:rPr>
                <w:rFonts w:ascii="Garamond" w:hAnsi="Garamond"/>
                <w:spacing w:val="-4"/>
                <w:sz w:val="24"/>
                <w:szCs w:val="24"/>
              </w:rPr>
              <w:softHyphen/>
            </w:r>
            <w:r w:rsidRPr="004022A7">
              <w:rPr>
                <w:rFonts w:ascii="Garamond" w:hAnsi="Garamond"/>
                <w:spacing w:val="-4"/>
                <w:sz w:val="24"/>
                <w:szCs w:val="24"/>
              </w:rPr>
              <w:t>siatiivi KOV poolelt toomaks konkreetselt välja, milliste rikku</w:t>
            </w:r>
            <w:r w:rsidR="00AC7166" w:rsidRPr="004022A7">
              <w:rPr>
                <w:rFonts w:ascii="Garamond" w:hAnsi="Garamond"/>
                <w:spacing w:val="-4"/>
                <w:sz w:val="24"/>
                <w:szCs w:val="24"/>
              </w:rPr>
              <w:softHyphen/>
            </w:r>
            <w:r w:rsidRPr="004022A7">
              <w:rPr>
                <w:rFonts w:ascii="Garamond" w:hAnsi="Garamond"/>
                <w:spacing w:val="-4"/>
                <w:sz w:val="24"/>
                <w:szCs w:val="24"/>
              </w:rPr>
              <w:t>miste osas soovitakse menetlusõigus, milline on võimekus nõuete kontrollimiseks jm tingimused. Näiteks ei kooskõlas</w:t>
            </w:r>
            <w:r w:rsidRPr="004022A7">
              <w:rPr>
                <w:rFonts w:ascii="Garamond" w:hAnsi="Garamond"/>
                <w:spacing w:val="-4"/>
                <w:sz w:val="24"/>
                <w:szCs w:val="24"/>
              </w:rPr>
              <w:softHyphen/>
              <w:t>ta</w:t>
            </w:r>
            <w:r w:rsidRPr="004022A7">
              <w:rPr>
                <w:rFonts w:ascii="Garamond" w:hAnsi="Garamond"/>
                <w:spacing w:val="-4"/>
                <w:sz w:val="24"/>
                <w:szCs w:val="24"/>
              </w:rPr>
              <w:softHyphen/>
              <w:t>nud AKI mõned aastad tagasi automaatse liiklusjärelevalve süsteemi põhi</w:t>
            </w:r>
            <w:r w:rsidR="00AC7166" w:rsidRPr="004022A7">
              <w:rPr>
                <w:rFonts w:ascii="Garamond" w:hAnsi="Garamond"/>
                <w:spacing w:val="-4"/>
                <w:sz w:val="24"/>
                <w:szCs w:val="24"/>
              </w:rPr>
              <w:softHyphen/>
            </w:r>
            <w:r w:rsidRPr="004022A7">
              <w:rPr>
                <w:rFonts w:ascii="Garamond" w:hAnsi="Garamond"/>
                <w:spacing w:val="-4"/>
                <w:sz w:val="24"/>
                <w:szCs w:val="24"/>
              </w:rPr>
              <w:t>määrust ühistranspordiraja väärkasutuse automaat</w:t>
            </w:r>
            <w:r w:rsidRPr="004022A7">
              <w:rPr>
                <w:rFonts w:ascii="Garamond" w:hAnsi="Garamond"/>
                <w:spacing w:val="-4"/>
                <w:sz w:val="24"/>
                <w:szCs w:val="24"/>
              </w:rPr>
              <w:softHyphen/>
              <w:t>set kontrolli</w:t>
            </w:r>
            <w:r w:rsidR="00AC7166" w:rsidRPr="004022A7">
              <w:rPr>
                <w:rFonts w:ascii="Garamond" w:hAnsi="Garamond"/>
                <w:spacing w:val="-4"/>
                <w:sz w:val="24"/>
                <w:szCs w:val="24"/>
              </w:rPr>
              <w:softHyphen/>
            </w:r>
            <w:r w:rsidRPr="004022A7">
              <w:rPr>
                <w:rFonts w:ascii="Garamond" w:hAnsi="Garamond"/>
                <w:spacing w:val="-4"/>
                <w:sz w:val="24"/>
                <w:szCs w:val="24"/>
              </w:rPr>
              <w:t>mist, kuivõrd õiguslikult puudus regulat</w:t>
            </w:r>
            <w:r w:rsidRPr="004022A7">
              <w:rPr>
                <w:rFonts w:ascii="Garamond" w:hAnsi="Garamond"/>
                <w:spacing w:val="-4"/>
                <w:sz w:val="24"/>
                <w:szCs w:val="24"/>
              </w:rPr>
              <w:softHyphen/>
              <w:t>sioon, kuhu ja kuidas järelevalveseadmeid paigaldatakse ja kuidas on välistatud seadus</w:t>
            </w:r>
            <w:r w:rsidR="00AC7166" w:rsidRPr="004022A7">
              <w:rPr>
                <w:rFonts w:ascii="Garamond" w:hAnsi="Garamond"/>
                <w:spacing w:val="-4"/>
                <w:sz w:val="24"/>
                <w:szCs w:val="24"/>
              </w:rPr>
              <w:softHyphen/>
            </w:r>
            <w:r w:rsidRPr="004022A7">
              <w:rPr>
                <w:rFonts w:ascii="Garamond" w:hAnsi="Garamond"/>
                <w:spacing w:val="-4"/>
                <w:sz w:val="24"/>
                <w:szCs w:val="24"/>
              </w:rPr>
              <w:t>päraselt ühissõidukirada kasutavate juhtide andmete fikseerimine ja trahvimine. Ehk seadusliku regulatsiooni loomiseks on vajalik teada, mida ja kuidas soovitakse tegema hakata.</w:t>
            </w:r>
          </w:p>
        </w:tc>
        <w:tc>
          <w:tcPr>
            <w:tcW w:w="2563" w:type="dxa"/>
            <w:shd w:val="clear" w:color="auto" w:fill="auto"/>
            <w:vAlign w:val="center"/>
          </w:tcPr>
          <w:p w14:paraId="313F57BA" w14:textId="40E77BD9" w:rsidR="0097659B" w:rsidRPr="004022A7" w:rsidRDefault="00830F93" w:rsidP="0064170B">
            <w:pPr>
              <w:spacing w:after="0" w:line="240" w:lineRule="auto"/>
              <w:rPr>
                <w:rFonts w:ascii="Garamond" w:eastAsia="Times New Roman" w:hAnsi="Garamond"/>
                <w:spacing w:val="-4"/>
                <w:sz w:val="24"/>
                <w:szCs w:val="24"/>
              </w:rPr>
            </w:pPr>
            <w:r>
              <w:rPr>
                <w:rFonts w:ascii="Garamond" w:hAnsi="Garamond"/>
                <w:spacing w:val="-4"/>
                <w:sz w:val="24"/>
                <w:szCs w:val="24"/>
              </w:rPr>
              <w:lastRenderedPageBreak/>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97659B" w:rsidRPr="004022A7" w14:paraId="6ECBDD0F" w14:textId="77777777" w:rsidTr="00E75999">
        <w:trPr>
          <w:jc w:val="center"/>
        </w:trPr>
        <w:tc>
          <w:tcPr>
            <w:tcW w:w="540" w:type="dxa"/>
            <w:shd w:val="clear" w:color="auto" w:fill="auto"/>
            <w:vAlign w:val="center"/>
          </w:tcPr>
          <w:p w14:paraId="5A4B9DB7"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21EE4A60"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Leida seadusandlik lahendus valdades asuvate tänava definitsioonile vastavate teede lisamiseks teeregistris tänavate hulka ja lisada teehoiuks eraldatavate vahendite arvestuse aluseks olevate teede hulka ka eraldiasetsevad kergliiklusteed.</w:t>
            </w:r>
          </w:p>
          <w:p w14:paraId="4DA816FF" w14:textId="77777777" w:rsidR="0097659B" w:rsidRPr="004022A7" w:rsidRDefault="0097659B" w:rsidP="0064170B">
            <w:pPr>
              <w:spacing w:after="0" w:line="240" w:lineRule="auto"/>
              <w:rPr>
                <w:rFonts w:ascii="Garamond" w:hAnsi="Garamond"/>
                <w:spacing w:val="-4"/>
                <w:sz w:val="24"/>
                <w:szCs w:val="24"/>
              </w:rPr>
            </w:pPr>
          </w:p>
          <w:p w14:paraId="44871179"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Kehtivas seadusandluses saavad tänavad olla vaid linnades ja alevites/alevikes.</w:t>
            </w:r>
            <w:r w:rsidR="003263C5" w:rsidRPr="004022A7">
              <w:rPr>
                <w:rFonts w:ascii="Garamond" w:hAnsi="Garamond"/>
                <w:spacing w:val="-4"/>
                <w:sz w:val="24"/>
                <w:szCs w:val="24"/>
              </w:rPr>
              <w:t xml:space="preserve"> </w:t>
            </w:r>
            <w:r w:rsidRPr="004022A7">
              <w:rPr>
                <w:rFonts w:ascii="Garamond" w:hAnsi="Garamond"/>
                <w:spacing w:val="-4"/>
                <w:sz w:val="24"/>
                <w:szCs w:val="24"/>
              </w:rPr>
              <w:t>Kergliiklusteede pikkust ei arvestata praegu teede hulka mille alusel eraldatakse teehoiutoetust.</w:t>
            </w:r>
          </w:p>
        </w:tc>
        <w:tc>
          <w:tcPr>
            <w:tcW w:w="6073" w:type="dxa"/>
            <w:shd w:val="clear" w:color="auto" w:fill="auto"/>
            <w:vAlign w:val="center"/>
          </w:tcPr>
          <w:p w14:paraId="0CB62AD3" w14:textId="77777777" w:rsidR="00D47332" w:rsidRPr="004022A7" w:rsidRDefault="00D47332" w:rsidP="0064170B">
            <w:pPr>
              <w:spacing w:after="0" w:line="240" w:lineRule="auto"/>
              <w:rPr>
                <w:rFonts w:ascii="Garamond" w:hAnsi="Garamond"/>
                <w:spacing w:val="-4"/>
                <w:sz w:val="24"/>
                <w:szCs w:val="24"/>
              </w:rPr>
            </w:pPr>
            <w:r w:rsidRPr="004022A7">
              <w:rPr>
                <w:rFonts w:ascii="Garamond" w:hAnsi="Garamond"/>
                <w:spacing w:val="-4"/>
                <w:sz w:val="24"/>
                <w:szCs w:val="24"/>
              </w:rPr>
              <w:t>Juhul, kui peetakse vajalikuks eristada maanteid ja tänavaid tee</w:t>
            </w:r>
            <w:r w:rsidR="00AC7166" w:rsidRPr="004022A7">
              <w:rPr>
                <w:rFonts w:ascii="Garamond" w:hAnsi="Garamond"/>
                <w:spacing w:val="-4"/>
                <w:sz w:val="24"/>
                <w:szCs w:val="24"/>
              </w:rPr>
              <w:softHyphen/>
            </w:r>
            <w:r w:rsidRPr="004022A7">
              <w:rPr>
                <w:rFonts w:ascii="Garamond" w:hAnsi="Garamond"/>
                <w:spacing w:val="-4"/>
                <w:sz w:val="24"/>
                <w:szCs w:val="24"/>
              </w:rPr>
              <w:t>hoiu toetuse jaotusest lähtuvalt, siis juhime tähelepanu, et toetuse jaotuses ei pea ilmtingimata kasutama seadusandluses toodud definitsioone.</w:t>
            </w:r>
          </w:p>
          <w:p w14:paraId="4395884A" w14:textId="77777777" w:rsidR="0097659B" w:rsidRPr="004022A7" w:rsidRDefault="00D47332" w:rsidP="0064170B">
            <w:pPr>
              <w:spacing w:after="0" w:line="240" w:lineRule="auto"/>
              <w:rPr>
                <w:rFonts w:ascii="Garamond" w:hAnsi="Garamond"/>
                <w:spacing w:val="-4"/>
                <w:sz w:val="24"/>
                <w:szCs w:val="24"/>
              </w:rPr>
            </w:pPr>
            <w:r w:rsidRPr="004022A7">
              <w:rPr>
                <w:rFonts w:ascii="Garamond" w:hAnsi="Garamond"/>
                <w:spacing w:val="-4"/>
                <w:sz w:val="24"/>
                <w:szCs w:val="24"/>
              </w:rPr>
              <w:t>ELVL on teinud ettepaneku tervikuna vaadata üle kohalike teede hoiu toe</w:t>
            </w:r>
            <w:r w:rsidR="00AC7166" w:rsidRPr="004022A7">
              <w:rPr>
                <w:rFonts w:ascii="Garamond" w:hAnsi="Garamond"/>
                <w:spacing w:val="-4"/>
                <w:sz w:val="24"/>
                <w:szCs w:val="24"/>
              </w:rPr>
              <w:t>tuse jaotuse alused</w:t>
            </w:r>
            <w:r w:rsidRPr="004022A7">
              <w:rPr>
                <w:rFonts w:ascii="Garamond" w:hAnsi="Garamond"/>
                <w:spacing w:val="-4"/>
                <w:sz w:val="24"/>
                <w:szCs w:val="24"/>
              </w:rPr>
              <w:t>.</w:t>
            </w:r>
            <w:r w:rsidR="00AC7166" w:rsidRPr="004022A7">
              <w:rPr>
                <w:rFonts w:ascii="Garamond" w:hAnsi="Garamond"/>
                <w:spacing w:val="-4"/>
                <w:sz w:val="24"/>
                <w:szCs w:val="24"/>
              </w:rPr>
              <w:t xml:space="preserve"> </w:t>
            </w:r>
            <w:r w:rsidRPr="004022A7">
              <w:rPr>
                <w:rFonts w:ascii="Garamond" w:hAnsi="Garamond"/>
                <w:spacing w:val="-4"/>
                <w:sz w:val="24"/>
                <w:szCs w:val="24"/>
              </w:rPr>
              <w:t>Teeme ettepaneku selle tegevuse raames analüüsida ka toetuse jagamise põhjendatust tänava ja maantee definitsiooni alusel.</w:t>
            </w:r>
          </w:p>
        </w:tc>
        <w:tc>
          <w:tcPr>
            <w:tcW w:w="2563" w:type="dxa"/>
            <w:shd w:val="clear" w:color="auto" w:fill="auto"/>
            <w:vAlign w:val="center"/>
          </w:tcPr>
          <w:p w14:paraId="5A9A5C18" w14:textId="133F4275" w:rsidR="0097659B" w:rsidRPr="004022A7" w:rsidRDefault="00882E01" w:rsidP="00882E01">
            <w:pPr>
              <w:spacing w:after="0" w:line="240" w:lineRule="auto"/>
              <w:rPr>
                <w:rFonts w:ascii="Garamond" w:eastAsia="Times New Roman" w:hAnsi="Garamond"/>
                <w:spacing w:val="-4"/>
                <w:sz w:val="24"/>
                <w:szCs w:val="24"/>
              </w:rPr>
            </w:pPr>
            <w:r w:rsidRPr="00882E01">
              <w:rPr>
                <w:rFonts w:ascii="Garamond" w:hAnsi="Garamond"/>
                <w:spacing w:val="-4"/>
                <w:sz w:val="24"/>
                <w:szCs w:val="24"/>
              </w:rPr>
              <w:t>Jätkame kohalike teede inventeerimisega.</w:t>
            </w:r>
          </w:p>
        </w:tc>
      </w:tr>
      <w:tr w:rsidR="0097659B" w:rsidRPr="004022A7" w14:paraId="6F2748D6" w14:textId="77777777" w:rsidTr="00E75999">
        <w:trPr>
          <w:jc w:val="center"/>
        </w:trPr>
        <w:tc>
          <w:tcPr>
            <w:tcW w:w="540" w:type="dxa"/>
            <w:shd w:val="clear" w:color="auto" w:fill="auto"/>
            <w:vAlign w:val="center"/>
          </w:tcPr>
          <w:p w14:paraId="1DEC6836"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1166987E"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Tagada vajalike andmete saamine riigi registritest.</w:t>
            </w:r>
          </w:p>
          <w:p w14:paraId="27F4C815" w14:textId="77777777" w:rsidR="0097659B" w:rsidRPr="004022A7" w:rsidRDefault="0097659B" w:rsidP="0064170B">
            <w:pPr>
              <w:spacing w:after="0" w:line="240" w:lineRule="auto"/>
              <w:rPr>
                <w:rFonts w:ascii="Garamond" w:hAnsi="Garamond"/>
                <w:spacing w:val="-4"/>
                <w:sz w:val="24"/>
                <w:szCs w:val="24"/>
              </w:rPr>
            </w:pPr>
          </w:p>
          <w:p w14:paraId="74AC8AD8"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Ei ole kättesaadavad (anonüümsed andmed elu ja töökohtade vahelistest seostest) ja kohalikele omavalitsustele</w:t>
            </w:r>
            <w:r w:rsidR="003C48AF" w:rsidRPr="004022A7">
              <w:rPr>
                <w:rFonts w:ascii="Garamond" w:hAnsi="Garamond"/>
                <w:spacing w:val="-4"/>
                <w:sz w:val="24"/>
                <w:szCs w:val="24"/>
              </w:rPr>
              <w:t xml:space="preserve"> </w:t>
            </w:r>
            <w:r w:rsidRPr="004022A7">
              <w:rPr>
                <w:rFonts w:ascii="Garamond" w:hAnsi="Garamond"/>
                <w:spacing w:val="-4"/>
                <w:sz w:val="24"/>
                <w:szCs w:val="24"/>
              </w:rPr>
              <w:t>pandud ülesannete täitmiseks (puudega isikute parkimiskaartide järelevalve läbiviimiseks, kuna nime</w:t>
            </w:r>
            <w:r w:rsidRPr="004022A7">
              <w:rPr>
                <w:rFonts w:ascii="Garamond" w:hAnsi="Garamond"/>
                <w:spacing w:val="-4"/>
                <w:sz w:val="24"/>
                <w:szCs w:val="24"/>
              </w:rPr>
              <w:softHyphen/>
              <w:t>tatud parkimiskaarte kasutatakse pahatahtlikult ning mitte sihipäraselt) jne.</w:t>
            </w:r>
          </w:p>
        </w:tc>
        <w:tc>
          <w:tcPr>
            <w:tcW w:w="6073" w:type="dxa"/>
            <w:shd w:val="clear" w:color="auto" w:fill="auto"/>
            <w:vAlign w:val="center"/>
          </w:tcPr>
          <w:p w14:paraId="1A5769AC" w14:textId="77777777" w:rsidR="0097659B" w:rsidRPr="004022A7" w:rsidRDefault="0052737C" w:rsidP="0064170B">
            <w:pPr>
              <w:spacing w:after="0" w:line="240" w:lineRule="auto"/>
              <w:rPr>
                <w:rFonts w:ascii="Garamond" w:hAnsi="Garamond"/>
                <w:spacing w:val="-4"/>
                <w:sz w:val="24"/>
                <w:szCs w:val="24"/>
              </w:rPr>
            </w:pPr>
            <w:r w:rsidRPr="004022A7">
              <w:rPr>
                <w:rFonts w:ascii="Garamond" w:hAnsi="Garamond"/>
                <w:spacing w:val="-4"/>
                <w:sz w:val="24"/>
                <w:szCs w:val="24"/>
              </w:rPr>
              <w:t>Vt punkt 12 ja töö-, sotsiaal- ja tervise valdkonna punkt 13 ja 15</w:t>
            </w:r>
            <w:r w:rsidR="00287E76" w:rsidRPr="004022A7">
              <w:rPr>
                <w:rFonts w:ascii="Garamond" w:hAnsi="Garamond"/>
                <w:spacing w:val="-4"/>
                <w:sz w:val="24"/>
                <w:szCs w:val="24"/>
              </w:rPr>
              <w:t>.</w:t>
            </w:r>
          </w:p>
          <w:p w14:paraId="267D9FDC" w14:textId="77777777" w:rsidR="00D47332" w:rsidRPr="004022A7" w:rsidRDefault="00D47332" w:rsidP="0064170B">
            <w:pPr>
              <w:spacing w:after="0" w:line="240" w:lineRule="auto"/>
              <w:rPr>
                <w:rFonts w:ascii="Garamond" w:hAnsi="Garamond"/>
                <w:spacing w:val="-4"/>
                <w:sz w:val="24"/>
                <w:szCs w:val="24"/>
              </w:rPr>
            </w:pPr>
          </w:p>
          <w:p w14:paraId="3C6A937D" w14:textId="77777777" w:rsidR="00D47332" w:rsidRPr="004022A7" w:rsidRDefault="00D47332" w:rsidP="0064170B">
            <w:pPr>
              <w:spacing w:after="0" w:line="240" w:lineRule="auto"/>
              <w:rPr>
                <w:rFonts w:ascii="Garamond" w:hAnsi="Garamond"/>
                <w:spacing w:val="-4"/>
                <w:sz w:val="24"/>
                <w:szCs w:val="24"/>
              </w:rPr>
            </w:pPr>
            <w:r w:rsidRPr="004022A7">
              <w:rPr>
                <w:rFonts w:ascii="Garamond" w:hAnsi="Garamond"/>
                <w:spacing w:val="-4"/>
                <w:sz w:val="24"/>
                <w:szCs w:val="24"/>
              </w:rPr>
              <w:t>Liiklusseadusega on puudega isikute parkimiskaartide järelevalve võimalusi suurendatud, sealhulgas antakse KOV järelevalve ja väärteomenetlemise õigus. Andmete üleriigiliselt kättesaadavaks tegemiseks antakse puudega isikute parkimiskaartide väljas</w:t>
            </w:r>
            <w:r w:rsidRPr="004022A7">
              <w:rPr>
                <w:rFonts w:ascii="Garamond" w:hAnsi="Garamond"/>
                <w:spacing w:val="-4"/>
                <w:sz w:val="24"/>
                <w:szCs w:val="24"/>
              </w:rPr>
              <w:softHyphen/>
              <w:t>ta</w:t>
            </w:r>
            <w:r w:rsidRPr="004022A7">
              <w:rPr>
                <w:rFonts w:ascii="Garamond" w:hAnsi="Garamond"/>
                <w:spacing w:val="-4"/>
                <w:sz w:val="24"/>
                <w:szCs w:val="24"/>
              </w:rPr>
              <w:softHyphen/>
              <w:t>mise õigus Sotsiaalkindlustusametile, kes saab andmed kätte</w:t>
            </w:r>
            <w:r w:rsidRPr="004022A7">
              <w:rPr>
                <w:rFonts w:ascii="Garamond" w:hAnsi="Garamond"/>
                <w:spacing w:val="-4"/>
                <w:sz w:val="24"/>
                <w:szCs w:val="24"/>
              </w:rPr>
              <w:softHyphen/>
              <w:t>saa</w:t>
            </w:r>
            <w:r w:rsidRPr="004022A7">
              <w:rPr>
                <w:rFonts w:ascii="Garamond" w:hAnsi="Garamond"/>
                <w:spacing w:val="-4"/>
                <w:sz w:val="24"/>
                <w:szCs w:val="24"/>
              </w:rPr>
              <w:softHyphen/>
              <w:t>davaks teha koos muude isikut puudutavate terviseandmetega.</w:t>
            </w:r>
          </w:p>
        </w:tc>
        <w:tc>
          <w:tcPr>
            <w:tcW w:w="2563" w:type="dxa"/>
            <w:shd w:val="clear" w:color="auto" w:fill="auto"/>
            <w:vAlign w:val="center"/>
          </w:tcPr>
          <w:p w14:paraId="5FA8F0B5" w14:textId="58E1DD1C" w:rsidR="0097659B" w:rsidRPr="004022A7" w:rsidRDefault="00830F93" w:rsidP="0064170B">
            <w:pPr>
              <w:spacing w:after="0" w:line="240" w:lineRule="auto"/>
              <w:rPr>
                <w:rFonts w:ascii="Garamond" w:eastAsia="Times New Roman" w:hAnsi="Garamond"/>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97659B" w:rsidRPr="004022A7" w14:paraId="6D6F8389" w14:textId="77777777" w:rsidTr="0040098B">
        <w:trPr>
          <w:trHeight w:val="699"/>
          <w:jc w:val="center"/>
        </w:trPr>
        <w:tc>
          <w:tcPr>
            <w:tcW w:w="540" w:type="dxa"/>
            <w:shd w:val="clear" w:color="auto" w:fill="auto"/>
            <w:vAlign w:val="center"/>
          </w:tcPr>
          <w:p w14:paraId="512227F6" w14:textId="77777777" w:rsidR="0097659B" w:rsidRPr="004022A7" w:rsidRDefault="0097659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2663E9B3"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Alustada läbirääkimisi selgitamiseks:</w:t>
            </w:r>
          </w:p>
          <w:p w14:paraId="62094FFE"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1. Kas riigi maanteedel olemasolevate bussipeatuste taristu ja märgistuse renoveerimine, rekonstrueerimine, ehitamine ja korrashoid on maanteeameti või omavalitsuse kohustus?</w:t>
            </w:r>
          </w:p>
          <w:p w14:paraId="1A4EA68E"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2. Kas uute bussipeatuste planeerimine, projekteerimine ja välja ehitamine riigi maanteedel on omavalitsuse kohustus?</w:t>
            </w:r>
          </w:p>
          <w:p w14:paraId="565862E9"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3. Kuidas finantseerida linnade haldusterritooriumil asuvate ühistrans</w:t>
            </w:r>
            <w:r w:rsidRPr="004022A7">
              <w:rPr>
                <w:rFonts w:ascii="Garamond" w:hAnsi="Garamond"/>
                <w:spacing w:val="-4"/>
                <w:sz w:val="24"/>
                <w:szCs w:val="24"/>
              </w:rPr>
              <w:softHyphen/>
              <w:t>pordi infrastruktuuri osaks olevate maakonnaliinide bussipeatuste väljaehitamist ja sisustamist marsruutidel, mida linnaliinibussid ei läbi.</w:t>
            </w:r>
          </w:p>
          <w:p w14:paraId="17D76FDF" w14:textId="77777777" w:rsidR="0097659B" w:rsidRPr="004022A7" w:rsidRDefault="0097659B" w:rsidP="0064170B">
            <w:pPr>
              <w:spacing w:after="0" w:line="240" w:lineRule="auto"/>
              <w:rPr>
                <w:rFonts w:ascii="Garamond" w:hAnsi="Garamond"/>
                <w:spacing w:val="-4"/>
                <w:sz w:val="24"/>
                <w:szCs w:val="24"/>
              </w:rPr>
            </w:pPr>
          </w:p>
          <w:p w14:paraId="3EEB6EB7" w14:textId="77777777" w:rsidR="0097659B" w:rsidRPr="004022A7" w:rsidRDefault="0097659B" w:rsidP="0064170B">
            <w:pPr>
              <w:spacing w:after="0" w:line="240" w:lineRule="auto"/>
              <w:rPr>
                <w:rFonts w:ascii="Garamond" w:hAnsi="Garamond"/>
                <w:spacing w:val="-4"/>
                <w:sz w:val="24"/>
                <w:szCs w:val="24"/>
              </w:rPr>
            </w:pPr>
            <w:r w:rsidRPr="004022A7">
              <w:rPr>
                <w:rFonts w:ascii="Garamond" w:hAnsi="Garamond"/>
                <w:spacing w:val="-4"/>
                <w:sz w:val="24"/>
                <w:szCs w:val="24"/>
              </w:rPr>
              <w:t>Vastuolud kahe seaduse Liiklusseaduse ja ühistranspordiseaduse vahel on tekitanud pidevad vaidlused Maanteeameti ja omavalitsuste vahel.</w:t>
            </w:r>
          </w:p>
        </w:tc>
        <w:tc>
          <w:tcPr>
            <w:tcW w:w="6073" w:type="dxa"/>
            <w:shd w:val="clear" w:color="auto" w:fill="auto"/>
            <w:vAlign w:val="center"/>
          </w:tcPr>
          <w:p w14:paraId="69033EDD" w14:textId="77777777" w:rsidR="0097659B" w:rsidRPr="00471926" w:rsidRDefault="00E60ADA" w:rsidP="0064170B">
            <w:pPr>
              <w:spacing w:after="0" w:line="240" w:lineRule="auto"/>
              <w:rPr>
                <w:rFonts w:ascii="Garamond" w:hAnsi="Garamond"/>
                <w:spacing w:val="-4"/>
                <w:sz w:val="24"/>
                <w:szCs w:val="24"/>
              </w:rPr>
            </w:pPr>
            <w:r w:rsidRPr="00471926">
              <w:rPr>
                <w:rFonts w:ascii="Garamond" w:hAnsi="Garamond"/>
                <w:spacing w:val="-4"/>
                <w:sz w:val="24"/>
                <w:szCs w:val="24"/>
              </w:rPr>
              <w:lastRenderedPageBreak/>
              <w:t xml:space="preserve">Nõustume, et bussipeatuste temaatika vajab läbi arutamist ning üldpõhimõtted on vaja kokku leppida. Leiame, et bussipeatuste temaatika juures ei ole niivõrd oluline, kellele kuulub tee omand. </w:t>
            </w:r>
            <w:r w:rsidRPr="00471926">
              <w:rPr>
                <w:rFonts w:ascii="Garamond" w:hAnsi="Garamond"/>
                <w:spacing w:val="-4"/>
                <w:sz w:val="24"/>
                <w:szCs w:val="24"/>
              </w:rPr>
              <w:lastRenderedPageBreak/>
              <w:t>Pigem tuleb lähtuda bussipeatust (potentsiaalselt)läbivatest liinidest ning kasutajaskonnast. Lisaks otsesuhtlusele Maanteeametiga on riigi (läbi Maanteeameti) ja kohaliku omavalitsuse tasemete kokku toomiseks ning ühiste eesmärkide saavutamiseks loodud piirkondlikud ühistranspordikeskused, kes tekkivad küsimused peaks esmatasandil neile ette nähtud vahendite piires lahendama.</w:t>
            </w:r>
            <w:r w:rsidRPr="00471926">
              <w:rPr>
                <w:rFonts w:ascii="Garamond" w:hAnsi="Garamond"/>
                <w:spacing w:val="-4"/>
                <w:sz w:val="24"/>
                <w:szCs w:val="24"/>
              </w:rPr>
              <w:tab/>
              <w:t xml:space="preserve"> </w:t>
            </w:r>
          </w:p>
        </w:tc>
        <w:tc>
          <w:tcPr>
            <w:tcW w:w="2563" w:type="dxa"/>
            <w:shd w:val="clear" w:color="auto" w:fill="auto"/>
            <w:vAlign w:val="center"/>
          </w:tcPr>
          <w:p w14:paraId="2E552D17" w14:textId="77777777" w:rsidR="007C4C13" w:rsidRPr="00471926" w:rsidRDefault="007C4C13" w:rsidP="0064170B">
            <w:pPr>
              <w:spacing w:after="0" w:line="240" w:lineRule="auto"/>
              <w:rPr>
                <w:rFonts w:ascii="Garamond" w:hAnsi="Garamond"/>
                <w:spacing w:val="-4"/>
                <w:sz w:val="24"/>
                <w:szCs w:val="24"/>
              </w:rPr>
            </w:pPr>
          </w:p>
          <w:p w14:paraId="3C8FA310" w14:textId="0057A3A0" w:rsidR="0097659B" w:rsidRPr="00471926" w:rsidRDefault="00D32513" w:rsidP="0064170B">
            <w:pPr>
              <w:spacing w:after="0" w:line="240" w:lineRule="auto"/>
              <w:rPr>
                <w:rFonts w:ascii="Garamond" w:hAnsi="Garamond"/>
                <w:spacing w:val="-4"/>
                <w:sz w:val="24"/>
                <w:szCs w:val="24"/>
              </w:rPr>
            </w:pPr>
            <w:r w:rsidRPr="00D32513">
              <w:rPr>
                <w:rFonts w:ascii="Garamond" w:hAnsi="Garamond"/>
                <w:spacing w:val="-4"/>
                <w:sz w:val="24"/>
                <w:szCs w:val="24"/>
              </w:rPr>
              <w:t>Läbirääkimised jätkuvad</w:t>
            </w:r>
            <w:r w:rsidR="00E60ADA" w:rsidRPr="00471926">
              <w:rPr>
                <w:rFonts w:ascii="Garamond" w:hAnsi="Garamond"/>
                <w:spacing w:val="-4"/>
                <w:sz w:val="24"/>
                <w:szCs w:val="24"/>
              </w:rPr>
              <w:t>.</w:t>
            </w:r>
            <w:r w:rsidR="00532A26" w:rsidRPr="00471926">
              <w:rPr>
                <w:rFonts w:ascii="Garamond" w:hAnsi="Garamond"/>
                <w:spacing w:val="-4"/>
                <w:sz w:val="24"/>
                <w:szCs w:val="24"/>
              </w:rPr>
              <w:t xml:space="preserve"> </w:t>
            </w:r>
          </w:p>
        </w:tc>
      </w:tr>
      <w:tr w:rsidR="003263C5" w:rsidRPr="004022A7" w14:paraId="7C9A09AA" w14:textId="77777777" w:rsidTr="00E75999">
        <w:trPr>
          <w:jc w:val="center"/>
        </w:trPr>
        <w:tc>
          <w:tcPr>
            <w:tcW w:w="540" w:type="dxa"/>
            <w:shd w:val="clear" w:color="auto" w:fill="auto"/>
            <w:vAlign w:val="center"/>
          </w:tcPr>
          <w:p w14:paraId="6A162018" w14:textId="77777777" w:rsidR="003263C5" w:rsidRPr="004022A7" w:rsidRDefault="003263C5"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6DDA2656" w14:textId="77777777" w:rsidR="003263C5" w:rsidRPr="004022A7" w:rsidRDefault="003263C5" w:rsidP="0064170B">
            <w:pPr>
              <w:spacing w:after="0" w:line="240" w:lineRule="auto"/>
              <w:rPr>
                <w:rFonts w:ascii="Garamond" w:hAnsi="Garamond"/>
                <w:spacing w:val="-4"/>
                <w:sz w:val="24"/>
                <w:szCs w:val="24"/>
              </w:rPr>
            </w:pPr>
            <w:r w:rsidRPr="004022A7">
              <w:rPr>
                <w:rFonts w:ascii="Garamond" w:hAnsi="Garamond"/>
                <w:spacing w:val="-4"/>
                <w:sz w:val="24"/>
                <w:szCs w:val="24"/>
              </w:rPr>
              <w:t>Täiendada liiklusseadust lahendamaks invakaartide väärkasutamisega kaasnevaid probleeme</w:t>
            </w:r>
          </w:p>
          <w:p w14:paraId="64FDA77A" w14:textId="77777777" w:rsidR="003263C5" w:rsidRPr="004022A7" w:rsidRDefault="003263C5" w:rsidP="0064170B">
            <w:pPr>
              <w:spacing w:after="0" w:line="240" w:lineRule="auto"/>
              <w:rPr>
                <w:rFonts w:ascii="Garamond" w:hAnsi="Garamond"/>
                <w:spacing w:val="-4"/>
                <w:sz w:val="24"/>
                <w:szCs w:val="24"/>
              </w:rPr>
            </w:pPr>
          </w:p>
          <w:p w14:paraId="720EE56F" w14:textId="77777777" w:rsidR="003263C5" w:rsidRPr="004022A7" w:rsidRDefault="003263C5" w:rsidP="0064170B">
            <w:pPr>
              <w:spacing w:after="0" w:line="240" w:lineRule="auto"/>
              <w:rPr>
                <w:rFonts w:ascii="Garamond" w:hAnsi="Garamond"/>
                <w:spacing w:val="-4"/>
                <w:sz w:val="24"/>
                <w:szCs w:val="24"/>
              </w:rPr>
            </w:pPr>
            <w:r w:rsidRPr="004022A7">
              <w:rPr>
                <w:rFonts w:ascii="Garamond" w:hAnsi="Garamond"/>
                <w:spacing w:val="-4"/>
                <w:sz w:val="24"/>
                <w:szCs w:val="24"/>
              </w:rPr>
              <w:t>Selle aasta teises pooles on plaanis algatada liiklusseaduse jt seaduste muutmine, kus mh saavad kajastatud ka mõningad too</w:t>
            </w:r>
            <w:r w:rsidR="00AC7166" w:rsidRPr="004022A7">
              <w:rPr>
                <w:rFonts w:ascii="Garamond" w:hAnsi="Garamond"/>
                <w:spacing w:val="-4"/>
                <w:sz w:val="24"/>
                <w:szCs w:val="24"/>
              </w:rPr>
              <w:softHyphen/>
            </w:r>
            <w:r w:rsidRPr="004022A7">
              <w:rPr>
                <w:rFonts w:ascii="Garamond" w:hAnsi="Garamond"/>
                <w:spacing w:val="-4"/>
                <w:sz w:val="24"/>
                <w:szCs w:val="24"/>
              </w:rPr>
              <w:t>dud ettepanekud, mis ühtivad ka puuetega inimeste koja ette</w:t>
            </w:r>
            <w:r w:rsidR="00AC7166" w:rsidRPr="004022A7">
              <w:rPr>
                <w:rFonts w:ascii="Garamond" w:hAnsi="Garamond"/>
                <w:spacing w:val="-4"/>
                <w:sz w:val="24"/>
                <w:szCs w:val="24"/>
              </w:rPr>
              <w:softHyphen/>
            </w:r>
            <w:r w:rsidRPr="004022A7">
              <w:rPr>
                <w:rFonts w:ascii="Garamond" w:hAnsi="Garamond"/>
                <w:spacing w:val="-4"/>
                <w:sz w:val="24"/>
                <w:szCs w:val="24"/>
              </w:rPr>
              <w:t>pane</w:t>
            </w:r>
            <w:r w:rsidR="00AC7166" w:rsidRPr="004022A7">
              <w:rPr>
                <w:rFonts w:ascii="Garamond" w:hAnsi="Garamond"/>
                <w:spacing w:val="-4"/>
                <w:sz w:val="24"/>
                <w:szCs w:val="24"/>
              </w:rPr>
              <w:softHyphen/>
            </w:r>
            <w:r w:rsidRPr="004022A7">
              <w:rPr>
                <w:rFonts w:ascii="Garamond" w:hAnsi="Garamond"/>
                <w:spacing w:val="-4"/>
                <w:sz w:val="24"/>
                <w:szCs w:val="24"/>
              </w:rPr>
              <w:t>kutega, näiteks sõna „teenindava“ asendamine sõnaga „trans</w:t>
            </w:r>
            <w:r w:rsidR="00AC7166" w:rsidRPr="004022A7">
              <w:rPr>
                <w:rFonts w:ascii="Garamond" w:hAnsi="Garamond"/>
                <w:spacing w:val="-4"/>
                <w:sz w:val="24"/>
                <w:szCs w:val="24"/>
              </w:rPr>
              <w:softHyphen/>
            </w:r>
            <w:r w:rsidRPr="004022A7">
              <w:rPr>
                <w:rFonts w:ascii="Garamond" w:hAnsi="Garamond"/>
                <w:spacing w:val="-4"/>
                <w:sz w:val="24"/>
                <w:szCs w:val="24"/>
              </w:rPr>
              <w:t>portiva“ ning Sotsiaalministri määruse volitusnormi muutmine.</w:t>
            </w:r>
          </w:p>
          <w:p w14:paraId="4084C5AA" w14:textId="77777777" w:rsidR="003263C5" w:rsidRPr="004022A7" w:rsidRDefault="003263C5" w:rsidP="0064170B">
            <w:pPr>
              <w:spacing w:after="0" w:line="240" w:lineRule="auto"/>
              <w:rPr>
                <w:rFonts w:ascii="Garamond" w:hAnsi="Garamond"/>
                <w:spacing w:val="-4"/>
                <w:sz w:val="24"/>
                <w:szCs w:val="24"/>
              </w:rPr>
            </w:pPr>
            <w:r w:rsidRPr="004022A7">
              <w:rPr>
                <w:rFonts w:ascii="Garamond" w:hAnsi="Garamond"/>
                <w:spacing w:val="-4"/>
                <w:sz w:val="24"/>
                <w:szCs w:val="24"/>
              </w:rPr>
              <w:t>Liiklusseaduse eelnõus pole arvesse võetud ja jätkuvalt ei toetata ette</w:t>
            </w:r>
            <w:r w:rsidRPr="004022A7">
              <w:rPr>
                <w:rFonts w:ascii="Garamond" w:hAnsi="Garamond"/>
                <w:spacing w:val="-4"/>
                <w:sz w:val="24"/>
                <w:szCs w:val="24"/>
              </w:rPr>
              <w:softHyphen/>
              <w:t>panekut luua liiklusregistrisse puudega inimeste parkimis</w:t>
            </w:r>
            <w:r w:rsidR="00AC7166" w:rsidRPr="004022A7">
              <w:rPr>
                <w:rFonts w:ascii="Garamond" w:hAnsi="Garamond"/>
                <w:spacing w:val="-4"/>
                <w:sz w:val="24"/>
                <w:szCs w:val="24"/>
              </w:rPr>
              <w:softHyphen/>
            </w:r>
            <w:r w:rsidRPr="004022A7">
              <w:rPr>
                <w:rFonts w:ascii="Garamond" w:hAnsi="Garamond"/>
                <w:spacing w:val="-4"/>
                <w:sz w:val="24"/>
                <w:szCs w:val="24"/>
              </w:rPr>
              <w:t>kaartide andme</w:t>
            </w:r>
            <w:r w:rsidRPr="004022A7">
              <w:rPr>
                <w:rFonts w:ascii="Garamond" w:hAnsi="Garamond"/>
                <w:spacing w:val="-4"/>
                <w:sz w:val="24"/>
                <w:szCs w:val="24"/>
              </w:rPr>
              <w:softHyphen/>
              <w:t>baasi. MKM ei ole sisuliselt vastava registri loo</w:t>
            </w:r>
            <w:r w:rsidR="00AC7166" w:rsidRPr="004022A7">
              <w:rPr>
                <w:rFonts w:ascii="Garamond" w:hAnsi="Garamond"/>
                <w:spacing w:val="-4"/>
                <w:sz w:val="24"/>
                <w:szCs w:val="24"/>
              </w:rPr>
              <w:softHyphen/>
            </w:r>
            <w:r w:rsidRPr="004022A7">
              <w:rPr>
                <w:rFonts w:ascii="Garamond" w:hAnsi="Garamond"/>
                <w:spacing w:val="-4"/>
                <w:sz w:val="24"/>
                <w:szCs w:val="24"/>
              </w:rPr>
              <w:t>mise vastu, samas ei ole meie hinnangul liiklusregister sobiv regis</w:t>
            </w:r>
            <w:r w:rsidR="00AC7166" w:rsidRPr="004022A7">
              <w:rPr>
                <w:rFonts w:ascii="Garamond" w:hAnsi="Garamond"/>
                <w:spacing w:val="-4"/>
                <w:sz w:val="24"/>
                <w:szCs w:val="24"/>
              </w:rPr>
              <w:softHyphen/>
            </w:r>
            <w:r w:rsidRPr="004022A7">
              <w:rPr>
                <w:rFonts w:ascii="Garamond" w:hAnsi="Garamond"/>
                <w:spacing w:val="-4"/>
                <w:sz w:val="24"/>
                <w:szCs w:val="24"/>
              </w:rPr>
              <w:t>ter vastava info kogumiseks. Esiteks on liiklusregister sõidukite ning liikluses osalema lubatud isikuga seotud andmekogu, mida haldab üksnes Maanteeamet. Puudega isikute kaarte väljastatakse aga ka isikutele, kes iseseisvalt liikluses osaleda ei tohi, mistõttu tuleks liiklusregistris hakata koguma teavet isikute kohta, kellel liikluses iseseisvalt osalemisega seos puudub. Samuti on täna Maan</w:t>
            </w:r>
            <w:r w:rsidR="00AC7166" w:rsidRPr="004022A7">
              <w:rPr>
                <w:rFonts w:ascii="Garamond" w:hAnsi="Garamond"/>
                <w:spacing w:val="-4"/>
                <w:sz w:val="24"/>
                <w:szCs w:val="24"/>
              </w:rPr>
              <w:softHyphen/>
            </w:r>
            <w:r w:rsidRPr="004022A7">
              <w:rPr>
                <w:rFonts w:ascii="Garamond" w:hAnsi="Garamond"/>
                <w:spacing w:val="-4"/>
                <w:sz w:val="24"/>
                <w:szCs w:val="24"/>
              </w:rPr>
              <w:softHyphen/>
              <w:t>teeamet ainus asutus, kes liiklusregistrisse kandeid teeb. Samas puudega inimeste parkimiskaarte väljastab KOV, mistõttu peaks liiklus</w:t>
            </w:r>
            <w:r w:rsidRPr="004022A7">
              <w:rPr>
                <w:rFonts w:ascii="Garamond" w:hAnsi="Garamond"/>
                <w:spacing w:val="-4"/>
                <w:sz w:val="24"/>
                <w:szCs w:val="24"/>
              </w:rPr>
              <w:softHyphen/>
              <w:t xml:space="preserve">registrisse andmete sisestamise õiguse saama ka </w:t>
            </w:r>
            <w:proofErr w:type="spellStart"/>
            <w:r w:rsidRPr="004022A7">
              <w:rPr>
                <w:rFonts w:ascii="Garamond" w:hAnsi="Garamond"/>
                <w:spacing w:val="-4"/>
                <w:sz w:val="24"/>
                <w:szCs w:val="24"/>
              </w:rPr>
              <w:lastRenderedPageBreak/>
              <w:t>KOVid</w:t>
            </w:r>
            <w:proofErr w:type="spellEnd"/>
            <w:r w:rsidRPr="004022A7">
              <w:rPr>
                <w:rFonts w:ascii="Garamond" w:hAnsi="Garamond"/>
                <w:spacing w:val="-4"/>
                <w:sz w:val="24"/>
                <w:szCs w:val="24"/>
              </w:rPr>
              <w:t>. Seega oleks tegemist põhimõtteliste muutusega, millega sisuliselt kujundaks ümber kogu liiklusregistri senise olemus.</w:t>
            </w:r>
          </w:p>
        </w:tc>
        <w:tc>
          <w:tcPr>
            <w:tcW w:w="6073" w:type="dxa"/>
            <w:shd w:val="clear" w:color="auto" w:fill="auto"/>
            <w:vAlign w:val="center"/>
          </w:tcPr>
          <w:p w14:paraId="409FEBCA" w14:textId="77777777" w:rsidR="00E60ADA" w:rsidRPr="004022A7" w:rsidRDefault="00E60ADA"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Vt töö-, sotsiaal- ja tervise valdkonna punkt 15.</w:t>
            </w:r>
          </w:p>
          <w:p w14:paraId="522586D6" w14:textId="77777777" w:rsidR="00E60ADA" w:rsidRPr="004022A7" w:rsidRDefault="00E60ADA" w:rsidP="0064170B">
            <w:pPr>
              <w:spacing w:after="0" w:line="240" w:lineRule="auto"/>
              <w:rPr>
                <w:rFonts w:ascii="Garamond" w:hAnsi="Garamond"/>
                <w:i/>
                <w:spacing w:val="-4"/>
                <w:sz w:val="24"/>
                <w:szCs w:val="24"/>
              </w:rPr>
            </w:pPr>
          </w:p>
          <w:p w14:paraId="04B2B383" w14:textId="77777777" w:rsidR="00E60ADA" w:rsidRPr="004022A7" w:rsidRDefault="00E60ADA" w:rsidP="0064170B">
            <w:pPr>
              <w:spacing w:after="0" w:line="240" w:lineRule="auto"/>
              <w:rPr>
                <w:rFonts w:ascii="Garamond" w:hAnsi="Garamond"/>
                <w:spacing w:val="-4"/>
                <w:sz w:val="24"/>
                <w:szCs w:val="24"/>
              </w:rPr>
            </w:pPr>
            <w:r w:rsidRPr="004022A7">
              <w:rPr>
                <w:rFonts w:ascii="Garamond" w:hAnsi="Garamond"/>
                <w:spacing w:val="-4"/>
                <w:sz w:val="24"/>
                <w:szCs w:val="24"/>
              </w:rPr>
              <w:t>Puudega isikute parkimiskaartide kontrolli temaatika lahenduseks antakse kaartide väljastamise õigus Sotsiaal</w:t>
            </w:r>
            <w:r w:rsidRPr="004022A7">
              <w:rPr>
                <w:rFonts w:ascii="Garamond" w:hAnsi="Garamond"/>
                <w:spacing w:val="-4"/>
                <w:sz w:val="24"/>
                <w:szCs w:val="24"/>
              </w:rPr>
              <w:softHyphen/>
              <w:t>kindlustusametile. Seega hakkavad tulevikus väljastatavate kaartide andmed olema ühe ameti hallata ning seotud isiku muude terviseandmetega.</w:t>
            </w:r>
          </w:p>
          <w:p w14:paraId="569D4E0E" w14:textId="77777777" w:rsidR="00E60ADA" w:rsidRPr="004022A7" w:rsidRDefault="00E60ADA" w:rsidP="0064170B">
            <w:pPr>
              <w:spacing w:after="0" w:line="240" w:lineRule="auto"/>
              <w:rPr>
                <w:rFonts w:ascii="Garamond" w:hAnsi="Garamond"/>
                <w:i/>
                <w:spacing w:val="-4"/>
                <w:sz w:val="24"/>
                <w:szCs w:val="24"/>
              </w:rPr>
            </w:pPr>
            <w:r w:rsidRPr="004022A7">
              <w:rPr>
                <w:rFonts w:ascii="Garamond" w:hAnsi="Garamond"/>
                <w:spacing w:val="-4"/>
                <w:sz w:val="24"/>
                <w:szCs w:val="24"/>
              </w:rPr>
              <w:t xml:space="preserve">Sotsiaalkindlustusamet tegeleb parkimiskaartide korralduse edasiarendamisega, sh teeb ettevalmistusi registri loomiseks. Samuti on kohtutud Tallinna Linnavalitsusega, kus probleem kõige suurem ning </w:t>
            </w:r>
            <w:proofErr w:type="spellStart"/>
            <w:r w:rsidRPr="004022A7">
              <w:rPr>
                <w:rFonts w:ascii="Garamond" w:hAnsi="Garamond"/>
                <w:spacing w:val="-4"/>
                <w:sz w:val="24"/>
                <w:szCs w:val="24"/>
              </w:rPr>
              <w:t>MUPOga</w:t>
            </w:r>
            <w:proofErr w:type="spellEnd"/>
            <w:r w:rsidRPr="004022A7">
              <w:rPr>
                <w:rFonts w:ascii="Garamond" w:hAnsi="Garamond"/>
                <w:spacing w:val="-4"/>
                <w:sz w:val="24"/>
                <w:szCs w:val="24"/>
              </w:rPr>
              <w:t xml:space="preserve"> ja võimalikke lahendusi otsitud. </w:t>
            </w:r>
          </w:p>
        </w:tc>
        <w:tc>
          <w:tcPr>
            <w:tcW w:w="2563" w:type="dxa"/>
            <w:shd w:val="clear" w:color="auto" w:fill="auto"/>
            <w:vAlign w:val="center"/>
          </w:tcPr>
          <w:p w14:paraId="6BC84207" w14:textId="6BEC61F9" w:rsidR="003263C5" w:rsidRPr="004022A7" w:rsidRDefault="00830F93" w:rsidP="0064170B">
            <w:pPr>
              <w:spacing w:after="0" w:line="240" w:lineRule="auto"/>
              <w:rPr>
                <w:rFonts w:ascii="Garamond" w:hAnsi="Garamond"/>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E75999">
              <w:rPr>
                <w:rFonts w:ascii="Garamond" w:hAnsi="Garamond"/>
                <w:spacing w:val="-4"/>
                <w:sz w:val="24"/>
                <w:szCs w:val="24"/>
              </w:rPr>
              <w:t>.</w:t>
            </w:r>
          </w:p>
        </w:tc>
      </w:tr>
      <w:tr w:rsidR="0040098B" w:rsidRPr="004022A7" w14:paraId="4EDCF7DD" w14:textId="77777777" w:rsidTr="00E75999">
        <w:trPr>
          <w:jc w:val="center"/>
        </w:trPr>
        <w:tc>
          <w:tcPr>
            <w:tcW w:w="540" w:type="dxa"/>
            <w:shd w:val="clear" w:color="auto" w:fill="auto"/>
            <w:vAlign w:val="center"/>
          </w:tcPr>
          <w:p w14:paraId="15BB5B24" w14:textId="77777777" w:rsidR="0040098B" w:rsidRPr="004022A7" w:rsidRDefault="0040098B" w:rsidP="0064170B">
            <w:pPr>
              <w:pStyle w:val="Loendilik"/>
              <w:numPr>
                <w:ilvl w:val="0"/>
                <w:numId w:val="7"/>
              </w:numPr>
              <w:spacing w:after="0" w:line="240" w:lineRule="auto"/>
              <w:ind w:left="596" w:right="25" w:hanging="567"/>
              <w:rPr>
                <w:rFonts w:ascii="Garamond" w:hAnsi="Garamond"/>
                <w:spacing w:val="-4"/>
                <w:sz w:val="24"/>
                <w:szCs w:val="24"/>
              </w:rPr>
            </w:pPr>
          </w:p>
        </w:tc>
        <w:tc>
          <w:tcPr>
            <w:tcW w:w="6115" w:type="dxa"/>
            <w:shd w:val="clear" w:color="auto" w:fill="auto"/>
            <w:vAlign w:val="center"/>
          </w:tcPr>
          <w:p w14:paraId="2EB17309" w14:textId="4FCF28C9" w:rsidR="0040098B" w:rsidRPr="0040098B" w:rsidRDefault="0040098B" w:rsidP="0040098B">
            <w:pPr>
              <w:spacing w:after="0" w:line="240" w:lineRule="auto"/>
              <w:rPr>
                <w:rFonts w:ascii="Garamond" w:eastAsiaTheme="minorHAnsi" w:hAnsi="Garamond"/>
                <w:sz w:val="24"/>
                <w:szCs w:val="24"/>
              </w:rPr>
            </w:pPr>
            <w:r w:rsidRPr="0040098B">
              <w:rPr>
                <w:rFonts w:ascii="Garamond" w:hAnsi="Garamond"/>
                <w:sz w:val="24"/>
                <w:szCs w:val="24"/>
              </w:rPr>
              <w:t>Seoses Tallinna linna tulubaasi vähenemisega suur- või raske</w:t>
            </w:r>
            <w:r>
              <w:rPr>
                <w:rFonts w:ascii="Garamond" w:hAnsi="Garamond"/>
                <w:sz w:val="24"/>
                <w:szCs w:val="24"/>
              </w:rPr>
              <w:softHyphen/>
            </w:r>
            <w:r w:rsidRPr="0040098B">
              <w:rPr>
                <w:rFonts w:ascii="Garamond" w:hAnsi="Garamond"/>
                <w:sz w:val="24"/>
                <w:szCs w:val="24"/>
              </w:rPr>
              <w:t>veose teostamisel, muuta majandus- ja taristuministri 4.09.2015 määrust nr 114 „</w:t>
            </w:r>
            <w:proofErr w:type="spellStart"/>
            <w:r w:rsidR="00EB119D">
              <w:rPr>
                <w:rStyle w:val="Hperlink"/>
                <w:rFonts w:ascii="Garamond" w:hAnsi="Garamond"/>
                <w:color w:val="auto"/>
                <w:sz w:val="24"/>
                <w:szCs w:val="24"/>
              </w:rPr>
              <w:fldChar w:fldCharType="begin"/>
            </w:r>
            <w:r w:rsidR="00EB119D">
              <w:rPr>
                <w:rStyle w:val="Hperlink"/>
                <w:rFonts w:ascii="Garamond" w:hAnsi="Garamond"/>
                <w:color w:val="auto"/>
                <w:sz w:val="24"/>
                <w:szCs w:val="24"/>
                <w:lang w:eastAsia="en-US"/>
              </w:rPr>
              <w:instrText xml:space="preserve"> HYPERLINK "https://www.riigiteataja.ee/akt/121072017003?leiaKehtiv" </w:instrText>
            </w:r>
            <w:r w:rsidR="00EB119D">
              <w:rPr>
                <w:rStyle w:val="Hperlink"/>
                <w:rFonts w:ascii="Garamond" w:hAnsi="Garamond"/>
                <w:color w:val="auto"/>
                <w:sz w:val="24"/>
                <w:szCs w:val="24"/>
              </w:rPr>
              <w:fldChar w:fldCharType="separate"/>
            </w:r>
            <w:r w:rsidRPr="0040098B">
              <w:rPr>
                <w:rStyle w:val="Hperlink"/>
                <w:rFonts w:ascii="Garamond" w:hAnsi="Garamond"/>
                <w:color w:val="auto"/>
                <w:sz w:val="24"/>
                <w:szCs w:val="24"/>
              </w:rPr>
              <w:t>Eriveo</w:t>
            </w:r>
            <w:proofErr w:type="spellEnd"/>
            <w:r w:rsidRPr="0040098B">
              <w:rPr>
                <w:rStyle w:val="Hperlink"/>
                <w:rFonts w:ascii="Garamond" w:hAnsi="Garamond"/>
                <w:color w:val="auto"/>
                <w:sz w:val="24"/>
                <w:szCs w:val="24"/>
              </w:rPr>
              <w:t xml:space="preserve"> tingimused ning </w:t>
            </w:r>
            <w:proofErr w:type="spellStart"/>
            <w:r w:rsidRPr="0040098B">
              <w:rPr>
                <w:rStyle w:val="Hperlink"/>
                <w:rFonts w:ascii="Garamond" w:hAnsi="Garamond"/>
                <w:color w:val="auto"/>
                <w:sz w:val="24"/>
                <w:szCs w:val="24"/>
              </w:rPr>
              <w:t>eriveo</w:t>
            </w:r>
            <w:proofErr w:type="spellEnd"/>
            <w:r w:rsidRPr="0040098B">
              <w:rPr>
                <w:rStyle w:val="Hperlink"/>
                <w:rFonts w:ascii="Garamond" w:hAnsi="Garamond"/>
                <w:color w:val="auto"/>
                <w:sz w:val="24"/>
                <w:szCs w:val="24"/>
              </w:rPr>
              <w:t xml:space="preserve"> teostamise ja erilubade väljaandmise kord ning tee omanikule tekitatud kulutuste hüvitamise, eriloa menetlustasu ja eritasu määrad</w:t>
            </w:r>
            <w:r w:rsidR="00EB119D">
              <w:rPr>
                <w:rStyle w:val="Hperlink"/>
                <w:rFonts w:ascii="Garamond" w:hAnsi="Garamond"/>
                <w:color w:val="auto"/>
                <w:sz w:val="24"/>
                <w:szCs w:val="24"/>
              </w:rPr>
              <w:fldChar w:fldCharType="end"/>
            </w:r>
            <w:r w:rsidRPr="0040098B">
              <w:rPr>
                <w:rFonts w:ascii="Garamond" w:hAnsi="Garamond"/>
                <w:sz w:val="24"/>
                <w:szCs w:val="24"/>
              </w:rPr>
              <w:t>“ alljärgnevalt:</w:t>
            </w:r>
          </w:p>
          <w:p w14:paraId="6896DC49" w14:textId="52BA4AA9" w:rsidR="0040098B" w:rsidRPr="0040098B" w:rsidRDefault="0040098B" w:rsidP="0040098B">
            <w:pPr>
              <w:numPr>
                <w:ilvl w:val="0"/>
                <w:numId w:val="41"/>
              </w:numPr>
              <w:spacing w:after="0" w:line="240" w:lineRule="auto"/>
              <w:rPr>
                <w:rFonts w:ascii="Garamond" w:eastAsia="Times New Roman" w:hAnsi="Garamond"/>
                <w:sz w:val="24"/>
                <w:szCs w:val="24"/>
              </w:rPr>
            </w:pPr>
            <w:r w:rsidRPr="0040098B">
              <w:rPr>
                <w:rFonts w:ascii="Garamond" w:eastAsia="Times New Roman" w:hAnsi="Garamond"/>
                <w:sz w:val="24"/>
                <w:szCs w:val="24"/>
              </w:rPr>
              <w:t xml:space="preserve">Kehtestada §15 lg 1 alusel eritasust vabastatud kraanade puhul </w:t>
            </w:r>
            <w:proofErr w:type="spellStart"/>
            <w:r w:rsidRPr="0040098B">
              <w:rPr>
                <w:rFonts w:ascii="Garamond" w:eastAsia="Times New Roman" w:hAnsi="Garamond"/>
                <w:sz w:val="24"/>
                <w:szCs w:val="24"/>
              </w:rPr>
              <w:t>veoloa</w:t>
            </w:r>
            <w:proofErr w:type="spellEnd"/>
            <w:r w:rsidRPr="0040098B">
              <w:rPr>
                <w:rFonts w:ascii="Garamond" w:eastAsia="Times New Roman" w:hAnsi="Garamond"/>
                <w:sz w:val="24"/>
                <w:szCs w:val="24"/>
              </w:rPr>
              <w:t xml:space="preserve"> väljastamise menetlustasu. Kui </w:t>
            </w:r>
            <w:proofErr w:type="spellStart"/>
            <w:r w:rsidRPr="0040098B">
              <w:rPr>
                <w:rFonts w:ascii="Garamond" w:eastAsia="Times New Roman" w:hAnsi="Garamond"/>
                <w:sz w:val="24"/>
                <w:szCs w:val="24"/>
              </w:rPr>
              <w:t>üleeuroo</w:t>
            </w:r>
            <w:r>
              <w:rPr>
                <w:rFonts w:ascii="Garamond" w:eastAsia="Times New Roman" w:hAnsi="Garamond"/>
                <w:sz w:val="24"/>
                <w:szCs w:val="24"/>
              </w:rPr>
              <w:softHyphen/>
            </w:r>
            <w:r w:rsidRPr="0040098B">
              <w:rPr>
                <w:rFonts w:ascii="Garamond" w:eastAsia="Times New Roman" w:hAnsi="Garamond"/>
                <w:sz w:val="24"/>
                <w:szCs w:val="24"/>
              </w:rPr>
              <w:t>pa</w:t>
            </w:r>
            <w:r>
              <w:rPr>
                <w:rFonts w:ascii="Garamond" w:eastAsia="Times New Roman" w:hAnsi="Garamond"/>
                <w:sz w:val="24"/>
                <w:szCs w:val="24"/>
              </w:rPr>
              <w:softHyphen/>
            </w:r>
            <w:r w:rsidRPr="0040098B">
              <w:rPr>
                <w:rFonts w:ascii="Garamond" w:eastAsia="Times New Roman" w:hAnsi="Garamond"/>
                <w:sz w:val="24"/>
                <w:szCs w:val="24"/>
              </w:rPr>
              <w:t>lise</w:t>
            </w:r>
            <w:proofErr w:type="spellEnd"/>
            <w:r w:rsidRPr="0040098B">
              <w:rPr>
                <w:rFonts w:ascii="Garamond" w:eastAsia="Times New Roman" w:hAnsi="Garamond"/>
                <w:sz w:val="24"/>
                <w:szCs w:val="24"/>
              </w:rPr>
              <w:t xml:space="preserve"> kokkuleppe alusel on autokraanad, mille tegelik mass ei ületa 48 t ning ühegi telje koormus ei ületa 12 t vabastatud </w:t>
            </w:r>
            <w:proofErr w:type="spellStart"/>
            <w:r w:rsidRPr="0040098B">
              <w:rPr>
                <w:rFonts w:ascii="Garamond" w:eastAsia="Times New Roman" w:hAnsi="Garamond"/>
                <w:sz w:val="24"/>
                <w:szCs w:val="24"/>
              </w:rPr>
              <w:t>eriveo</w:t>
            </w:r>
            <w:proofErr w:type="spellEnd"/>
            <w:r w:rsidRPr="0040098B">
              <w:rPr>
                <w:rFonts w:ascii="Garamond" w:eastAsia="Times New Roman" w:hAnsi="Garamond"/>
                <w:sz w:val="24"/>
                <w:szCs w:val="24"/>
              </w:rPr>
              <w:t xml:space="preserve"> tasust, siis ei ole põhjendatud nende lubade väljastamise vabastamine menetlustasust.</w:t>
            </w:r>
          </w:p>
          <w:p w14:paraId="7E8DC950" w14:textId="6C3A3CEA" w:rsidR="0040098B" w:rsidRPr="0040098B" w:rsidRDefault="0040098B" w:rsidP="0040098B">
            <w:pPr>
              <w:numPr>
                <w:ilvl w:val="0"/>
                <w:numId w:val="41"/>
              </w:numPr>
              <w:spacing w:after="0" w:line="240" w:lineRule="auto"/>
              <w:rPr>
                <w:rFonts w:ascii="Garamond" w:eastAsia="Times New Roman" w:hAnsi="Garamond"/>
                <w:sz w:val="24"/>
                <w:szCs w:val="24"/>
              </w:rPr>
            </w:pPr>
            <w:r w:rsidRPr="0040098B">
              <w:rPr>
                <w:rFonts w:ascii="Garamond" w:eastAsia="Times New Roman" w:hAnsi="Garamond"/>
                <w:sz w:val="24"/>
                <w:szCs w:val="24"/>
              </w:rPr>
              <w:t>Suurendada veose kogukaalu ja teljekoormuse ületamise eest ette nähtud tasumäärasid praegu kehtivatega võr</w:t>
            </w:r>
            <w:r>
              <w:rPr>
                <w:rFonts w:ascii="Garamond" w:eastAsia="Times New Roman" w:hAnsi="Garamond"/>
                <w:sz w:val="24"/>
                <w:szCs w:val="24"/>
              </w:rPr>
              <w:softHyphen/>
            </w:r>
            <w:r w:rsidRPr="0040098B">
              <w:rPr>
                <w:rFonts w:ascii="Garamond" w:eastAsia="Times New Roman" w:hAnsi="Garamond"/>
                <w:sz w:val="24"/>
                <w:szCs w:val="24"/>
              </w:rPr>
              <w:t>rel</w:t>
            </w:r>
            <w:r>
              <w:rPr>
                <w:rFonts w:ascii="Garamond" w:eastAsia="Times New Roman" w:hAnsi="Garamond"/>
                <w:sz w:val="24"/>
                <w:szCs w:val="24"/>
              </w:rPr>
              <w:softHyphen/>
            </w:r>
            <w:r w:rsidRPr="0040098B">
              <w:rPr>
                <w:rFonts w:ascii="Garamond" w:eastAsia="Times New Roman" w:hAnsi="Garamond"/>
                <w:sz w:val="24"/>
                <w:szCs w:val="24"/>
              </w:rPr>
              <w:t>des vähemalt 2,5 korda, sest kõnealuste veoste lagun</w:t>
            </w:r>
            <w:r>
              <w:rPr>
                <w:rFonts w:ascii="Garamond" w:eastAsia="Times New Roman" w:hAnsi="Garamond"/>
                <w:sz w:val="24"/>
                <w:szCs w:val="24"/>
              </w:rPr>
              <w:softHyphen/>
            </w:r>
            <w:r w:rsidRPr="0040098B">
              <w:rPr>
                <w:rFonts w:ascii="Garamond" w:eastAsia="Times New Roman" w:hAnsi="Garamond"/>
                <w:sz w:val="24"/>
                <w:szCs w:val="24"/>
              </w:rPr>
              <w:t>dav mõju teekattele ning sildade-viaduktide konstruktsioonile on suurim.</w:t>
            </w:r>
          </w:p>
          <w:p w14:paraId="2070F860" w14:textId="4B9FC317" w:rsidR="0040098B" w:rsidRPr="0040098B" w:rsidRDefault="0040098B" w:rsidP="0040098B">
            <w:pPr>
              <w:pStyle w:val="Loendilik"/>
              <w:numPr>
                <w:ilvl w:val="0"/>
                <w:numId w:val="41"/>
              </w:numPr>
              <w:spacing w:after="0" w:line="240" w:lineRule="auto"/>
              <w:rPr>
                <w:rFonts w:ascii="Garamond" w:hAnsi="Garamond"/>
                <w:sz w:val="24"/>
                <w:szCs w:val="24"/>
              </w:rPr>
            </w:pPr>
            <w:r w:rsidRPr="0040098B">
              <w:rPr>
                <w:rFonts w:ascii="Garamond" w:hAnsi="Garamond"/>
                <w:sz w:val="24"/>
                <w:szCs w:val="24"/>
              </w:rPr>
              <w:t>Kehtestada kiirendatud korras väljastatava eriveoloa menet</w:t>
            </w:r>
            <w:r>
              <w:rPr>
                <w:rFonts w:ascii="Garamond" w:hAnsi="Garamond"/>
                <w:sz w:val="24"/>
                <w:szCs w:val="24"/>
              </w:rPr>
              <w:softHyphen/>
            </w:r>
            <w:r w:rsidRPr="0040098B">
              <w:rPr>
                <w:rFonts w:ascii="Garamond" w:hAnsi="Garamond"/>
                <w:sz w:val="24"/>
                <w:szCs w:val="24"/>
              </w:rPr>
              <w:t xml:space="preserve">lustasuks vähemalt 20€. (Praegune 4€ suurune hinnavahe kiirelt väljastatava ja tavalise loa </w:t>
            </w:r>
            <w:r>
              <w:rPr>
                <w:rFonts w:ascii="Garamond" w:hAnsi="Garamond"/>
                <w:sz w:val="24"/>
                <w:szCs w:val="24"/>
              </w:rPr>
              <w:t>menet</w:t>
            </w:r>
            <w:r>
              <w:rPr>
                <w:rFonts w:ascii="Garamond" w:hAnsi="Garamond"/>
                <w:sz w:val="24"/>
                <w:szCs w:val="24"/>
              </w:rPr>
              <w:softHyphen/>
            </w:r>
            <w:r w:rsidRPr="0040098B">
              <w:rPr>
                <w:rFonts w:ascii="Garamond" w:hAnsi="Garamond"/>
                <w:sz w:val="24"/>
                <w:szCs w:val="24"/>
              </w:rPr>
              <w:t>lustasu vahel ei motiveeri eriveoluba aegsasti taotlema, mis omakorda põhjustab tööpäevade hommiku</w:t>
            </w:r>
            <w:r>
              <w:rPr>
                <w:rFonts w:ascii="Garamond" w:hAnsi="Garamond"/>
                <w:sz w:val="24"/>
                <w:szCs w:val="24"/>
              </w:rPr>
              <w:softHyphen/>
            </w:r>
            <w:r w:rsidRPr="0040098B">
              <w:rPr>
                <w:rFonts w:ascii="Garamond" w:hAnsi="Garamond"/>
                <w:sz w:val="24"/>
                <w:szCs w:val="24"/>
              </w:rPr>
              <w:t>poolikutel taotluste kuhjumist.)</w:t>
            </w:r>
          </w:p>
          <w:p w14:paraId="28F54D86" w14:textId="77777777" w:rsidR="0040098B" w:rsidRPr="0040098B" w:rsidRDefault="0040098B" w:rsidP="0040098B">
            <w:pPr>
              <w:spacing w:after="0" w:line="240" w:lineRule="auto"/>
              <w:rPr>
                <w:rFonts w:ascii="Garamond" w:eastAsia="Times New Roman" w:hAnsi="Garamond"/>
                <w:sz w:val="24"/>
                <w:szCs w:val="24"/>
              </w:rPr>
            </w:pPr>
          </w:p>
          <w:p w14:paraId="65ABCE91" w14:textId="7133BE55" w:rsidR="0040098B" w:rsidRPr="0040098B" w:rsidRDefault="0040098B" w:rsidP="0040098B">
            <w:pPr>
              <w:spacing w:after="0" w:line="240" w:lineRule="auto"/>
              <w:rPr>
                <w:rFonts w:ascii="Garamond" w:eastAsiaTheme="minorHAnsi" w:hAnsi="Garamond"/>
                <w:sz w:val="24"/>
                <w:szCs w:val="24"/>
              </w:rPr>
            </w:pPr>
            <w:r w:rsidRPr="0040098B">
              <w:rPr>
                <w:rFonts w:ascii="Garamond" w:hAnsi="Garamond"/>
                <w:sz w:val="24"/>
                <w:szCs w:val="24"/>
              </w:rPr>
              <w:t>Majandus- ja taristuministri 4.09.2015 määrusega nr 114 „</w:t>
            </w:r>
            <w:hyperlink r:id="rId12" w:history="1">
              <w:r w:rsidRPr="0040098B">
                <w:rPr>
                  <w:rStyle w:val="Hperlink"/>
                  <w:rFonts w:ascii="Garamond" w:hAnsi="Garamond"/>
                  <w:color w:val="auto"/>
                  <w:sz w:val="24"/>
                  <w:szCs w:val="24"/>
                  <w:u w:val="none"/>
                </w:rPr>
                <w:t>Eri</w:t>
              </w:r>
              <w:r>
                <w:rPr>
                  <w:rStyle w:val="Hperlink"/>
                  <w:rFonts w:ascii="Garamond" w:hAnsi="Garamond"/>
                  <w:color w:val="auto"/>
                  <w:sz w:val="24"/>
                  <w:szCs w:val="24"/>
                  <w:u w:val="none"/>
                </w:rPr>
                <w:softHyphen/>
              </w:r>
              <w:r w:rsidRPr="0040098B">
                <w:rPr>
                  <w:rStyle w:val="Hperlink"/>
                  <w:rFonts w:ascii="Garamond" w:hAnsi="Garamond"/>
                  <w:color w:val="auto"/>
                  <w:sz w:val="24"/>
                  <w:szCs w:val="24"/>
                  <w:u w:val="none"/>
                </w:rPr>
                <w:t xml:space="preserve">veo tingimused ning </w:t>
              </w:r>
              <w:proofErr w:type="spellStart"/>
              <w:r w:rsidRPr="0040098B">
                <w:rPr>
                  <w:rStyle w:val="Hperlink"/>
                  <w:rFonts w:ascii="Garamond" w:hAnsi="Garamond"/>
                  <w:color w:val="auto"/>
                  <w:sz w:val="24"/>
                  <w:szCs w:val="24"/>
                  <w:u w:val="none"/>
                </w:rPr>
                <w:t>eriveo</w:t>
              </w:r>
              <w:proofErr w:type="spellEnd"/>
              <w:r w:rsidRPr="0040098B">
                <w:rPr>
                  <w:rStyle w:val="Hperlink"/>
                  <w:rFonts w:ascii="Garamond" w:hAnsi="Garamond"/>
                  <w:color w:val="auto"/>
                  <w:sz w:val="24"/>
                  <w:szCs w:val="24"/>
                  <w:u w:val="none"/>
                </w:rPr>
                <w:t xml:space="preserve"> teostamise ja erilubade välja</w:t>
              </w:r>
              <w:r>
                <w:rPr>
                  <w:rStyle w:val="Hperlink"/>
                  <w:rFonts w:ascii="Garamond" w:hAnsi="Garamond"/>
                  <w:color w:val="auto"/>
                  <w:sz w:val="24"/>
                  <w:szCs w:val="24"/>
                  <w:u w:val="none"/>
                </w:rPr>
                <w:softHyphen/>
              </w:r>
              <w:r w:rsidRPr="0040098B">
                <w:rPr>
                  <w:rStyle w:val="Hperlink"/>
                  <w:rFonts w:ascii="Garamond" w:hAnsi="Garamond"/>
                  <w:color w:val="auto"/>
                  <w:sz w:val="24"/>
                  <w:szCs w:val="24"/>
                  <w:u w:val="none"/>
                </w:rPr>
                <w:t>and</w:t>
              </w:r>
              <w:r>
                <w:rPr>
                  <w:rStyle w:val="Hperlink"/>
                  <w:rFonts w:ascii="Garamond" w:hAnsi="Garamond"/>
                  <w:color w:val="auto"/>
                  <w:sz w:val="24"/>
                  <w:szCs w:val="24"/>
                  <w:u w:val="none"/>
                </w:rPr>
                <w:softHyphen/>
              </w:r>
              <w:r w:rsidRPr="0040098B">
                <w:rPr>
                  <w:rStyle w:val="Hperlink"/>
                  <w:rFonts w:ascii="Garamond" w:hAnsi="Garamond"/>
                  <w:color w:val="auto"/>
                  <w:sz w:val="24"/>
                  <w:szCs w:val="24"/>
                  <w:u w:val="none"/>
                </w:rPr>
                <w:t>mise kord ning tee omanikule tekitatud kulutuste hüvitamise, eriloa menetlustasu ja eritasu määrad</w:t>
              </w:r>
            </w:hyperlink>
            <w:r w:rsidRPr="0040098B">
              <w:rPr>
                <w:rFonts w:ascii="Garamond" w:hAnsi="Garamond"/>
                <w:sz w:val="24"/>
                <w:szCs w:val="24"/>
              </w:rPr>
              <w:t>“ vähendati tasu kiirloa vormistamise (vormistatud kiiremini kui 8 töötunni jooksul) eest varasemalt 30 eurolt 10 eurole. Lisaks vabastati ülekaalulise veose maksust liikuvkraanad, mille kaal on kuni 48 tonni, telje</w:t>
            </w:r>
            <w:r>
              <w:rPr>
                <w:rFonts w:ascii="Garamond" w:hAnsi="Garamond"/>
                <w:sz w:val="24"/>
                <w:szCs w:val="24"/>
              </w:rPr>
              <w:softHyphen/>
            </w:r>
            <w:r w:rsidRPr="0040098B">
              <w:rPr>
                <w:rFonts w:ascii="Garamond" w:hAnsi="Garamond"/>
                <w:sz w:val="24"/>
                <w:szCs w:val="24"/>
              </w:rPr>
              <w:t xml:space="preserve">koormus ei ületa 12 tonni ja pikkus 12 m (varasemalt pidid nad tasuma kaalu ületamise eest võrdselt muude sõidukitega). </w:t>
            </w:r>
            <w:r w:rsidRPr="0040098B">
              <w:rPr>
                <w:rFonts w:ascii="Garamond" w:hAnsi="Garamond"/>
                <w:sz w:val="24"/>
                <w:szCs w:val="24"/>
              </w:rPr>
              <w:lastRenderedPageBreak/>
              <w:t>Samas on sellistel kraanadel säilinud kohustus omada veose</w:t>
            </w:r>
            <w:r>
              <w:rPr>
                <w:rFonts w:ascii="Garamond" w:hAnsi="Garamond"/>
                <w:sz w:val="24"/>
                <w:szCs w:val="24"/>
              </w:rPr>
              <w:softHyphen/>
            </w:r>
            <w:r w:rsidRPr="0040098B">
              <w:rPr>
                <w:rFonts w:ascii="Garamond" w:hAnsi="Garamond"/>
                <w:sz w:val="24"/>
                <w:szCs w:val="24"/>
              </w:rPr>
              <w:t xml:space="preserve">luba, mille kohalik omavalitsus peab tasuta väljastama. Enamus veoseloa taotlejaid kasutab nüüd kiirloa vormistamise võimalust. </w:t>
            </w:r>
          </w:p>
          <w:p w14:paraId="4FA429F3" w14:textId="1A8F0346" w:rsidR="0040098B" w:rsidRPr="0040098B" w:rsidRDefault="0040098B" w:rsidP="0040098B">
            <w:pPr>
              <w:spacing w:after="0" w:line="240" w:lineRule="auto"/>
              <w:rPr>
                <w:rFonts w:ascii="Garamond" w:hAnsi="Garamond"/>
                <w:spacing w:val="-4"/>
                <w:sz w:val="24"/>
                <w:szCs w:val="24"/>
              </w:rPr>
            </w:pPr>
            <w:r w:rsidRPr="0040098B">
              <w:rPr>
                <w:rFonts w:ascii="Garamond" w:hAnsi="Garamond"/>
                <w:sz w:val="24"/>
                <w:szCs w:val="24"/>
              </w:rPr>
              <w:t xml:space="preserve">Põhiosa </w:t>
            </w:r>
            <w:proofErr w:type="spellStart"/>
            <w:r w:rsidRPr="0040098B">
              <w:rPr>
                <w:rFonts w:ascii="Garamond" w:hAnsi="Garamond"/>
                <w:sz w:val="24"/>
                <w:szCs w:val="24"/>
              </w:rPr>
              <w:t>ülegabariidilistele</w:t>
            </w:r>
            <w:proofErr w:type="spellEnd"/>
            <w:r w:rsidRPr="0040098B">
              <w:rPr>
                <w:rFonts w:ascii="Garamond" w:hAnsi="Garamond"/>
                <w:sz w:val="24"/>
                <w:szCs w:val="24"/>
              </w:rPr>
              <w:t xml:space="preserve"> veostele väljastatavatest veose</w:t>
            </w:r>
            <w:r>
              <w:rPr>
                <w:rFonts w:ascii="Garamond" w:hAnsi="Garamond"/>
                <w:sz w:val="24"/>
                <w:szCs w:val="24"/>
              </w:rPr>
              <w:softHyphen/>
            </w:r>
            <w:r w:rsidRPr="0040098B">
              <w:rPr>
                <w:rFonts w:ascii="Garamond" w:hAnsi="Garamond"/>
                <w:sz w:val="24"/>
                <w:szCs w:val="24"/>
              </w:rPr>
              <w:t>luba</w:t>
            </w:r>
            <w:r>
              <w:rPr>
                <w:rFonts w:ascii="Garamond" w:hAnsi="Garamond"/>
                <w:sz w:val="24"/>
                <w:szCs w:val="24"/>
              </w:rPr>
              <w:softHyphen/>
            </w:r>
            <w:r w:rsidRPr="0040098B">
              <w:rPr>
                <w:rFonts w:ascii="Garamond" w:hAnsi="Garamond"/>
                <w:sz w:val="24"/>
                <w:szCs w:val="24"/>
              </w:rPr>
              <w:t>dest on seotud Tallinna sadama kaudu liikuva transiidiga ning linnas toimuva ehitustegevusega. Veoselubade väljastamisest saadav tulu sõltub seega nii riigi poolt kehtestatud tariifidest kui Tallinnas toimuvast ehitustegevusest ning linna läbivatest transiitveostest.</w:t>
            </w:r>
          </w:p>
        </w:tc>
        <w:tc>
          <w:tcPr>
            <w:tcW w:w="6073" w:type="dxa"/>
            <w:shd w:val="clear" w:color="auto" w:fill="auto"/>
            <w:vAlign w:val="center"/>
          </w:tcPr>
          <w:p w14:paraId="5B7E2278" w14:textId="77777777" w:rsidR="0040098B" w:rsidRPr="0040098B" w:rsidRDefault="0040098B" w:rsidP="0040098B">
            <w:pPr>
              <w:spacing w:after="0" w:line="240" w:lineRule="auto"/>
              <w:rPr>
                <w:rFonts w:ascii="Garamond" w:hAnsi="Garamond"/>
                <w:spacing w:val="-4"/>
                <w:sz w:val="24"/>
                <w:szCs w:val="24"/>
              </w:rPr>
            </w:pPr>
            <w:r w:rsidRPr="0040098B">
              <w:rPr>
                <w:rFonts w:ascii="Garamond" w:hAnsi="Garamond"/>
                <w:spacing w:val="-4"/>
                <w:sz w:val="24"/>
                <w:szCs w:val="24"/>
              </w:rPr>
              <w:lastRenderedPageBreak/>
              <w:t xml:space="preserve">Teeomaniku tulubaasi vähenemine ei ole piisav alus eritasu määrade suurendamiseks. </w:t>
            </w:r>
          </w:p>
          <w:p w14:paraId="10FD34AE" w14:textId="77777777" w:rsidR="0040098B" w:rsidRPr="0040098B" w:rsidRDefault="0040098B" w:rsidP="0040098B">
            <w:pPr>
              <w:spacing w:after="0" w:line="240" w:lineRule="auto"/>
              <w:rPr>
                <w:rFonts w:ascii="Garamond" w:hAnsi="Garamond"/>
                <w:spacing w:val="-4"/>
                <w:sz w:val="24"/>
                <w:szCs w:val="24"/>
              </w:rPr>
            </w:pPr>
            <w:r w:rsidRPr="0040098B">
              <w:rPr>
                <w:rFonts w:ascii="Garamond" w:hAnsi="Garamond"/>
                <w:spacing w:val="-4"/>
                <w:sz w:val="24"/>
                <w:szCs w:val="24"/>
              </w:rPr>
              <w:t>Eritasust vabastatud autokraanadele, mille tegelik mass ei ületa 48 t ning ühegi telje koormus ei ületa 12 t, erilubade väljastamise menetlustasu võtmine võib olla õigustatud kui selle toiminguga tekitatakse ülemäärast halduskoormust avalikult kasutatavate teede omanikele.</w:t>
            </w:r>
          </w:p>
          <w:p w14:paraId="5CDABDF1" w14:textId="77777777" w:rsidR="0040098B" w:rsidRPr="0040098B" w:rsidRDefault="0040098B" w:rsidP="0040098B">
            <w:pPr>
              <w:spacing w:after="0" w:line="240" w:lineRule="auto"/>
              <w:rPr>
                <w:rFonts w:ascii="Garamond" w:hAnsi="Garamond"/>
                <w:spacing w:val="-4"/>
                <w:sz w:val="24"/>
                <w:szCs w:val="24"/>
              </w:rPr>
            </w:pPr>
            <w:r w:rsidRPr="0040098B">
              <w:rPr>
                <w:rFonts w:ascii="Garamond" w:hAnsi="Garamond"/>
                <w:spacing w:val="-4"/>
                <w:sz w:val="24"/>
                <w:szCs w:val="24"/>
              </w:rPr>
              <w:t>Eritasude kehtestamisel peab arvestama mitte ainult tee omaniku kulutusi teehoiule, vaid ka vedude tõhustamise võimalusi ning samuti ka regulatsiooni terviklikku mõju majandusele ja teistele valdkondadele. Veose kogukaalu ja teljekoormuse ületamise eest ette nähtud tasumäärad on küll juba aastaid olnud samad, kuid 2018 aastal on lisandunud vedajatele kohustus maksta ka teekasutustasu.</w:t>
            </w:r>
          </w:p>
          <w:p w14:paraId="4EB5B25F" w14:textId="23C7DE03" w:rsidR="0040098B" w:rsidRPr="0040098B" w:rsidRDefault="0040098B" w:rsidP="0040098B">
            <w:pPr>
              <w:spacing w:after="0" w:line="240" w:lineRule="auto"/>
              <w:rPr>
                <w:rFonts w:ascii="Garamond" w:hAnsi="Garamond"/>
                <w:spacing w:val="-4"/>
                <w:sz w:val="24"/>
                <w:szCs w:val="24"/>
              </w:rPr>
            </w:pPr>
            <w:r w:rsidRPr="0040098B">
              <w:rPr>
                <w:rFonts w:ascii="Garamond" w:hAnsi="Garamond"/>
                <w:spacing w:val="-4"/>
                <w:sz w:val="24"/>
                <w:szCs w:val="24"/>
              </w:rPr>
              <w:t xml:space="preserve">Esitatud on </w:t>
            </w:r>
            <w:r>
              <w:rPr>
                <w:rFonts w:ascii="Garamond" w:hAnsi="Garamond"/>
                <w:spacing w:val="-4"/>
                <w:sz w:val="24"/>
                <w:szCs w:val="24"/>
              </w:rPr>
              <w:t>l</w:t>
            </w:r>
            <w:r w:rsidRPr="0040098B">
              <w:rPr>
                <w:rFonts w:ascii="Garamond" w:hAnsi="Garamond"/>
                <w:spacing w:val="-4"/>
                <w:sz w:val="24"/>
                <w:szCs w:val="24"/>
              </w:rPr>
              <w:t>iiklusseaduse muutmise ettepanek, mis näeb ette kiirkorras antud eriloa menetlustasu kuni 30 eurot iga tee omaniku poolt välja antud eriloa kohta.</w:t>
            </w:r>
          </w:p>
          <w:p w14:paraId="67EA401E" w14:textId="679CBF63" w:rsidR="0040098B" w:rsidRPr="004022A7" w:rsidRDefault="0040098B" w:rsidP="0040098B">
            <w:pPr>
              <w:spacing w:after="0" w:line="240" w:lineRule="auto"/>
              <w:rPr>
                <w:rFonts w:ascii="Garamond" w:hAnsi="Garamond"/>
                <w:spacing w:val="-4"/>
                <w:sz w:val="24"/>
                <w:szCs w:val="24"/>
              </w:rPr>
            </w:pPr>
            <w:r w:rsidRPr="0040098B">
              <w:rPr>
                <w:rFonts w:ascii="Garamond" w:hAnsi="Garamond"/>
                <w:spacing w:val="-4"/>
                <w:sz w:val="24"/>
                <w:szCs w:val="24"/>
              </w:rPr>
              <w:t xml:space="preserve">Analüüsimisel on </w:t>
            </w:r>
            <w:proofErr w:type="spellStart"/>
            <w:r w:rsidRPr="0040098B">
              <w:rPr>
                <w:rFonts w:ascii="Garamond" w:hAnsi="Garamond"/>
                <w:spacing w:val="-4"/>
                <w:sz w:val="24"/>
                <w:szCs w:val="24"/>
              </w:rPr>
              <w:t>eriveo</w:t>
            </w:r>
            <w:proofErr w:type="spellEnd"/>
            <w:r w:rsidRPr="0040098B">
              <w:rPr>
                <w:rFonts w:ascii="Garamond" w:hAnsi="Garamond"/>
                <w:spacing w:val="-4"/>
                <w:sz w:val="24"/>
                <w:szCs w:val="24"/>
              </w:rPr>
              <w:t xml:space="preserve"> määruse muutmise vajadus tulenevalt LS muudatusest möödunud aastal ja 52t täismassipiirangu seire tulemustest.</w:t>
            </w:r>
            <w:r w:rsidR="00FE42DA">
              <w:rPr>
                <w:rFonts w:ascii="Garamond" w:hAnsi="Garamond"/>
                <w:spacing w:val="-4"/>
                <w:sz w:val="24"/>
                <w:szCs w:val="24"/>
              </w:rPr>
              <w:t xml:space="preserve"> </w:t>
            </w:r>
            <w:r w:rsidRPr="0040098B">
              <w:rPr>
                <w:rFonts w:ascii="Garamond" w:hAnsi="Garamond"/>
                <w:spacing w:val="-4"/>
                <w:sz w:val="24"/>
                <w:szCs w:val="24"/>
              </w:rPr>
              <w:t>„Raskeveokite mõju sildadele“ uuringu tulemuste selgumisel selle aasta lõpul tehakse lõplikud järeldused ning vajadusel töötatakse välja määruse muutmisettepanek,</w:t>
            </w:r>
            <w:r w:rsidR="00FE42DA">
              <w:rPr>
                <w:rFonts w:ascii="Garamond" w:hAnsi="Garamond"/>
                <w:spacing w:val="-4"/>
                <w:sz w:val="24"/>
                <w:szCs w:val="24"/>
              </w:rPr>
              <w:t xml:space="preserve"> </w:t>
            </w:r>
            <w:r w:rsidRPr="0040098B">
              <w:rPr>
                <w:rFonts w:ascii="Garamond" w:hAnsi="Garamond"/>
                <w:spacing w:val="-4"/>
                <w:sz w:val="24"/>
                <w:szCs w:val="24"/>
              </w:rPr>
              <w:t>kus muuhulgas kaalutakse kõiki laekunud ettepanekuid.</w:t>
            </w:r>
          </w:p>
        </w:tc>
        <w:tc>
          <w:tcPr>
            <w:tcW w:w="2563" w:type="dxa"/>
            <w:shd w:val="clear" w:color="auto" w:fill="auto"/>
            <w:vAlign w:val="center"/>
          </w:tcPr>
          <w:p w14:paraId="20AAADDF" w14:textId="03E75133" w:rsidR="0040098B" w:rsidRDefault="0040098B" w:rsidP="0064170B">
            <w:pPr>
              <w:spacing w:after="0" w:line="240" w:lineRule="auto"/>
              <w:rPr>
                <w:rFonts w:ascii="Garamond" w:hAnsi="Garamond"/>
                <w:spacing w:val="-4"/>
                <w:sz w:val="24"/>
                <w:szCs w:val="24"/>
              </w:rPr>
            </w:pPr>
            <w:r w:rsidRPr="0040098B">
              <w:rPr>
                <w:rFonts w:ascii="Garamond" w:hAnsi="Garamond"/>
                <w:spacing w:val="-4"/>
                <w:sz w:val="24"/>
                <w:szCs w:val="24"/>
              </w:rPr>
              <w:t>Jätkame läbirääkimisi.</w:t>
            </w:r>
          </w:p>
        </w:tc>
      </w:tr>
    </w:tbl>
    <w:p w14:paraId="3C71BA2A" w14:textId="77777777" w:rsidR="00D62923" w:rsidRDefault="00D62923" w:rsidP="0064170B">
      <w:pPr>
        <w:spacing w:after="0" w:line="240" w:lineRule="auto"/>
        <w:rPr>
          <w:rFonts w:ascii="Garamond" w:hAnsi="Garamond"/>
          <w:b/>
          <w:spacing w:val="-4"/>
          <w:sz w:val="24"/>
          <w:szCs w:val="24"/>
        </w:rPr>
      </w:pPr>
    </w:p>
    <w:p w14:paraId="4BAF4A12" w14:textId="77777777" w:rsidR="0064170B" w:rsidRPr="004022A7" w:rsidRDefault="0064170B" w:rsidP="0064170B">
      <w:pPr>
        <w:spacing w:after="0" w:line="240" w:lineRule="auto"/>
        <w:rPr>
          <w:rFonts w:ascii="Garamond" w:hAnsi="Garamond"/>
          <w:b/>
          <w:spacing w:val="-4"/>
          <w:sz w:val="24"/>
          <w:szCs w:val="24"/>
        </w:rPr>
      </w:pPr>
    </w:p>
    <w:p w14:paraId="71FFBD63"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III HARIDUS - JA NOORSOOTÖÖ VALDKOND</w:t>
      </w:r>
    </w:p>
    <w:tbl>
      <w:tblPr>
        <w:tblStyle w:val="Kontuurtabel"/>
        <w:tblW w:w="15291" w:type="dxa"/>
        <w:jc w:val="center"/>
        <w:tblLook w:val="04A0" w:firstRow="1" w:lastRow="0" w:firstColumn="1" w:lastColumn="0" w:noHBand="0" w:noVBand="1"/>
      </w:tblPr>
      <w:tblGrid>
        <w:gridCol w:w="530"/>
        <w:gridCol w:w="6984"/>
        <w:gridCol w:w="5240"/>
        <w:gridCol w:w="2537"/>
      </w:tblGrid>
      <w:tr w:rsidR="00D62923" w:rsidRPr="004022A7" w14:paraId="33F9D197" w14:textId="77777777" w:rsidTr="00ED2CD1">
        <w:trPr>
          <w:jc w:val="center"/>
        </w:trPr>
        <w:tc>
          <w:tcPr>
            <w:tcW w:w="517" w:type="dxa"/>
            <w:shd w:val="clear" w:color="auto" w:fill="B4C6E7" w:themeFill="accent5" w:themeFillTint="66"/>
            <w:vAlign w:val="center"/>
          </w:tcPr>
          <w:p w14:paraId="7B1180E3"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991" w:type="dxa"/>
            <w:shd w:val="clear" w:color="auto" w:fill="B4C6E7" w:themeFill="accent5" w:themeFillTint="66"/>
            <w:vAlign w:val="center"/>
          </w:tcPr>
          <w:p w14:paraId="698A8377"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5245" w:type="dxa"/>
            <w:shd w:val="clear" w:color="auto" w:fill="B4C6E7" w:themeFill="accent5" w:themeFillTint="66"/>
            <w:vAlign w:val="center"/>
          </w:tcPr>
          <w:p w14:paraId="01E267F1"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38" w:type="dxa"/>
            <w:shd w:val="clear" w:color="auto" w:fill="B4C6E7" w:themeFill="accent5" w:themeFillTint="66"/>
            <w:vAlign w:val="center"/>
          </w:tcPr>
          <w:p w14:paraId="65BA37C1" w14:textId="00D4F46F" w:rsidR="00D62923" w:rsidRPr="004022A7" w:rsidRDefault="007C4C13"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D62923" w:rsidRPr="004022A7" w14:paraId="6F72B1C4" w14:textId="77777777" w:rsidTr="00432551">
        <w:trPr>
          <w:jc w:val="center"/>
        </w:trPr>
        <w:tc>
          <w:tcPr>
            <w:tcW w:w="517" w:type="dxa"/>
          </w:tcPr>
          <w:p w14:paraId="11EA5C9C" w14:textId="77777777" w:rsidR="00D62923" w:rsidRPr="004022A7" w:rsidRDefault="00D62923"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66EF7C79" w14:textId="77777777" w:rsidR="00D62923" w:rsidRPr="004022A7" w:rsidRDefault="00197E54" w:rsidP="0064170B">
            <w:pPr>
              <w:spacing w:after="0" w:line="240" w:lineRule="auto"/>
              <w:rPr>
                <w:rFonts w:ascii="Garamond" w:hAnsi="Garamond"/>
                <w:spacing w:val="-4"/>
                <w:sz w:val="24"/>
                <w:szCs w:val="24"/>
              </w:rPr>
            </w:pPr>
            <w:r w:rsidRPr="004022A7">
              <w:rPr>
                <w:rFonts w:ascii="Garamond" w:hAnsi="Garamond"/>
                <w:spacing w:val="-4"/>
                <w:sz w:val="24"/>
                <w:szCs w:val="24"/>
              </w:rPr>
              <w:t>Jätkata läbirääkimisi, millistel arvestusalustel antakse haridustoetuse vahendid 2020.a KOV tulubaasi. Töötada välja haridusmudel, mis ei lähtu haridustoetuse eraldamisel riigieelarvest koefitsientide alusel vaid arvestab õppekava, õpetajate alampalgamäärasid ning klassitäituvust.</w:t>
            </w:r>
          </w:p>
          <w:p w14:paraId="0C8729D1" w14:textId="77777777" w:rsidR="00197E54" w:rsidRPr="004022A7" w:rsidRDefault="00197E54" w:rsidP="0064170B">
            <w:pPr>
              <w:spacing w:after="0" w:line="240" w:lineRule="auto"/>
              <w:rPr>
                <w:rFonts w:ascii="Garamond" w:hAnsi="Garamond"/>
                <w:spacing w:val="-4"/>
                <w:sz w:val="24"/>
                <w:szCs w:val="24"/>
              </w:rPr>
            </w:pPr>
          </w:p>
          <w:p w14:paraId="385BF411" w14:textId="77777777" w:rsidR="00197E54" w:rsidRPr="004022A7" w:rsidRDefault="00197E54" w:rsidP="0064170B">
            <w:pPr>
              <w:spacing w:after="0" w:line="240" w:lineRule="auto"/>
              <w:rPr>
                <w:rFonts w:ascii="Garamond" w:hAnsi="Garamond"/>
                <w:spacing w:val="-4"/>
                <w:sz w:val="24"/>
                <w:szCs w:val="24"/>
              </w:rPr>
            </w:pPr>
            <w:r w:rsidRPr="004022A7">
              <w:rPr>
                <w:rFonts w:ascii="Garamond" w:hAnsi="Garamond"/>
                <w:spacing w:val="-4"/>
                <w:sz w:val="24"/>
                <w:szCs w:val="24"/>
              </w:rPr>
              <w:t>Haridustoetuse jaotuse aluseks võetud koefitsientidele põhinev arvestus</w:t>
            </w:r>
            <w:r w:rsidRPr="004022A7">
              <w:rPr>
                <w:rFonts w:ascii="Garamond" w:hAnsi="Garamond"/>
                <w:spacing w:val="-4"/>
                <w:sz w:val="24"/>
                <w:szCs w:val="24"/>
              </w:rPr>
              <w:softHyphen/>
              <w:t>süsteem on</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osade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jaoks ebaõiglane, mis tingib omavalitsuste ebavõrdse kohtlemise. Ühtne pearaha eraldamise alus I-III kooliastmeni ei arvesta tegelikke kulutusi. Kehtiv haridusmudel vajab kohendamist. Haldus</w:t>
            </w:r>
            <w:r w:rsidR="00615509" w:rsidRPr="004022A7">
              <w:rPr>
                <w:rFonts w:ascii="Garamond" w:hAnsi="Garamond"/>
                <w:spacing w:val="-4"/>
                <w:sz w:val="24"/>
                <w:szCs w:val="24"/>
              </w:rPr>
              <w:softHyphen/>
            </w:r>
            <w:r w:rsidRPr="004022A7">
              <w:rPr>
                <w:rFonts w:ascii="Garamond" w:hAnsi="Garamond"/>
                <w:spacing w:val="-4"/>
                <w:sz w:val="24"/>
                <w:szCs w:val="24"/>
              </w:rPr>
              <w:t xml:space="preserve">reformi järgselt on väga oluline, et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roll ning otsustusõigus ka kohaliku hariduselu korraldamisel kasvaks. Õpetajate töötasude tõstmine on jätkuvalt prioriteet.</w:t>
            </w:r>
          </w:p>
        </w:tc>
        <w:tc>
          <w:tcPr>
            <w:tcW w:w="5245" w:type="dxa"/>
            <w:vAlign w:val="center"/>
          </w:tcPr>
          <w:p w14:paraId="3AAF1268" w14:textId="77777777" w:rsidR="00D62923" w:rsidRPr="00471926" w:rsidRDefault="00197E54" w:rsidP="0064170B">
            <w:pPr>
              <w:spacing w:after="0" w:line="240" w:lineRule="auto"/>
              <w:rPr>
                <w:rFonts w:ascii="Garamond" w:hAnsi="Garamond"/>
                <w:spacing w:val="-4"/>
                <w:sz w:val="24"/>
                <w:szCs w:val="24"/>
              </w:rPr>
            </w:pPr>
            <w:r w:rsidRPr="00471926">
              <w:rPr>
                <w:rFonts w:ascii="Garamond" w:hAnsi="Garamond"/>
                <w:spacing w:val="-4"/>
                <w:sz w:val="24"/>
                <w:szCs w:val="24"/>
              </w:rPr>
              <w:t xml:space="preserve">Jätkame läbirääkimisi KOV ülesannete täpsustamiseks ja rahastamiseks, analüüsides millistel tingimustel ja ajaraamis on võimalik anda alus- ja põhihariduse ning noorsootöö korraldamiseks sihtotstarbelised toetused </w:t>
            </w:r>
            <w:proofErr w:type="spellStart"/>
            <w:r w:rsidRPr="00471926">
              <w:rPr>
                <w:rFonts w:ascii="Garamond" w:hAnsi="Garamond"/>
                <w:spacing w:val="-4"/>
                <w:sz w:val="24"/>
                <w:szCs w:val="24"/>
              </w:rPr>
              <w:t>KOVi</w:t>
            </w:r>
            <w:proofErr w:type="spellEnd"/>
            <w:r w:rsidRPr="00471926">
              <w:rPr>
                <w:rFonts w:ascii="Garamond" w:hAnsi="Garamond"/>
                <w:spacing w:val="-4"/>
                <w:sz w:val="24"/>
                <w:szCs w:val="24"/>
              </w:rPr>
              <w:t xml:space="preserve"> tulubaasi.</w:t>
            </w:r>
          </w:p>
        </w:tc>
        <w:tc>
          <w:tcPr>
            <w:tcW w:w="2538" w:type="dxa"/>
            <w:vAlign w:val="center"/>
          </w:tcPr>
          <w:p w14:paraId="6961FEA3" w14:textId="1DCC69D1" w:rsidR="00D62923" w:rsidRPr="00471926" w:rsidRDefault="00197E54" w:rsidP="0064170B">
            <w:pPr>
              <w:spacing w:after="0" w:line="240" w:lineRule="auto"/>
              <w:rPr>
                <w:rFonts w:ascii="Garamond" w:hAnsi="Garamond"/>
                <w:bCs/>
                <w:spacing w:val="-4"/>
                <w:sz w:val="24"/>
                <w:szCs w:val="24"/>
              </w:rPr>
            </w:pPr>
            <w:r w:rsidRPr="00471926">
              <w:rPr>
                <w:rFonts w:ascii="Garamond" w:hAnsi="Garamond"/>
                <w:bCs/>
                <w:spacing w:val="-4"/>
                <w:sz w:val="24"/>
                <w:szCs w:val="24"/>
              </w:rPr>
              <w:t>Jätkame läbirääkimisi</w:t>
            </w:r>
            <w:r w:rsidR="00006B15" w:rsidRPr="00471926">
              <w:rPr>
                <w:rFonts w:ascii="Garamond" w:hAnsi="Garamond"/>
                <w:bCs/>
                <w:spacing w:val="-4"/>
                <w:sz w:val="24"/>
                <w:szCs w:val="24"/>
              </w:rPr>
              <w:t xml:space="preserve"> </w:t>
            </w:r>
          </w:p>
        </w:tc>
      </w:tr>
      <w:tr w:rsidR="00E23B3D" w:rsidRPr="004022A7" w14:paraId="1708D1E8" w14:textId="77777777" w:rsidTr="00432551">
        <w:trPr>
          <w:jc w:val="center"/>
        </w:trPr>
        <w:tc>
          <w:tcPr>
            <w:tcW w:w="517" w:type="dxa"/>
          </w:tcPr>
          <w:p w14:paraId="1E1AA464" w14:textId="77777777" w:rsidR="00E23B3D" w:rsidRPr="004022A7" w:rsidRDefault="00E23B3D"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7F21514A"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Tugiteenuste parema kättesaadavuse tagamiseks jätkata 2018. a alustatud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toetamist tulubaasi kaudu. Pöörame tähelepanu tugispetsialistide üldisele puudusele valdkonnas, mis eeldab õpetajate jätkuvat täiend</w:t>
            </w:r>
            <w:r w:rsidRPr="004022A7">
              <w:rPr>
                <w:rFonts w:ascii="Garamond" w:hAnsi="Garamond"/>
                <w:spacing w:val="-4"/>
                <w:sz w:val="24"/>
                <w:szCs w:val="24"/>
              </w:rPr>
              <w:softHyphen/>
              <w:t>koolitust kaasava hariduse põhimõtete rakendamiseks ja ka tugispetsialistide üldist ettevalmistust ülikoolides.</w:t>
            </w:r>
          </w:p>
          <w:p w14:paraId="3C38703B"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Oluline on säilitada 2018. a saavutatud tase - kaasava hariduse põhi</w:t>
            </w:r>
            <w:r w:rsidRPr="004022A7">
              <w:rPr>
                <w:rFonts w:ascii="Garamond" w:hAnsi="Garamond"/>
                <w:spacing w:val="-4"/>
                <w:sz w:val="24"/>
                <w:szCs w:val="24"/>
              </w:rPr>
              <w:softHyphen/>
              <w:t>mõte</w:t>
            </w:r>
            <w:r w:rsidRPr="004022A7">
              <w:rPr>
                <w:rFonts w:ascii="Garamond" w:hAnsi="Garamond"/>
                <w:spacing w:val="-4"/>
                <w:sz w:val="24"/>
                <w:szCs w:val="24"/>
              </w:rPr>
              <w:softHyphen/>
              <w:t xml:space="preserve">test lähtuvalt on paranenud tavakoolis õppivatele HEV-õpilastele vajaliku toe </w:t>
            </w:r>
            <w:r w:rsidRPr="004022A7">
              <w:rPr>
                <w:rFonts w:ascii="Garamond" w:hAnsi="Garamond"/>
                <w:spacing w:val="-4"/>
                <w:sz w:val="24"/>
                <w:szCs w:val="24"/>
              </w:rPr>
              <w:lastRenderedPageBreak/>
              <w:t>tagamine. Paraku ei ole leidnud lahendust tugipersonali puudus paljudes üldhariduskoolides.</w:t>
            </w:r>
          </w:p>
        </w:tc>
        <w:tc>
          <w:tcPr>
            <w:tcW w:w="5245" w:type="dxa"/>
            <w:vAlign w:val="center"/>
          </w:tcPr>
          <w:p w14:paraId="7875B906"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lastRenderedPageBreak/>
              <w:t>Keskvalitsuse ja omavalitsuste koostöös on kasva</w:t>
            </w:r>
            <w:r w:rsidRPr="004022A7">
              <w:rPr>
                <w:rFonts w:ascii="Garamond" w:hAnsi="Garamond"/>
                <w:spacing w:val="-4"/>
                <w:sz w:val="24"/>
                <w:szCs w:val="24"/>
              </w:rPr>
              <w:softHyphen/>
              <w:t xml:space="preserve">nud tugispetsialistide tööjõukulud 2017. a </w:t>
            </w:r>
            <w:r>
              <w:rPr>
                <w:rFonts w:ascii="Garamond" w:hAnsi="Garamond"/>
                <w:spacing w:val="-4"/>
                <w:sz w:val="24"/>
                <w:szCs w:val="24"/>
              </w:rPr>
              <w:t>ja 2018.a võrdluses  35% ja tugispetsialistide arv kõikides üldhariduskoolides 21% ehk 187 tugispetsialisti võrra.</w:t>
            </w:r>
            <w:r w:rsidRPr="004022A7">
              <w:rPr>
                <w:rFonts w:ascii="Garamond" w:hAnsi="Garamond"/>
                <w:spacing w:val="-4"/>
                <w:sz w:val="24"/>
                <w:szCs w:val="24"/>
              </w:rPr>
              <w:t xml:space="preserve"> </w:t>
            </w:r>
          </w:p>
          <w:p w14:paraId="0328CE15" w14:textId="57481C35" w:rsidR="00E23B3D"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 xml:space="preserve">Riigieelarvelise lisarahastuse toel </w:t>
            </w:r>
            <w:r>
              <w:rPr>
                <w:rFonts w:ascii="Garamond" w:hAnsi="Garamond"/>
                <w:spacing w:val="-4"/>
                <w:sz w:val="24"/>
                <w:szCs w:val="24"/>
              </w:rPr>
              <w:t xml:space="preserve">on </w:t>
            </w:r>
            <w:r w:rsidRPr="004022A7">
              <w:rPr>
                <w:rFonts w:ascii="Garamond" w:hAnsi="Garamond"/>
                <w:spacing w:val="-4"/>
                <w:sz w:val="24"/>
                <w:szCs w:val="24"/>
              </w:rPr>
              <w:t xml:space="preserve">TÜ ja TLÜ 2019/20 õppeaastast </w:t>
            </w:r>
            <w:r>
              <w:rPr>
                <w:rFonts w:ascii="Garamond" w:hAnsi="Garamond"/>
                <w:spacing w:val="-4"/>
                <w:sz w:val="24"/>
                <w:szCs w:val="24"/>
              </w:rPr>
              <w:t>l</w:t>
            </w:r>
            <w:r w:rsidRPr="004022A7">
              <w:rPr>
                <w:rFonts w:ascii="Garamond" w:hAnsi="Garamond"/>
                <w:spacing w:val="-4"/>
                <w:sz w:val="24"/>
                <w:szCs w:val="24"/>
              </w:rPr>
              <w:t xml:space="preserve">ogopeedide </w:t>
            </w:r>
            <w:r>
              <w:rPr>
                <w:rFonts w:ascii="Garamond" w:hAnsi="Garamond"/>
                <w:spacing w:val="-4"/>
                <w:sz w:val="24"/>
                <w:szCs w:val="24"/>
              </w:rPr>
              <w:t>ja</w:t>
            </w:r>
            <w:r w:rsidRPr="004022A7">
              <w:rPr>
                <w:rFonts w:ascii="Garamond" w:hAnsi="Garamond"/>
                <w:spacing w:val="-4"/>
                <w:sz w:val="24"/>
                <w:szCs w:val="24"/>
              </w:rPr>
              <w:t xml:space="preserve"> eripedagoogide vastuvõttu</w:t>
            </w:r>
            <w:r>
              <w:rPr>
                <w:rFonts w:ascii="Garamond" w:hAnsi="Garamond"/>
                <w:spacing w:val="-4"/>
                <w:sz w:val="24"/>
                <w:szCs w:val="24"/>
              </w:rPr>
              <w:t xml:space="preserve"> suurendanud</w:t>
            </w:r>
            <w:r w:rsidRPr="004022A7">
              <w:rPr>
                <w:rFonts w:ascii="Garamond" w:hAnsi="Garamond"/>
                <w:spacing w:val="-4"/>
                <w:sz w:val="24"/>
                <w:szCs w:val="24"/>
              </w:rPr>
              <w:t>.</w:t>
            </w:r>
          </w:p>
        </w:tc>
        <w:tc>
          <w:tcPr>
            <w:tcW w:w="2538" w:type="dxa"/>
            <w:vAlign w:val="center"/>
          </w:tcPr>
          <w:p w14:paraId="4F76AE48" w14:textId="210D3242" w:rsidR="00E23B3D" w:rsidRPr="004022A7" w:rsidRDefault="00E23B3D" w:rsidP="0064170B">
            <w:pPr>
              <w:spacing w:after="0" w:line="240" w:lineRule="auto"/>
              <w:rPr>
                <w:rFonts w:ascii="Garamond" w:hAnsi="Garamond"/>
                <w:bCs/>
                <w:spacing w:val="-4"/>
                <w:sz w:val="24"/>
                <w:szCs w:val="24"/>
              </w:rPr>
            </w:pPr>
            <w:r w:rsidRPr="004022A7">
              <w:rPr>
                <w:rFonts w:ascii="Garamond" w:hAnsi="Garamond"/>
                <w:bCs/>
                <w:spacing w:val="-4"/>
                <w:sz w:val="24"/>
                <w:szCs w:val="24"/>
              </w:rPr>
              <w:t>Jätkame läbirääkimisi</w:t>
            </w:r>
            <w:r w:rsidR="00432551">
              <w:rPr>
                <w:rFonts w:ascii="Garamond" w:hAnsi="Garamond"/>
                <w:bCs/>
                <w:spacing w:val="-4"/>
                <w:sz w:val="24"/>
                <w:szCs w:val="24"/>
              </w:rPr>
              <w:t>.</w:t>
            </w:r>
          </w:p>
        </w:tc>
      </w:tr>
      <w:tr w:rsidR="00E23B3D" w:rsidRPr="004022A7" w14:paraId="3EB53C0D" w14:textId="77777777" w:rsidTr="00432551">
        <w:trPr>
          <w:jc w:val="center"/>
        </w:trPr>
        <w:tc>
          <w:tcPr>
            <w:tcW w:w="517" w:type="dxa"/>
          </w:tcPr>
          <w:p w14:paraId="48698247" w14:textId="77777777" w:rsidR="00E23B3D" w:rsidRPr="004022A7" w:rsidRDefault="00E23B3D"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12B7C532"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Tagada jätkuv investeeringute toetus kohalike omavalitsuste pidamisel olevatele üldharidus – ja erikoolidele. </w:t>
            </w:r>
          </w:p>
          <w:p w14:paraId="2F14DC1E"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Eestis oli 2017/2018 </w:t>
            </w:r>
            <w:proofErr w:type="spellStart"/>
            <w:r w:rsidRPr="004022A7">
              <w:rPr>
                <w:rFonts w:ascii="Garamond" w:hAnsi="Garamond"/>
                <w:spacing w:val="-4"/>
                <w:sz w:val="24"/>
                <w:szCs w:val="24"/>
              </w:rPr>
              <w:t>õ-a</w:t>
            </w:r>
            <w:proofErr w:type="spellEnd"/>
            <w:r w:rsidRPr="004022A7">
              <w:rPr>
                <w:rFonts w:ascii="Garamond" w:hAnsi="Garamond"/>
                <w:spacing w:val="-4"/>
                <w:sz w:val="24"/>
                <w:szCs w:val="24"/>
              </w:rPr>
              <w:t xml:space="preserve"> 14 erikooli</w:t>
            </w:r>
            <w:r w:rsidR="00532A26" w:rsidRPr="004022A7">
              <w:rPr>
                <w:rFonts w:ascii="Garamond" w:hAnsi="Garamond"/>
                <w:spacing w:val="-4"/>
                <w:sz w:val="24"/>
                <w:szCs w:val="24"/>
              </w:rPr>
              <w:t xml:space="preserve"> </w:t>
            </w:r>
            <w:r w:rsidRPr="004022A7">
              <w:rPr>
                <w:rFonts w:ascii="Garamond" w:hAnsi="Garamond"/>
                <w:spacing w:val="-4"/>
                <w:sz w:val="24"/>
                <w:szCs w:val="24"/>
              </w:rPr>
              <w:t>kohalike omavalitsuste pidamisel, kus õppis 1768 õpilast.</w:t>
            </w:r>
            <w:r w:rsidR="00532A26" w:rsidRPr="004022A7">
              <w:rPr>
                <w:rFonts w:ascii="Garamond" w:hAnsi="Garamond"/>
                <w:spacing w:val="-4"/>
                <w:sz w:val="24"/>
                <w:szCs w:val="24"/>
              </w:rPr>
              <w:t xml:space="preserve"> </w:t>
            </w:r>
            <w:r w:rsidRPr="004022A7">
              <w:rPr>
                <w:rFonts w:ascii="Garamond" w:hAnsi="Garamond"/>
                <w:spacing w:val="-4"/>
                <w:sz w:val="24"/>
                <w:szCs w:val="24"/>
              </w:rPr>
              <w:t>Eesmärk, et riik toetaks ka tulevikuks kohalike omavalitsuste pidada olevate erikoolide kordategemist.</w:t>
            </w:r>
          </w:p>
        </w:tc>
        <w:tc>
          <w:tcPr>
            <w:tcW w:w="5245" w:type="dxa"/>
            <w:vAlign w:val="center"/>
          </w:tcPr>
          <w:p w14:paraId="4E4D3347" w14:textId="77777777" w:rsidR="00E23B3D" w:rsidRPr="004022A7" w:rsidRDefault="00E23B3D" w:rsidP="0064170B">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 xml:space="preserve">Riigieelarvest antakse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tuge vajavate laste koolide kaasajastamiseks 2019-2020. a 16 mln ja kaasava hariduse meetmest 9,5 mln. </w:t>
            </w:r>
          </w:p>
          <w:p w14:paraId="02B51678" w14:textId="77777777" w:rsidR="00E23B3D" w:rsidRPr="004022A7" w:rsidRDefault="00E23B3D" w:rsidP="0064170B">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 xml:space="preserve">Peame oluliseks riigieelarvest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üldharidus</w:t>
            </w:r>
            <w:r w:rsidRPr="004022A7">
              <w:rPr>
                <w:rFonts w:ascii="Garamond" w:hAnsi="Garamond"/>
                <w:spacing w:val="-4"/>
                <w:sz w:val="24"/>
                <w:szCs w:val="24"/>
              </w:rPr>
              <w:softHyphen/>
              <w:t>koolidele taristute kaasaajastamiseks toetuse jätku</w:t>
            </w:r>
            <w:r w:rsidRPr="004022A7">
              <w:rPr>
                <w:rFonts w:ascii="Garamond" w:hAnsi="Garamond"/>
                <w:spacing w:val="-4"/>
                <w:sz w:val="24"/>
                <w:szCs w:val="24"/>
              </w:rPr>
              <w:softHyphen/>
              <w:t>vat planeerimist, et toetada omavalitsuste kooli</w:t>
            </w:r>
            <w:r w:rsidRPr="004022A7">
              <w:rPr>
                <w:rFonts w:ascii="Garamond" w:hAnsi="Garamond"/>
                <w:spacing w:val="-4"/>
                <w:sz w:val="24"/>
                <w:szCs w:val="24"/>
              </w:rPr>
              <w:softHyphen/>
              <w:t>võrgu korrastamist ja õpilaste arvu vastavusse viimist demograafiliste muutustega.</w:t>
            </w:r>
          </w:p>
        </w:tc>
        <w:tc>
          <w:tcPr>
            <w:tcW w:w="2538" w:type="dxa"/>
            <w:vAlign w:val="center"/>
          </w:tcPr>
          <w:p w14:paraId="782BADBE" w14:textId="124DCEA5" w:rsidR="00E23B3D" w:rsidRPr="004022A7" w:rsidRDefault="00E23B3D" w:rsidP="0064170B">
            <w:pPr>
              <w:spacing w:after="0" w:line="240" w:lineRule="auto"/>
              <w:rPr>
                <w:rFonts w:ascii="Garamond" w:hAnsi="Garamond"/>
                <w:bCs/>
                <w:spacing w:val="-4"/>
                <w:sz w:val="24"/>
                <w:szCs w:val="24"/>
              </w:rPr>
            </w:pPr>
            <w:r w:rsidRPr="004022A7">
              <w:rPr>
                <w:rFonts w:ascii="Garamond" w:hAnsi="Garamond"/>
                <w:bCs/>
                <w:spacing w:val="-4"/>
                <w:sz w:val="24"/>
                <w:szCs w:val="24"/>
              </w:rPr>
              <w:t>Jätkame läbirääkimisi</w:t>
            </w:r>
            <w:r w:rsidR="00432551">
              <w:rPr>
                <w:rFonts w:ascii="Garamond" w:hAnsi="Garamond"/>
                <w:bCs/>
                <w:spacing w:val="-4"/>
                <w:sz w:val="24"/>
                <w:szCs w:val="24"/>
              </w:rPr>
              <w:t>.</w:t>
            </w:r>
          </w:p>
        </w:tc>
      </w:tr>
      <w:tr w:rsidR="00E23B3D" w:rsidRPr="004022A7" w14:paraId="145DD902" w14:textId="77777777" w:rsidTr="00432551">
        <w:trPr>
          <w:jc w:val="center"/>
        </w:trPr>
        <w:tc>
          <w:tcPr>
            <w:tcW w:w="517" w:type="dxa"/>
          </w:tcPr>
          <w:p w14:paraId="49CD8A06" w14:textId="77777777" w:rsidR="00E23B3D" w:rsidRPr="004022A7" w:rsidRDefault="00E23B3D"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6D34F712"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Suurendada 2020. a õppekirjanduse toetust 57-lt eurolt 77-le eurole õpilase kohta ning võimaldada toetusest lisaks katta ka muude õppevahendite ja õppekäikude kulusid.</w:t>
            </w:r>
            <w:r w:rsidR="00532A26" w:rsidRPr="004022A7">
              <w:rPr>
                <w:rFonts w:ascii="Garamond" w:hAnsi="Garamond"/>
                <w:spacing w:val="-4"/>
                <w:sz w:val="24"/>
                <w:szCs w:val="24"/>
              </w:rPr>
              <w:t xml:space="preserve"> </w:t>
            </w:r>
          </w:p>
          <w:p w14:paraId="23F76726"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w:t>
            </w:r>
          </w:p>
          <w:p w14:paraId="653CEF26"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Õppekirjanduse toetus on üle 10 aasta püsinud samal tasemel, so 57 eurot aastas õpilase kohta. Samas on võimalused õppekava rikastamiseks erine</w:t>
            </w:r>
            <w:r w:rsidRPr="004022A7">
              <w:rPr>
                <w:rFonts w:ascii="Garamond" w:hAnsi="Garamond"/>
                <w:spacing w:val="-4"/>
                <w:sz w:val="24"/>
                <w:szCs w:val="24"/>
              </w:rPr>
              <w:softHyphen/>
              <w:t>vate õppekäikudega avardunud ning koolide kui ka õpilaste huvi</w:t>
            </w:r>
            <w:r w:rsidR="00532A26" w:rsidRPr="004022A7">
              <w:rPr>
                <w:rFonts w:ascii="Garamond" w:hAnsi="Garamond"/>
                <w:spacing w:val="-4"/>
                <w:sz w:val="24"/>
                <w:szCs w:val="24"/>
              </w:rPr>
              <w:t xml:space="preserve"> </w:t>
            </w:r>
            <w:r w:rsidRPr="004022A7">
              <w:rPr>
                <w:rFonts w:ascii="Garamond" w:hAnsi="Garamond"/>
                <w:spacing w:val="-4"/>
                <w:sz w:val="24"/>
                <w:szCs w:val="24"/>
              </w:rPr>
              <w:t>rohke</w:t>
            </w:r>
            <w:r w:rsidRPr="004022A7">
              <w:rPr>
                <w:rFonts w:ascii="Garamond" w:hAnsi="Garamond"/>
                <w:spacing w:val="-4"/>
                <w:sz w:val="24"/>
                <w:szCs w:val="24"/>
              </w:rPr>
              <w:softHyphen/>
              <w:t xml:space="preserve">mate õppekäikude jms vastu tõusnud. </w:t>
            </w:r>
            <w:proofErr w:type="spellStart"/>
            <w:r w:rsidRPr="004022A7">
              <w:rPr>
                <w:rFonts w:ascii="Garamond" w:hAnsi="Garamond"/>
                <w:spacing w:val="-4"/>
                <w:sz w:val="24"/>
                <w:szCs w:val="24"/>
              </w:rPr>
              <w:t>KOVd</w:t>
            </w:r>
            <w:proofErr w:type="spellEnd"/>
            <w:r w:rsidRPr="004022A7">
              <w:rPr>
                <w:rFonts w:ascii="Garamond" w:hAnsi="Garamond"/>
                <w:spacing w:val="-4"/>
                <w:sz w:val="24"/>
                <w:szCs w:val="24"/>
              </w:rPr>
              <w:t xml:space="preserve"> ei suuda piisavas mahus koolidele tagada selleks toetust ilma lapsevanema panust küsimata (ei ole lubatud).</w:t>
            </w:r>
          </w:p>
        </w:tc>
        <w:tc>
          <w:tcPr>
            <w:tcW w:w="5245" w:type="dxa"/>
            <w:vAlign w:val="center"/>
          </w:tcPr>
          <w:p w14:paraId="5623AFE9"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 xml:space="preserve">Riigieelarvelise toetuse maht õppekirjandusele on igal aastal kasvanud (2018.a.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7,9 mln, 2019.a. 8 mln).</w:t>
            </w:r>
            <w:r>
              <w:rPr>
                <w:rFonts w:ascii="Garamond" w:hAnsi="Garamond"/>
                <w:spacing w:val="-4"/>
                <w:sz w:val="24"/>
                <w:szCs w:val="24"/>
              </w:rPr>
              <w:t xml:space="preserve"> </w:t>
            </w:r>
          </w:p>
          <w:p w14:paraId="32205EFA"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Lisaks toetusfondi õpilasepõhistele vahenditele antak</w:t>
            </w:r>
            <w:r w:rsidRPr="004022A7">
              <w:rPr>
                <w:rFonts w:ascii="Garamond" w:hAnsi="Garamond"/>
                <w:spacing w:val="-4"/>
                <w:sz w:val="24"/>
                <w:szCs w:val="24"/>
              </w:rPr>
              <w:softHyphen/>
              <w:t xml:space="preserve">se iga-aastaselt täiendavaid vahendeid </w:t>
            </w:r>
            <w:r>
              <w:rPr>
                <w:rFonts w:ascii="Garamond" w:hAnsi="Garamond"/>
                <w:spacing w:val="-4"/>
                <w:sz w:val="24"/>
                <w:szCs w:val="24"/>
              </w:rPr>
              <w:t xml:space="preserve">IT </w:t>
            </w:r>
            <w:r w:rsidRPr="004022A7">
              <w:rPr>
                <w:rFonts w:ascii="Garamond" w:hAnsi="Garamond"/>
                <w:spacing w:val="-4"/>
                <w:sz w:val="24"/>
                <w:szCs w:val="24"/>
              </w:rPr>
              <w:t>õppe</w:t>
            </w:r>
            <w:r>
              <w:rPr>
                <w:rFonts w:ascii="Garamond" w:hAnsi="Garamond"/>
                <w:spacing w:val="-4"/>
                <w:sz w:val="24"/>
                <w:szCs w:val="24"/>
              </w:rPr>
              <w:t xml:space="preserve"> spetsiifiliste </w:t>
            </w:r>
            <w:r w:rsidRPr="004022A7">
              <w:rPr>
                <w:rFonts w:ascii="Garamond" w:hAnsi="Garamond"/>
                <w:spacing w:val="-4"/>
                <w:sz w:val="24"/>
                <w:szCs w:val="24"/>
              </w:rPr>
              <w:softHyphen/>
              <w:t>vahendite soetamiseks (</w:t>
            </w:r>
            <w:proofErr w:type="spellStart"/>
            <w:r w:rsidRPr="004022A7">
              <w:rPr>
                <w:rFonts w:ascii="Garamond" w:hAnsi="Garamond"/>
                <w:spacing w:val="-4"/>
                <w:sz w:val="24"/>
                <w:szCs w:val="24"/>
              </w:rPr>
              <w:t>Hitsa</w:t>
            </w:r>
            <w:proofErr w:type="spellEnd"/>
            <w:r>
              <w:rPr>
                <w:rFonts w:ascii="Garamond" w:hAnsi="Garamond"/>
                <w:spacing w:val="-4"/>
                <w:sz w:val="24"/>
                <w:szCs w:val="24"/>
              </w:rPr>
              <w:t xml:space="preserve">, </w:t>
            </w:r>
            <w:proofErr w:type="spellStart"/>
            <w:r>
              <w:rPr>
                <w:rFonts w:ascii="Garamond" w:hAnsi="Garamond"/>
                <w:spacing w:val="-4"/>
                <w:sz w:val="24"/>
                <w:szCs w:val="24"/>
              </w:rPr>
              <w:t>Progetiigri</w:t>
            </w:r>
            <w:proofErr w:type="spellEnd"/>
            <w:r>
              <w:rPr>
                <w:rFonts w:ascii="Garamond" w:hAnsi="Garamond"/>
                <w:spacing w:val="-4"/>
                <w:sz w:val="24"/>
                <w:szCs w:val="24"/>
              </w:rPr>
              <w:t xml:space="preserve"> programm, igal aastal ca 0,25 mln)</w:t>
            </w:r>
            <w:r w:rsidRPr="004022A7">
              <w:rPr>
                <w:rFonts w:ascii="Garamond" w:hAnsi="Garamond"/>
                <w:spacing w:val="-4"/>
                <w:sz w:val="24"/>
                <w:szCs w:val="24"/>
              </w:rPr>
              <w:t xml:space="preserve">. </w:t>
            </w:r>
          </w:p>
          <w:p w14:paraId="1EE874CA"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Riigieelarvest on finantseeritud e-õpikute litsentsid, mis võimaldavad koolidel e-õpikuid tasuta kasutada</w:t>
            </w:r>
            <w:r>
              <w:rPr>
                <w:rFonts w:ascii="Garamond" w:hAnsi="Garamond"/>
                <w:spacing w:val="-4"/>
                <w:sz w:val="24"/>
                <w:szCs w:val="24"/>
              </w:rPr>
              <w:t xml:space="preserve"> vähendades kulusid paberõpikutele. </w:t>
            </w:r>
          </w:p>
          <w:p w14:paraId="56A4CD73" w14:textId="4A2B254C" w:rsidR="00E23B3D"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Toetust on võimalik kasutada lisaks õppe</w:t>
            </w:r>
            <w:r w:rsidRPr="004022A7">
              <w:rPr>
                <w:rFonts w:ascii="Garamond" w:hAnsi="Garamond"/>
                <w:spacing w:val="-4"/>
                <w:sz w:val="24"/>
                <w:szCs w:val="24"/>
              </w:rPr>
              <w:softHyphen/>
              <w:t>kirjan</w:t>
            </w:r>
            <w:r w:rsidRPr="004022A7">
              <w:rPr>
                <w:rFonts w:ascii="Garamond" w:hAnsi="Garamond"/>
                <w:spacing w:val="-4"/>
                <w:sz w:val="24"/>
                <w:szCs w:val="24"/>
              </w:rPr>
              <w:softHyphen/>
              <w:t>du</w:t>
            </w:r>
            <w:r w:rsidRPr="004022A7">
              <w:rPr>
                <w:rFonts w:ascii="Garamond" w:hAnsi="Garamond"/>
                <w:spacing w:val="-4"/>
                <w:sz w:val="24"/>
                <w:szCs w:val="24"/>
              </w:rPr>
              <w:softHyphen/>
              <w:t>sele ka muudele õppevahenditele</w:t>
            </w:r>
            <w:r>
              <w:rPr>
                <w:rFonts w:ascii="Garamond" w:hAnsi="Garamond"/>
                <w:spacing w:val="-4"/>
                <w:sz w:val="24"/>
                <w:szCs w:val="24"/>
              </w:rPr>
              <w:t>, tööjõukuludele või muudele õppeks vajalikele teenustele.</w:t>
            </w:r>
          </w:p>
        </w:tc>
        <w:tc>
          <w:tcPr>
            <w:tcW w:w="2538" w:type="dxa"/>
            <w:vAlign w:val="center"/>
          </w:tcPr>
          <w:p w14:paraId="0B6A9EE1" w14:textId="4DFD3A0D" w:rsidR="00E23B3D" w:rsidRPr="004022A7" w:rsidRDefault="00E23B3D" w:rsidP="0064170B">
            <w:pPr>
              <w:spacing w:after="0" w:line="240" w:lineRule="auto"/>
              <w:rPr>
                <w:rFonts w:ascii="Garamond" w:hAnsi="Garamond"/>
                <w:bCs/>
                <w:spacing w:val="-4"/>
                <w:sz w:val="24"/>
                <w:szCs w:val="24"/>
              </w:rPr>
            </w:pPr>
            <w:r w:rsidRPr="004022A7">
              <w:rPr>
                <w:rFonts w:ascii="Garamond" w:hAnsi="Garamond"/>
                <w:bCs/>
                <w:spacing w:val="-4"/>
                <w:sz w:val="24"/>
                <w:szCs w:val="24"/>
              </w:rPr>
              <w:t>Jätkame läbirääkimisi</w:t>
            </w:r>
            <w:r w:rsidR="00432551">
              <w:rPr>
                <w:rFonts w:ascii="Garamond" w:hAnsi="Garamond"/>
                <w:bCs/>
                <w:spacing w:val="-4"/>
                <w:sz w:val="24"/>
                <w:szCs w:val="24"/>
              </w:rPr>
              <w:t>.</w:t>
            </w:r>
          </w:p>
        </w:tc>
      </w:tr>
      <w:tr w:rsidR="00E23B3D" w:rsidRPr="004022A7" w14:paraId="6C4686E1" w14:textId="77777777" w:rsidTr="00432551">
        <w:trPr>
          <w:jc w:val="center"/>
        </w:trPr>
        <w:tc>
          <w:tcPr>
            <w:tcW w:w="517" w:type="dxa"/>
          </w:tcPr>
          <w:p w14:paraId="6F5AEF33" w14:textId="77777777" w:rsidR="00E23B3D" w:rsidRPr="004022A7" w:rsidRDefault="00E23B3D"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0E9770B1"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Tagada jätkuv riigipoolne toetus tervisliku koolilõuna pakkumiseks võrdsetel alustel ja ulatuses riigi üldhariduskoolidega. Ministeerium katab riigikoolide koolilõuna kulud kulupõhisena (1,34 eurot õpilase kohta). Teistele üldhariduskoolidele eraldab riik koolilõuna toetust (1,00 euro õpilase kohta), seega toimub ebavõrdne kohtlemine, mida ei saa aktsepteerida.</w:t>
            </w:r>
            <w:r w:rsidR="00532A26" w:rsidRPr="004022A7">
              <w:rPr>
                <w:rFonts w:ascii="Garamond" w:hAnsi="Garamond"/>
                <w:spacing w:val="-4"/>
                <w:sz w:val="24"/>
                <w:szCs w:val="24"/>
              </w:rPr>
              <w:t xml:space="preserve"> </w:t>
            </w:r>
          </w:p>
          <w:p w14:paraId="62CADED6" w14:textId="77777777" w:rsidR="00E23B3D" w:rsidRPr="004022A7" w:rsidRDefault="00E23B3D" w:rsidP="0064170B">
            <w:pPr>
              <w:spacing w:after="0" w:line="240" w:lineRule="auto"/>
              <w:rPr>
                <w:rFonts w:ascii="Garamond" w:hAnsi="Garamond"/>
                <w:spacing w:val="-4"/>
                <w:sz w:val="24"/>
                <w:szCs w:val="24"/>
              </w:rPr>
            </w:pPr>
            <w:r w:rsidRPr="004022A7">
              <w:rPr>
                <w:rFonts w:ascii="Garamond" w:hAnsi="Garamond"/>
                <w:spacing w:val="-4"/>
                <w:sz w:val="24"/>
                <w:szCs w:val="24"/>
              </w:rPr>
              <w:t>Jätkuvalt ei saa nõustuda valitsuskomisjoni selgitusega 2019. a riigieelarve lõpp-protokollis: „Koolilõuna toetuse kasutamine ja otsused koolilõuna kulude katmiseks on koolipidaja</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pädevuses.“. </w:t>
            </w:r>
          </w:p>
        </w:tc>
        <w:tc>
          <w:tcPr>
            <w:tcW w:w="5245" w:type="dxa"/>
            <w:vAlign w:val="center"/>
          </w:tcPr>
          <w:p w14:paraId="1BD39BD9" w14:textId="77777777" w:rsidR="00E23B3D" w:rsidRPr="004022A7" w:rsidRDefault="00E23B3D"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peetavad koolid on KOV ülalpidamisel (vt PGS § 82 lg 3) ja nende pidamiseks eraldab riik toetust. Riigikoolid on riigi ülalpidamisel, mitte riigi (ega ka mitte kellegi teise) toetamisel.</w:t>
            </w:r>
            <w:r w:rsidR="00532A26" w:rsidRPr="004022A7">
              <w:rPr>
                <w:rFonts w:ascii="Garamond" w:hAnsi="Garamond"/>
                <w:spacing w:val="-4"/>
                <w:sz w:val="24"/>
                <w:szCs w:val="24"/>
              </w:rPr>
              <w:t xml:space="preserve"> </w:t>
            </w:r>
          </w:p>
        </w:tc>
        <w:tc>
          <w:tcPr>
            <w:tcW w:w="2538" w:type="dxa"/>
            <w:vAlign w:val="center"/>
          </w:tcPr>
          <w:p w14:paraId="200EA116" w14:textId="04B1FE4D" w:rsidR="00E23B3D" w:rsidRPr="004022A7" w:rsidRDefault="00E23B3D" w:rsidP="0064170B">
            <w:pPr>
              <w:spacing w:after="0" w:line="240" w:lineRule="auto"/>
              <w:rPr>
                <w:rFonts w:ascii="Garamond" w:hAnsi="Garamond"/>
                <w:bCs/>
                <w:spacing w:val="-4"/>
                <w:sz w:val="24"/>
                <w:szCs w:val="24"/>
              </w:rPr>
            </w:pPr>
            <w:proofErr w:type="spellStart"/>
            <w:r w:rsidRPr="004022A7">
              <w:rPr>
                <w:rFonts w:ascii="Garamond" w:hAnsi="Garamond"/>
                <w:bCs/>
                <w:spacing w:val="-4"/>
                <w:sz w:val="24"/>
                <w:szCs w:val="24"/>
              </w:rPr>
              <w:t>E</w:t>
            </w:r>
            <w:r w:rsidR="007C4C13" w:rsidRPr="004022A7">
              <w:rPr>
                <w:rFonts w:ascii="Garamond" w:hAnsi="Garamond"/>
                <w:bCs/>
                <w:spacing w:val="-4"/>
                <w:sz w:val="24"/>
                <w:szCs w:val="24"/>
              </w:rPr>
              <w:t>LVLi</w:t>
            </w:r>
            <w:proofErr w:type="spellEnd"/>
            <w:r w:rsidR="007C4C13" w:rsidRPr="004022A7">
              <w:rPr>
                <w:rFonts w:ascii="Garamond" w:hAnsi="Garamond"/>
                <w:bCs/>
                <w:spacing w:val="-4"/>
                <w:sz w:val="24"/>
                <w:szCs w:val="24"/>
              </w:rPr>
              <w:t xml:space="preserve"> e</w:t>
            </w:r>
            <w:r w:rsidRPr="004022A7">
              <w:rPr>
                <w:rFonts w:ascii="Garamond" w:hAnsi="Garamond"/>
                <w:bCs/>
                <w:spacing w:val="-4"/>
                <w:sz w:val="24"/>
                <w:szCs w:val="24"/>
              </w:rPr>
              <w:t>riarvamus: kõiki õpilasi tuleb kohelda võrdselt sõltumata kooli omandivormist.</w:t>
            </w:r>
          </w:p>
        </w:tc>
      </w:tr>
      <w:tr w:rsidR="005D1530" w:rsidRPr="004022A7" w14:paraId="2913DCF4" w14:textId="77777777" w:rsidTr="00432551">
        <w:trPr>
          <w:jc w:val="center"/>
        </w:trPr>
        <w:tc>
          <w:tcPr>
            <w:tcW w:w="517" w:type="dxa"/>
          </w:tcPr>
          <w:p w14:paraId="68B1674A" w14:textId="77777777" w:rsidR="005D1530" w:rsidRPr="004022A7" w:rsidRDefault="005D1530"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78D45DF7" w14:textId="77777777" w:rsidR="005D1530" w:rsidRPr="004022A7" w:rsidRDefault="005D1530" w:rsidP="0064170B">
            <w:pPr>
              <w:spacing w:after="0" w:line="240" w:lineRule="auto"/>
              <w:rPr>
                <w:rFonts w:ascii="Garamond" w:hAnsi="Garamond"/>
                <w:spacing w:val="-4"/>
                <w:sz w:val="24"/>
                <w:szCs w:val="24"/>
              </w:rPr>
            </w:pPr>
            <w:r w:rsidRPr="004022A7">
              <w:rPr>
                <w:rFonts w:ascii="Garamond" w:hAnsi="Garamond"/>
                <w:spacing w:val="-4"/>
                <w:sz w:val="24"/>
                <w:szCs w:val="24"/>
              </w:rPr>
              <w:t>Tagada piisav arv gümnaasiumiastme õppekohti.</w:t>
            </w:r>
            <w:r w:rsidR="00532A26" w:rsidRPr="004022A7">
              <w:rPr>
                <w:rFonts w:ascii="Garamond" w:hAnsi="Garamond"/>
                <w:spacing w:val="-4"/>
                <w:sz w:val="24"/>
                <w:szCs w:val="24"/>
              </w:rPr>
              <w:t xml:space="preserve"> </w:t>
            </w:r>
            <w:r w:rsidRPr="004022A7">
              <w:rPr>
                <w:rFonts w:ascii="Garamond" w:hAnsi="Garamond"/>
                <w:spacing w:val="-4"/>
                <w:sz w:val="24"/>
                <w:szCs w:val="24"/>
              </w:rPr>
              <w:t>Täpsustada Haridus</w:t>
            </w:r>
            <w:r w:rsidRPr="004022A7">
              <w:rPr>
                <w:rFonts w:ascii="Garamond" w:hAnsi="Garamond"/>
                <w:spacing w:val="-4"/>
                <w:sz w:val="24"/>
                <w:szCs w:val="24"/>
              </w:rPr>
              <w:softHyphen/>
              <w:t>seaduses (eelnõus), kelle vastutada on tulevikus keskhariduse kätte</w:t>
            </w:r>
            <w:r w:rsidRPr="004022A7">
              <w:rPr>
                <w:rFonts w:ascii="Garamond" w:hAnsi="Garamond"/>
                <w:spacing w:val="-4"/>
                <w:sz w:val="24"/>
                <w:szCs w:val="24"/>
              </w:rPr>
              <w:softHyphen/>
              <w:t>saadavus.</w:t>
            </w:r>
            <w:r w:rsidR="00532A26" w:rsidRPr="004022A7">
              <w:rPr>
                <w:rFonts w:ascii="Garamond" w:hAnsi="Garamond"/>
                <w:spacing w:val="-4"/>
                <w:sz w:val="24"/>
                <w:szCs w:val="24"/>
              </w:rPr>
              <w:t xml:space="preserve"> </w:t>
            </w:r>
            <w:r w:rsidRPr="004022A7">
              <w:rPr>
                <w:rFonts w:ascii="Garamond" w:hAnsi="Garamond"/>
                <w:spacing w:val="-4"/>
                <w:sz w:val="24"/>
                <w:szCs w:val="24"/>
              </w:rPr>
              <w:lastRenderedPageBreak/>
              <w:t>Jätkata omavalitsustega kokkulepitult riigigümnaasiumide loomist ja</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läbirääkimisi keskhariduse vastutuse teemal. </w:t>
            </w:r>
          </w:p>
          <w:p w14:paraId="0625D601" w14:textId="77777777" w:rsidR="005D1530" w:rsidRPr="004022A7" w:rsidRDefault="005D1530" w:rsidP="0064170B">
            <w:pPr>
              <w:spacing w:after="0" w:line="240" w:lineRule="auto"/>
              <w:rPr>
                <w:rFonts w:ascii="Garamond" w:hAnsi="Garamond"/>
                <w:spacing w:val="-4"/>
                <w:sz w:val="24"/>
                <w:szCs w:val="24"/>
              </w:rPr>
            </w:pPr>
            <w:r w:rsidRPr="004022A7">
              <w:rPr>
                <w:rFonts w:ascii="Garamond" w:hAnsi="Garamond"/>
                <w:spacing w:val="-4"/>
                <w:sz w:val="24"/>
                <w:szCs w:val="24"/>
              </w:rPr>
              <w:t>Varasemalt, 2015. a algatatud haridusseaduse muutmise eelnõus on ettepanek, et keskhariduse andmine riiklik ülesanne. Samas on 2023. aastaks riigil plaanis tagada 10 000 õppekohta.</w:t>
            </w:r>
          </w:p>
        </w:tc>
        <w:tc>
          <w:tcPr>
            <w:tcW w:w="5245" w:type="dxa"/>
            <w:vAlign w:val="center"/>
          </w:tcPr>
          <w:p w14:paraId="748F8ED8" w14:textId="5DBBEAA1" w:rsidR="005D1530" w:rsidRPr="004022A7" w:rsidRDefault="00266C19"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Jätkame omavalitsustega kokkulepitult riigigümnaa</w:t>
            </w:r>
            <w:r w:rsidRPr="004022A7">
              <w:rPr>
                <w:rFonts w:ascii="Garamond" w:hAnsi="Garamond"/>
                <w:spacing w:val="-4"/>
                <w:sz w:val="24"/>
                <w:szCs w:val="24"/>
              </w:rPr>
              <w:softHyphen/>
              <w:t xml:space="preserve">siumide loomist ja läbirääkimisi keskhariduse vastutuse teemal. Haridusstrateegias 2035 ja haridusseaduses on </w:t>
            </w:r>
            <w:r w:rsidRPr="004022A7">
              <w:rPr>
                <w:rFonts w:ascii="Garamond" w:hAnsi="Garamond"/>
                <w:spacing w:val="-4"/>
                <w:sz w:val="24"/>
                <w:szCs w:val="24"/>
              </w:rPr>
              <w:lastRenderedPageBreak/>
              <w:t>vajalik täpsustada, kelle vastutada on tulevikus keskhariduse kättesaadavus tervikuna.</w:t>
            </w:r>
          </w:p>
        </w:tc>
        <w:tc>
          <w:tcPr>
            <w:tcW w:w="2538" w:type="dxa"/>
            <w:vAlign w:val="center"/>
          </w:tcPr>
          <w:p w14:paraId="4267F44C" w14:textId="06A8E1B6" w:rsidR="005D1530" w:rsidRPr="004022A7" w:rsidRDefault="005D1530"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Jätkame läbirääkimisi</w:t>
            </w:r>
            <w:r w:rsidR="00432551">
              <w:rPr>
                <w:rFonts w:ascii="Garamond" w:hAnsi="Garamond"/>
                <w:bCs/>
                <w:spacing w:val="-4"/>
                <w:sz w:val="24"/>
                <w:szCs w:val="24"/>
              </w:rPr>
              <w:t>.</w:t>
            </w:r>
          </w:p>
        </w:tc>
      </w:tr>
      <w:tr w:rsidR="004163EA" w:rsidRPr="004022A7" w14:paraId="451FC369" w14:textId="77777777" w:rsidTr="00432551">
        <w:trPr>
          <w:jc w:val="center"/>
        </w:trPr>
        <w:tc>
          <w:tcPr>
            <w:tcW w:w="517" w:type="dxa"/>
          </w:tcPr>
          <w:p w14:paraId="7A105235" w14:textId="77777777" w:rsidR="004163EA" w:rsidRPr="004022A7" w:rsidRDefault="004163EA"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5F2EA5BA" w14:textId="77777777" w:rsidR="004163EA" w:rsidRPr="004022A7" w:rsidRDefault="004163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Suurendada riigieelarvest eraldatavat </w:t>
            </w:r>
            <w:proofErr w:type="spellStart"/>
            <w:r w:rsidRPr="004022A7">
              <w:rPr>
                <w:rFonts w:ascii="Garamond" w:hAnsi="Garamond"/>
                <w:spacing w:val="-4"/>
                <w:sz w:val="24"/>
                <w:szCs w:val="24"/>
              </w:rPr>
              <w:t>õpilaskodutoetust</w:t>
            </w:r>
            <w:proofErr w:type="spellEnd"/>
            <w:r w:rsidRPr="004022A7">
              <w:rPr>
                <w:rFonts w:ascii="Garamond" w:hAnsi="Garamond"/>
                <w:spacing w:val="-4"/>
                <w:sz w:val="24"/>
                <w:szCs w:val="24"/>
              </w:rPr>
              <w:t xml:space="preserve"> ning leppida kokku, millistel tingimustel ja millises ajaraamis antakse vahendid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tulubaasi.</w:t>
            </w:r>
          </w:p>
          <w:p w14:paraId="1B98AEC2" w14:textId="77777777" w:rsidR="004163EA" w:rsidRPr="004022A7" w:rsidRDefault="004163EA"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Õpilaskodutoetus</w:t>
            </w:r>
            <w:proofErr w:type="spellEnd"/>
            <w:r w:rsidRPr="004022A7">
              <w:rPr>
                <w:rFonts w:ascii="Garamond" w:hAnsi="Garamond"/>
                <w:spacing w:val="-4"/>
                <w:sz w:val="24"/>
                <w:szCs w:val="24"/>
              </w:rPr>
              <w:t xml:space="preserve"> - 2000 eurot õpilaskodu koha kohta on püsinud 2014. aastast. Eraldatav toetuse summa õpilastega seotud personali- ja majan</w:t>
            </w:r>
            <w:r w:rsidRPr="004022A7">
              <w:rPr>
                <w:rFonts w:ascii="Garamond" w:hAnsi="Garamond"/>
                <w:spacing w:val="-4"/>
                <w:sz w:val="24"/>
                <w:szCs w:val="24"/>
              </w:rPr>
              <w:softHyphen/>
              <w:t>da</w:t>
            </w:r>
            <w:r w:rsidRPr="004022A7">
              <w:rPr>
                <w:rFonts w:ascii="Garamond" w:hAnsi="Garamond"/>
                <w:spacing w:val="-4"/>
                <w:sz w:val="24"/>
                <w:szCs w:val="24"/>
              </w:rPr>
              <w:softHyphen/>
              <w:t xml:space="preserve">miskulude, tugiteenuste ning vaba aja tegevuste kulude katteks ei ole piisav, kooli pidaja katab enamuse kuludest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eelarvest. Nt Tallinna linna arvestused 2017. a alusel - kulu õpilase kohta on kokku 4700 eurot aastas.</w:t>
            </w:r>
            <w:r w:rsidR="00532A26" w:rsidRPr="004022A7">
              <w:rPr>
                <w:rFonts w:ascii="Garamond" w:hAnsi="Garamond"/>
                <w:spacing w:val="-4"/>
                <w:sz w:val="24"/>
                <w:szCs w:val="24"/>
              </w:rPr>
              <w:t xml:space="preserve"> </w:t>
            </w:r>
          </w:p>
        </w:tc>
        <w:tc>
          <w:tcPr>
            <w:tcW w:w="5245" w:type="dxa"/>
            <w:vAlign w:val="center"/>
          </w:tcPr>
          <w:p w14:paraId="4B750851" w14:textId="77777777" w:rsidR="004163EA" w:rsidRPr="004022A7" w:rsidRDefault="004163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Jätkame läbirääkimisi, millistel tingimustel ja millises ajaraamis antakse vahendid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tulubaasi.</w:t>
            </w:r>
          </w:p>
        </w:tc>
        <w:tc>
          <w:tcPr>
            <w:tcW w:w="2538" w:type="dxa"/>
            <w:vAlign w:val="center"/>
          </w:tcPr>
          <w:p w14:paraId="63CCDBF9" w14:textId="17E7C68E" w:rsidR="004163EA" w:rsidRPr="004022A7" w:rsidRDefault="004163EA" w:rsidP="0064170B">
            <w:pPr>
              <w:spacing w:after="0" w:line="240" w:lineRule="auto"/>
              <w:rPr>
                <w:rFonts w:ascii="Garamond" w:hAnsi="Garamond"/>
                <w:bCs/>
                <w:spacing w:val="-4"/>
                <w:sz w:val="24"/>
                <w:szCs w:val="24"/>
              </w:rPr>
            </w:pPr>
            <w:r w:rsidRPr="004022A7">
              <w:rPr>
                <w:rFonts w:ascii="Garamond" w:hAnsi="Garamond"/>
                <w:spacing w:val="-4"/>
                <w:sz w:val="24"/>
                <w:szCs w:val="24"/>
              </w:rPr>
              <w:t>Jätkame läbirääkimisi</w:t>
            </w:r>
            <w:r w:rsidR="00432551">
              <w:rPr>
                <w:rFonts w:ascii="Garamond" w:hAnsi="Garamond"/>
                <w:spacing w:val="-4"/>
                <w:sz w:val="24"/>
                <w:szCs w:val="24"/>
              </w:rPr>
              <w:t>.</w:t>
            </w:r>
          </w:p>
        </w:tc>
      </w:tr>
      <w:tr w:rsidR="004163EA" w:rsidRPr="004022A7" w14:paraId="6EECF542" w14:textId="77777777" w:rsidTr="00432551">
        <w:trPr>
          <w:jc w:val="center"/>
        </w:trPr>
        <w:tc>
          <w:tcPr>
            <w:tcW w:w="517" w:type="dxa"/>
          </w:tcPr>
          <w:p w14:paraId="6E9878D2" w14:textId="77777777" w:rsidR="004163EA" w:rsidRPr="004022A7" w:rsidRDefault="004163EA"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6A5FFCC8" w14:textId="77777777" w:rsidR="004163EA" w:rsidRPr="004022A7" w:rsidRDefault="004163EA" w:rsidP="0064170B">
            <w:pPr>
              <w:spacing w:after="0" w:line="240" w:lineRule="auto"/>
              <w:rPr>
                <w:rFonts w:ascii="Garamond" w:hAnsi="Garamond"/>
                <w:spacing w:val="-4"/>
                <w:sz w:val="24"/>
                <w:szCs w:val="24"/>
              </w:rPr>
            </w:pPr>
            <w:r w:rsidRPr="004022A7">
              <w:rPr>
                <w:rFonts w:ascii="Garamond" w:hAnsi="Garamond"/>
                <w:spacing w:val="-4"/>
                <w:sz w:val="24"/>
                <w:szCs w:val="24"/>
              </w:rPr>
              <w:t>Tagada täienduskoolituse vahendite süsteemne kavandamine ja riigipoolne toetamine, et munitsipaalüldhariduskoolide</w:t>
            </w:r>
            <w:r w:rsidR="00532A26" w:rsidRPr="004022A7">
              <w:rPr>
                <w:rFonts w:ascii="Garamond" w:hAnsi="Garamond"/>
                <w:spacing w:val="-4"/>
                <w:sz w:val="24"/>
                <w:szCs w:val="24"/>
              </w:rPr>
              <w:t xml:space="preserve"> </w:t>
            </w:r>
            <w:r w:rsidRPr="004022A7">
              <w:rPr>
                <w:rFonts w:ascii="Garamond" w:hAnsi="Garamond"/>
                <w:spacing w:val="-4"/>
                <w:sz w:val="24"/>
                <w:szCs w:val="24"/>
              </w:rPr>
              <w:t>õpetajad ja</w:t>
            </w:r>
            <w:r w:rsidR="00532A26" w:rsidRPr="004022A7">
              <w:rPr>
                <w:rFonts w:ascii="Garamond" w:hAnsi="Garamond"/>
                <w:spacing w:val="-4"/>
                <w:sz w:val="24"/>
                <w:szCs w:val="24"/>
              </w:rPr>
              <w:t xml:space="preserve">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haridus</w:t>
            </w:r>
            <w:r w:rsidR="00615509" w:rsidRPr="004022A7">
              <w:rPr>
                <w:rFonts w:ascii="Garamond" w:hAnsi="Garamond"/>
                <w:spacing w:val="-4"/>
                <w:sz w:val="24"/>
                <w:szCs w:val="24"/>
              </w:rPr>
              <w:softHyphen/>
            </w:r>
            <w:r w:rsidRPr="004022A7">
              <w:rPr>
                <w:rFonts w:ascii="Garamond" w:hAnsi="Garamond"/>
                <w:spacing w:val="-4"/>
                <w:sz w:val="24"/>
                <w:szCs w:val="24"/>
              </w:rPr>
              <w:t xml:space="preserve">juhid ning -spetsialistid saaksid tõsta oma professionaalsust. </w:t>
            </w:r>
          </w:p>
          <w:p w14:paraId="7F718574" w14:textId="77777777" w:rsidR="004163EA" w:rsidRPr="004022A7" w:rsidRDefault="004163EA" w:rsidP="0064170B">
            <w:pPr>
              <w:spacing w:after="0" w:line="240" w:lineRule="auto"/>
              <w:rPr>
                <w:rFonts w:ascii="Garamond" w:hAnsi="Garamond"/>
                <w:spacing w:val="-4"/>
                <w:sz w:val="24"/>
                <w:szCs w:val="24"/>
              </w:rPr>
            </w:pPr>
            <w:r w:rsidRPr="004022A7">
              <w:rPr>
                <w:rFonts w:ascii="Garamond" w:hAnsi="Garamond"/>
                <w:spacing w:val="-4"/>
                <w:sz w:val="24"/>
                <w:szCs w:val="24"/>
              </w:rPr>
              <w:t>Süsteemne täienduskoolitus tagab kompetentsete, pädevate õpetajate ning KOV haridusjuhtide ja – spetsialistide professionaalse taseme, et hariduselu tase omavalitsustes edeneks.</w:t>
            </w:r>
          </w:p>
        </w:tc>
        <w:tc>
          <w:tcPr>
            <w:tcW w:w="5245" w:type="dxa"/>
            <w:vAlign w:val="center"/>
          </w:tcPr>
          <w:p w14:paraId="4119BC8F" w14:textId="763781E5" w:rsidR="004163EA" w:rsidRPr="004022A7" w:rsidRDefault="00266C19" w:rsidP="0064170B">
            <w:pPr>
              <w:spacing w:after="0" w:line="240" w:lineRule="auto"/>
              <w:rPr>
                <w:rFonts w:ascii="Garamond" w:hAnsi="Garamond"/>
                <w:spacing w:val="-4"/>
                <w:sz w:val="24"/>
                <w:szCs w:val="24"/>
              </w:rPr>
            </w:pPr>
            <w:r w:rsidRPr="004022A7">
              <w:rPr>
                <w:rFonts w:ascii="Garamond" w:hAnsi="Garamond"/>
                <w:spacing w:val="-4"/>
                <w:sz w:val="24"/>
                <w:szCs w:val="24"/>
              </w:rPr>
              <w:t>Jätkame  täienduskoolituse vahendite süsteemse</w:t>
            </w:r>
            <w:r>
              <w:rPr>
                <w:rFonts w:ascii="Garamond" w:hAnsi="Garamond"/>
                <w:spacing w:val="-4"/>
                <w:sz w:val="24"/>
                <w:szCs w:val="24"/>
              </w:rPr>
              <w:t>t</w:t>
            </w:r>
            <w:r w:rsidRPr="004022A7">
              <w:rPr>
                <w:rFonts w:ascii="Garamond" w:hAnsi="Garamond"/>
                <w:spacing w:val="-4"/>
                <w:sz w:val="24"/>
                <w:szCs w:val="24"/>
              </w:rPr>
              <w:t xml:space="preserve"> planeerimis</w:t>
            </w:r>
            <w:r>
              <w:rPr>
                <w:rFonts w:ascii="Garamond" w:hAnsi="Garamond"/>
                <w:spacing w:val="-4"/>
                <w:sz w:val="24"/>
                <w:szCs w:val="24"/>
              </w:rPr>
              <w:t>t</w:t>
            </w:r>
            <w:r w:rsidRPr="004022A7">
              <w:rPr>
                <w:rFonts w:ascii="Garamond" w:hAnsi="Garamond"/>
                <w:spacing w:val="-4"/>
                <w:sz w:val="24"/>
                <w:szCs w:val="24"/>
              </w:rPr>
              <w:t xml:space="preserve">, et võimalikult paljud õpetajad, sh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haridusjuhid saaksid tõsta oma professionaalsust.</w:t>
            </w:r>
          </w:p>
        </w:tc>
        <w:tc>
          <w:tcPr>
            <w:tcW w:w="2538" w:type="dxa"/>
            <w:vAlign w:val="center"/>
          </w:tcPr>
          <w:p w14:paraId="136398E3" w14:textId="31B8FB58" w:rsidR="004163EA" w:rsidRPr="004022A7" w:rsidRDefault="004163EA" w:rsidP="0064170B">
            <w:pPr>
              <w:spacing w:after="0" w:line="240" w:lineRule="auto"/>
              <w:rPr>
                <w:rFonts w:ascii="Garamond" w:hAnsi="Garamond"/>
                <w:spacing w:val="-4"/>
                <w:sz w:val="24"/>
                <w:szCs w:val="24"/>
              </w:rPr>
            </w:pPr>
            <w:r w:rsidRPr="004022A7">
              <w:rPr>
                <w:rFonts w:ascii="Garamond" w:hAnsi="Garamond"/>
                <w:spacing w:val="-4"/>
                <w:sz w:val="24"/>
                <w:szCs w:val="24"/>
              </w:rPr>
              <w:t>Jätkame läbirääkimisi</w:t>
            </w:r>
            <w:r w:rsidR="00432551">
              <w:rPr>
                <w:rFonts w:ascii="Garamond" w:hAnsi="Garamond"/>
                <w:spacing w:val="-4"/>
                <w:sz w:val="24"/>
                <w:szCs w:val="24"/>
              </w:rPr>
              <w:t>.</w:t>
            </w:r>
          </w:p>
        </w:tc>
      </w:tr>
      <w:tr w:rsidR="004163EA" w:rsidRPr="004022A7" w14:paraId="3CAA73B3" w14:textId="77777777" w:rsidTr="00432551">
        <w:trPr>
          <w:jc w:val="center"/>
        </w:trPr>
        <w:tc>
          <w:tcPr>
            <w:tcW w:w="517" w:type="dxa"/>
          </w:tcPr>
          <w:p w14:paraId="1389D90B" w14:textId="77777777" w:rsidR="004163EA" w:rsidRPr="004022A7" w:rsidRDefault="004163EA"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2A583C69" w14:textId="77777777" w:rsidR="0030239A" w:rsidRPr="004022A7" w:rsidRDefault="0030239A" w:rsidP="0064170B">
            <w:pPr>
              <w:spacing w:after="0" w:line="240" w:lineRule="auto"/>
              <w:rPr>
                <w:rFonts w:ascii="Garamond" w:hAnsi="Garamond"/>
                <w:spacing w:val="-4"/>
                <w:sz w:val="24"/>
                <w:szCs w:val="24"/>
              </w:rPr>
            </w:pPr>
            <w:r w:rsidRPr="004022A7">
              <w:rPr>
                <w:rFonts w:ascii="Garamond" w:hAnsi="Garamond"/>
                <w:spacing w:val="-4"/>
                <w:sz w:val="24"/>
                <w:szCs w:val="24"/>
              </w:rPr>
              <w:t>Suurendada direktorite ja õppealajuhatajate tööjõukulude toetust 2020. aastal 20% ja</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järgnevatel aastatel proportsionaalselt õpetaja palga kasvuga. </w:t>
            </w:r>
          </w:p>
          <w:p w14:paraId="16125194" w14:textId="77777777" w:rsidR="004163EA" w:rsidRPr="004022A7" w:rsidRDefault="0030239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Arvestades koolijuhtide ja õppealajuhatajate vastutust, samuti kehtivat Haridusasutuse juhi</w:t>
            </w:r>
            <w:r w:rsidR="00532A26" w:rsidRPr="004022A7">
              <w:rPr>
                <w:rFonts w:ascii="Garamond" w:hAnsi="Garamond"/>
                <w:spacing w:val="-4"/>
                <w:sz w:val="24"/>
                <w:szCs w:val="24"/>
              </w:rPr>
              <w:t xml:space="preserve"> </w:t>
            </w:r>
            <w:r w:rsidRPr="004022A7">
              <w:rPr>
                <w:rFonts w:ascii="Garamond" w:hAnsi="Garamond"/>
                <w:spacing w:val="-4"/>
                <w:sz w:val="24"/>
                <w:szCs w:val="24"/>
              </w:rPr>
              <w:t>kompetentsimudelit vajab koolijuhtkondade tööjõukulu toetus tõstmist.</w:t>
            </w:r>
          </w:p>
        </w:tc>
        <w:tc>
          <w:tcPr>
            <w:tcW w:w="5245" w:type="dxa"/>
            <w:vAlign w:val="center"/>
          </w:tcPr>
          <w:p w14:paraId="5FE4E050"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Riigieelarvest antakse direktorite ja õppeala</w:t>
            </w:r>
            <w:r w:rsidRPr="004022A7">
              <w:rPr>
                <w:rFonts w:ascii="Garamond" w:hAnsi="Garamond"/>
                <w:spacing w:val="-4"/>
                <w:sz w:val="24"/>
                <w:szCs w:val="24"/>
              </w:rPr>
              <w:softHyphen/>
              <w:t>juha</w:t>
            </w:r>
            <w:r w:rsidRPr="004022A7">
              <w:rPr>
                <w:rFonts w:ascii="Garamond" w:hAnsi="Garamond"/>
                <w:spacing w:val="-4"/>
                <w:sz w:val="24"/>
                <w:szCs w:val="24"/>
              </w:rPr>
              <w:softHyphen/>
              <w:t>ta</w:t>
            </w:r>
            <w:r w:rsidRPr="004022A7">
              <w:rPr>
                <w:rFonts w:ascii="Garamond" w:hAnsi="Garamond"/>
                <w:spacing w:val="-4"/>
                <w:sz w:val="24"/>
                <w:szCs w:val="24"/>
              </w:rPr>
              <w:softHyphen/>
              <w:t>jate tööjõukuludeks toetust mitte ei kaeta kulusid. Ameti</w:t>
            </w:r>
            <w:r w:rsidRPr="004022A7">
              <w:rPr>
                <w:rFonts w:ascii="Garamond" w:hAnsi="Garamond"/>
                <w:spacing w:val="-4"/>
                <w:sz w:val="24"/>
                <w:szCs w:val="24"/>
              </w:rPr>
              <w:softHyphen/>
              <w:t xml:space="preserve">kohtade arv on kooli pidaja määrata ning töötasu maksmine kooli pidaja ülesanne. </w:t>
            </w:r>
          </w:p>
          <w:p w14:paraId="6D61F1AD" w14:textId="6A7E48F5" w:rsidR="004163EA"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Koolivõrgu korrastamisest vabanev raha on vajalik panustada muudatuste juhtimisele keskendunud koolijuhtide palga kasvuks.</w:t>
            </w:r>
          </w:p>
        </w:tc>
        <w:tc>
          <w:tcPr>
            <w:tcW w:w="2538" w:type="dxa"/>
            <w:vAlign w:val="center"/>
          </w:tcPr>
          <w:p w14:paraId="6181691D" w14:textId="208F3CEE" w:rsidR="004163EA" w:rsidRPr="004022A7" w:rsidRDefault="0030239A" w:rsidP="0064170B">
            <w:pPr>
              <w:spacing w:after="0" w:line="240" w:lineRule="auto"/>
              <w:rPr>
                <w:rFonts w:ascii="Garamond" w:hAnsi="Garamond"/>
                <w:spacing w:val="-4"/>
                <w:sz w:val="24"/>
                <w:szCs w:val="24"/>
              </w:rPr>
            </w:pPr>
            <w:r w:rsidRPr="004022A7">
              <w:rPr>
                <w:rFonts w:ascii="Garamond" w:hAnsi="Garamond"/>
                <w:spacing w:val="-4"/>
                <w:sz w:val="24"/>
                <w:szCs w:val="24"/>
              </w:rPr>
              <w:t>Jätkame läbirääkimisi</w:t>
            </w:r>
            <w:r w:rsidR="00432551">
              <w:rPr>
                <w:rFonts w:ascii="Garamond" w:hAnsi="Garamond"/>
                <w:spacing w:val="-4"/>
                <w:sz w:val="24"/>
                <w:szCs w:val="24"/>
              </w:rPr>
              <w:t>.</w:t>
            </w:r>
          </w:p>
        </w:tc>
      </w:tr>
      <w:tr w:rsidR="0030239A" w:rsidRPr="004022A7" w14:paraId="2D32F85E" w14:textId="77777777" w:rsidTr="00432551">
        <w:trPr>
          <w:jc w:val="center"/>
        </w:trPr>
        <w:tc>
          <w:tcPr>
            <w:tcW w:w="517" w:type="dxa"/>
          </w:tcPr>
          <w:p w14:paraId="72255EA9" w14:textId="77777777" w:rsidR="0030239A" w:rsidRPr="004022A7" w:rsidRDefault="0030239A"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1EAD61EC" w14:textId="77777777" w:rsidR="00B450CA" w:rsidRPr="004022A7" w:rsidRDefault="00B450CA" w:rsidP="0064170B">
            <w:pPr>
              <w:spacing w:after="0" w:line="240" w:lineRule="auto"/>
              <w:rPr>
                <w:rFonts w:ascii="Garamond" w:hAnsi="Garamond"/>
                <w:spacing w:val="-4"/>
                <w:sz w:val="24"/>
                <w:szCs w:val="24"/>
              </w:rPr>
            </w:pPr>
            <w:r w:rsidRPr="004022A7">
              <w:rPr>
                <w:rFonts w:ascii="Garamond" w:hAnsi="Garamond"/>
                <w:spacing w:val="-4"/>
                <w:sz w:val="24"/>
                <w:szCs w:val="24"/>
              </w:rPr>
              <w:t>Vähendada oluliselt koolide toetamisel ning arendustööde tegemisel projekti</w:t>
            </w:r>
            <w:r w:rsidR="00615509" w:rsidRPr="004022A7">
              <w:rPr>
                <w:rFonts w:ascii="Garamond" w:hAnsi="Garamond"/>
                <w:spacing w:val="-4"/>
                <w:sz w:val="24"/>
                <w:szCs w:val="24"/>
              </w:rPr>
              <w:softHyphen/>
            </w:r>
            <w:r w:rsidRPr="004022A7">
              <w:rPr>
                <w:rFonts w:ascii="Garamond" w:hAnsi="Garamond"/>
                <w:spacing w:val="-4"/>
                <w:sz w:val="24"/>
                <w:szCs w:val="24"/>
              </w:rPr>
              <w:t xml:space="preserve">põhisust. Ressursiefektiivsem on usaldada kooli,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ning eraldada koolitus- ja arendusraha ning vale kasutuse või kehva koolijuhtimise korral </w:t>
            </w:r>
            <w:proofErr w:type="spellStart"/>
            <w:r w:rsidRPr="004022A7">
              <w:rPr>
                <w:rFonts w:ascii="Garamond" w:hAnsi="Garamond"/>
                <w:spacing w:val="-4"/>
                <w:sz w:val="24"/>
                <w:szCs w:val="24"/>
              </w:rPr>
              <w:t>HTMil</w:t>
            </w:r>
            <w:proofErr w:type="spellEnd"/>
            <w:r w:rsidRPr="004022A7">
              <w:rPr>
                <w:rFonts w:ascii="Garamond" w:hAnsi="Garamond"/>
                <w:spacing w:val="-4"/>
                <w:sz w:val="24"/>
                <w:szCs w:val="24"/>
              </w:rPr>
              <w:t xml:space="preserve"> sekkuda. </w:t>
            </w:r>
          </w:p>
          <w:p w14:paraId="7C925D31" w14:textId="77777777" w:rsidR="0030239A" w:rsidRPr="004022A7" w:rsidRDefault="00B450C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Projektipõhised toetused (nt SA Innove kaudu) on kasvatanud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ja koolide töömahtu ning takistavad hariduse jätkusuutlikku arengut. Projektipõhisus toob kaasa bürokraatlikke (taotlemine, menetlemine, aruandlus) kulusid koolile, </w:t>
            </w:r>
            <w:proofErr w:type="spellStart"/>
            <w:r w:rsidRPr="004022A7">
              <w:rPr>
                <w:rFonts w:ascii="Garamond" w:hAnsi="Garamond"/>
                <w:spacing w:val="-4"/>
                <w:sz w:val="24"/>
                <w:szCs w:val="24"/>
              </w:rPr>
              <w:t>KOVile</w:t>
            </w:r>
            <w:proofErr w:type="spellEnd"/>
            <w:r w:rsidRPr="004022A7">
              <w:rPr>
                <w:rFonts w:ascii="Garamond" w:hAnsi="Garamond"/>
                <w:spacing w:val="-4"/>
                <w:sz w:val="24"/>
                <w:szCs w:val="24"/>
              </w:rPr>
              <w:t>, ka riigile.</w:t>
            </w:r>
          </w:p>
        </w:tc>
        <w:tc>
          <w:tcPr>
            <w:tcW w:w="5245" w:type="dxa"/>
            <w:vAlign w:val="center"/>
          </w:tcPr>
          <w:p w14:paraId="44D0492F" w14:textId="77777777" w:rsidR="00266C19"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 xml:space="preserve">Euroopa Sotsiaalfondi ja Euroopa Regionaalarengu Fondi vahendite kasutus ja tulemusnäitajad on aastani 2020 kokku lepitud. </w:t>
            </w:r>
          </w:p>
          <w:p w14:paraId="37BE8D8E" w14:textId="059463EC" w:rsidR="0030239A" w:rsidRPr="004022A7" w:rsidRDefault="00266C19" w:rsidP="00266C19">
            <w:pPr>
              <w:pStyle w:val="Loendilik"/>
              <w:numPr>
                <w:ilvl w:val="0"/>
                <w:numId w:val="32"/>
              </w:numPr>
              <w:spacing w:after="0" w:line="240" w:lineRule="auto"/>
              <w:ind w:left="312" w:hanging="283"/>
              <w:rPr>
                <w:rFonts w:ascii="Garamond" w:hAnsi="Garamond"/>
                <w:spacing w:val="-4"/>
                <w:sz w:val="24"/>
                <w:szCs w:val="24"/>
              </w:rPr>
            </w:pPr>
            <w:r w:rsidRPr="004022A7">
              <w:rPr>
                <w:rFonts w:ascii="Garamond" w:hAnsi="Garamond"/>
                <w:spacing w:val="-4"/>
                <w:sz w:val="24"/>
                <w:szCs w:val="24"/>
              </w:rPr>
              <w:t>Oleme arvestanud koolide ja koolipidajate ettepane</w:t>
            </w:r>
            <w:r w:rsidRPr="004022A7">
              <w:rPr>
                <w:rFonts w:ascii="Garamond" w:hAnsi="Garamond"/>
                <w:spacing w:val="-4"/>
                <w:sz w:val="24"/>
                <w:szCs w:val="24"/>
              </w:rPr>
              <w:softHyphen/>
              <w:t>kuid vähendada bürokraatiat ja suurendanud taotlusvoorude piirsummasid.</w:t>
            </w:r>
          </w:p>
        </w:tc>
        <w:tc>
          <w:tcPr>
            <w:tcW w:w="2538" w:type="dxa"/>
            <w:vAlign w:val="center"/>
          </w:tcPr>
          <w:p w14:paraId="24495AF4" w14:textId="77777777" w:rsidR="0030239A" w:rsidRPr="004022A7" w:rsidRDefault="00B450CA" w:rsidP="0064170B">
            <w:pPr>
              <w:spacing w:after="0" w:line="240" w:lineRule="auto"/>
              <w:rPr>
                <w:rFonts w:ascii="Garamond" w:hAnsi="Garamond"/>
                <w:spacing w:val="-4"/>
                <w:sz w:val="24"/>
                <w:szCs w:val="24"/>
              </w:rPr>
            </w:pPr>
            <w:r w:rsidRPr="004022A7">
              <w:rPr>
                <w:rFonts w:ascii="Garamond" w:hAnsi="Garamond"/>
                <w:spacing w:val="-4"/>
                <w:sz w:val="24"/>
                <w:szCs w:val="24"/>
              </w:rPr>
              <w:t>Jätkame läbirääkimisi ja teeme koostööd toetuste menetlemisega seotud bürokraatia vähendamiseks.</w:t>
            </w:r>
          </w:p>
        </w:tc>
      </w:tr>
      <w:tr w:rsidR="00B450CA" w:rsidRPr="004022A7" w14:paraId="2FC9F5CF" w14:textId="77777777" w:rsidTr="00432551">
        <w:trPr>
          <w:jc w:val="center"/>
        </w:trPr>
        <w:tc>
          <w:tcPr>
            <w:tcW w:w="517" w:type="dxa"/>
          </w:tcPr>
          <w:p w14:paraId="176EEAB1" w14:textId="77777777" w:rsidR="00B450CA" w:rsidRPr="004022A7" w:rsidRDefault="00B450CA"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152E5927"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Toetada riigieelarvest täiskasvanuhariduse edendamist ja koostööd </w:t>
            </w:r>
            <w:proofErr w:type="spellStart"/>
            <w:r w:rsidRPr="004022A7">
              <w:rPr>
                <w:rFonts w:ascii="Garamond" w:hAnsi="Garamond"/>
                <w:spacing w:val="-4"/>
                <w:sz w:val="24"/>
                <w:szCs w:val="24"/>
              </w:rPr>
              <w:t>KOVides</w:t>
            </w:r>
            <w:proofErr w:type="spellEnd"/>
            <w:r w:rsidRPr="004022A7">
              <w:rPr>
                <w:rFonts w:ascii="Garamond" w:hAnsi="Garamond"/>
                <w:spacing w:val="-4"/>
                <w:sz w:val="24"/>
                <w:szCs w:val="24"/>
              </w:rPr>
              <w:t>.</w:t>
            </w:r>
            <w:r w:rsidR="00532A26" w:rsidRPr="004022A7">
              <w:rPr>
                <w:rFonts w:ascii="Garamond" w:hAnsi="Garamond"/>
                <w:spacing w:val="-4"/>
                <w:sz w:val="24"/>
                <w:szCs w:val="24"/>
              </w:rPr>
              <w:t xml:space="preserve"> </w:t>
            </w:r>
          </w:p>
          <w:p w14:paraId="2E1EE045" w14:textId="77777777" w:rsidR="00B450CA"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Haridus ja Teadusstrateegia aastateks 2021-2035 kavandamise protsessis on oluline teadvustada elukestva õppe - õmblusteta hariduse vajalikkust tööealise sh noored, elanikkonna üldise haridustaseme tõstmisel.</w:t>
            </w:r>
          </w:p>
        </w:tc>
        <w:tc>
          <w:tcPr>
            <w:tcW w:w="5245" w:type="dxa"/>
            <w:vAlign w:val="center"/>
          </w:tcPr>
          <w:p w14:paraId="718E8C42" w14:textId="75189F37" w:rsidR="00B450CA" w:rsidRPr="004022A7" w:rsidRDefault="00266C19"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HTM on täiskasvanuhariduse ja elukestva õppe popu</w:t>
            </w:r>
            <w:r w:rsidRPr="004022A7">
              <w:rPr>
                <w:rFonts w:ascii="Garamond" w:hAnsi="Garamond"/>
                <w:spacing w:val="-4"/>
                <w:sz w:val="24"/>
                <w:szCs w:val="24"/>
              </w:rPr>
              <w:softHyphen/>
              <w:t>la</w:t>
            </w:r>
            <w:r w:rsidRPr="004022A7">
              <w:rPr>
                <w:rFonts w:ascii="Garamond" w:hAnsi="Garamond"/>
                <w:spacing w:val="-4"/>
                <w:sz w:val="24"/>
                <w:szCs w:val="24"/>
              </w:rPr>
              <w:softHyphen/>
              <w:t>ri</w:t>
            </w:r>
            <w:r w:rsidRPr="004022A7">
              <w:rPr>
                <w:rFonts w:ascii="Garamond" w:hAnsi="Garamond"/>
                <w:spacing w:val="-4"/>
                <w:sz w:val="24"/>
                <w:szCs w:val="24"/>
              </w:rPr>
              <w:softHyphen/>
              <w:t xml:space="preserve">seerimiseks ning täiskasvanuhariduse piirkondlike </w:t>
            </w:r>
            <w:r w:rsidRPr="004022A7">
              <w:rPr>
                <w:rFonts w:ascii="Garamond" w:hAnsi="Garamond"/>
                <w:spacing w:val="-4"/>
                <w:sz w:val="24"/>
                <w:szCs w:val="24"/>
              </w:rPr>
              <w:lastRenderedPageBreak/>
              <w:t>võrgustike koostöö arendamiseks kaasanud Eesti Täis</w:t>
            </w:r>
            <w:r w:rsidRPr="004022A7">
              <w:rPr>
                <w:rFonts w:ascii="Garamond" w:hAnsi="Garamond"/>
                <w:spacing w:val="-4"/>
                <w:sz w:val="24"/>
                <w:szCs w:val="24"/>
              </w:rPr>
              <w:softHyphen/>
              <w:t>kas</w:t>
            </w:r>
            <w:r w:rsidRPr="004022A7">
              <w:rPr>
                <w:rFonts w:ascii="Garamond" w:hAnsi="Garamond"/>
                <w:spacing w:val="-4"/>
                <w:sz w:val="24"/>
                <w:szCs w:val="24"/>
              </w:rPr>
              <w:softHyphen/>
              <w:t>vanute Koolitajate Assotsiatsiooni Andras, kelle tege</w:t>
            </w:r>
            <w:r w:rsidRPr="004022A7">
              <w:rPr>
                <w:rFonts w:ascii="Garamond" w:hAnsi="Garamond"/>
                <w:spacing w:val="-4"/>
                <w:sz w:val="24"/>
                <w:szCs w:val="24"/>
              </w:rPr>
              <w:softHyphen/>
              <w:t xml:space="preserve">vust toetatakse Euroopa Sotsiaalfondist. Üheks oluliseks prioriteediks on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kaasamine erinevatesse koos</w:t>
            </w:r>
            <w:r w:rsidRPr="004022A7">
              <w:rPr>
                <w:rFonts w:ascii="Garamond" w:hAnsi="Garamond"/>
                <w:spacing w:val="-4"/>
                <w:sz w:val="24"/>
                <w:szCs w:val="24"/>
              </w:rPr>
              <w:softHyphen/>
              <w:t>töö</w:t>
            </w:r>
            <w:r w:rsidRPr="004022A7">
              <w:rPr>
                <w:rFonts w:ascii="Garamond" w:hAnsi="Garamond"/>
                <w:spacing w:val="-4"/>
                <w:sz w:val="24"/>
                <w:szCs w:val="24"/>
              </w:rPr>
              <w:softHyphen/>
              <w:t>vormidesse. Tegevused on planeeritud vähemalt 2022. a lõpuni.</w:t>
            </w:r>
          </w:p>
        </w:tc>
        <w:tc>
          <w:tcPr>
            <w:tcW w:w="2538" w:type="dxa"/>
            <w:vAlign w:val="center"/>
          </w:tcPr>
          <w:p w14:paraId="04A7ADFA" w14:textId="322147C2" w:rsidR="00B450CA"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Jätkame läbirääkimisi</w:t>
            </w:r>
            <w:r w:rsidR="00432551">
              <w:rPr>
                <w:rFonts w:ascii="Garamond" w:hAnsi="Garamond"/>
                <w:spacing w:val="-4"/>
                <w:sz w:val="24"/>
                <w:szCs w:val="24"/>
              </w:rPr>
              <w:t>.</w:t>
            </w:r>
          </w:p>
        </w:tc>
      </w:tr>
      <w:tr w:rsidR="00937C8F" w:rsidRPr="004022A7" w14:paraId="386C4F25" w14:textId="77777777" w:rsidTr="00432551">
        <w:trPr>
          <w:jc w:val="center"/>
        </w:trPr>
        <w:tc>
          <w:tcPr>
            <w:tcW w:w="517" w:type="dxa"/>
          </w:tcPr>
          <w:p w14:paraId="71E7E38F" w14:textId="77777777" w:rsidR="00937C8F" w:rsidRPr="004022A7" w:rsidRDefault="00937C8F"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6811CB39"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RES 2018-2021 kavandatud huvihariduse ja huvitegevuse täiendava riikliku toetuse jätkumine ka 2020. a.</w:t>
            </w:r>
            <w:r w:rsidR="00532A26" w:rsidRPr="004022A7">
              <w:rPr>
                <w:rFonts w:ascii="Garamond" w:hAnsi="Garamond"/>
                <w:spacing w:val="-4"/>
                <w:sz w:val="24"/>
                <w:szCs w:val="24"/>
              </w:rPr>
              <w:t xml:space="preserve"> </w:t>
            </w:r>
          </w:p>
          <w:p w14:paraId="0DAE47AA" w14:textId="77777777" w:rsidR="00937C8F" w:rsidRPr="004022A7" w:rsidRDefault="00937C8F"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KOVidel</w:t>
            </w:r>
            <w:proofErr w:type="spellEnd"/>
            <w:r w:rsidRPr="004022A7">
              <w:rPr>
                <w:rFonts w:ascii="Garamond" w:hAnsi="Garamond"/>
                <w:spacing w:val="-4"/>
                <w:sz w:val="24"/>
                <w:szCs w:val="24"/>
              </w:rPr>
              <w:t xml:space="preserve"> puudub kindlustunne riigipoolse toetuse eraldamise järjepidevuses peale 2018. a ka uue valitsuse tegevuskavas.</w:t>
            </w:r>
          </w:p>
        </w:tc>
        <w:tc>
          <w:tcPr>
            <w:tcW w:w="5245" w:type="dxa"/>
            <w:vAlign w:val="center"/>
          </w:tcPr>
          <w:p w14:paraId="72000532"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Huvihariduse ja huvitegevuse riigieelarveline täiendav toetus</w:t>
            </w:r>
            <w:r w:rsidR="00532A26" w:rsidRPr="004022A7">
              <w:rPr>
                <w:rFonts w:ascii="Garamond" w:hAnsi="Garamond"/>
                <w:spacing w:val="-4"/>
                <w:sz w:val="24"/>
                <w:szCs w:val="24"/>
              </w:rPr>
              <w:t xml:space="preserve"> </w:t>
            </w:r>
            <w:r w:rsidRPr="004022A7">
              <w:rPr>
                <w:rFonts w:ascii="Garamond" w:hAnsi="Garamond"/>
                <w:spacing w:val="-4"/>
                <w:sz w:val="24"/>
                <w:szCs w:val="24"/>
              </w:rPr>
              <w:t>on jätkuvalt järgnevateks aastateks planeeritud (igal aastal 14,25 mln).</w:t>
            </w:r>
            <w:r w:rsidR="00532A26" w:rsidRPr="004022A7">
              <w:rPr>
                <w:rFonts w:ascii="Garamond" w:hAnsi="Garamond"/>
                <w:spacing w:val="-4"/>
                <w:sz w:val="24"/>
                <w:szCs w:val="24"/>
              </w:rPr>
              <w:t xml:space="preserve"> </w:t>
            </w:r>
          </w:p>
        </w:tc>
        <w:tc>
          <w:tcPr>
            <w:tcW w:w="2538" w:type="dxa"/>
            <w:vAlign w:val="center"/>
          </w:tcPr>
          <w:p w14:paraId="05D43119" w14:textId="41CABA63"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Jätkame läbirääkimisi</w:t>
            </w:r>
            <w:r w:rsidR="00432551">
              <w:rPr>
                <w:rFonts w:ascii="Garamond" w:hAnsi="Garamond"/>
                <w:spacing w:val="-4"/>
                <w:sz w:val="24"/>
                <w:szCs w:val="24"/>
              </w:rPr>
              <w:t>.</w:t>
            </w:r>
          </w:p>
        </w:tc>
      </w:tr>
      <w:tr w:rsidR="00937C8F" w:rsidRPr="004022A7" w14:paraId="1C308D57" w14:textId="77777777" w:rsidTr="00432551">
        <w:trPr>
          <w:jc w:val="center"/>
        </w:trPr>
        <w:tc>
          <w:tcPr>
            <w:tcW w:w="517" w:type="dxa"/>
          </w:tcPr>
          <w:p w14:paraId="2E2507B9" w14:textId="77777777" w:rsidR="00937C8F" w:rsidRPr="004022A7" w:rsidRDefault="00937C8F" w:rsidP="0064170B">
            <w:pPr>
              <w:pStyle w:val="Loendilik"/>
              <w:numPr>
                <w:ilvl w:val="0"/>
                <w:numId w:val="2"/>
              </w:numPr>
              <w:tabs>
                <w:tab w:val="left" w:pos="301"/>
              </w:tabs>
              <w:spacing w:after="0" w:line="240" w:lineRule="auto"/>
              <w:ind w:right="25" w:hanging="720"/>
              <w:rPr>
                <w:rFonts w:ascii="Garamond" w:hAnsi="Garamond"/>
                <w:spacing w:val="-4"/>
                <w:sz w:val="24"/>
                <w:szCs w:val="24"/>
              </w:rPr>
            </w:pPr>
          </w:p>
        </w:tc>
        <w:tc>
          <w:tcPr>
            <w:tcW w:w="6991" w:type="dxa"/>
            <w:vAlign w:val="center"/>
          </w:tcPr>
          <w:p w14:paraId="5DA61068"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Huvihariduse ja huvitegevuse kättesaadavuse parendamiseks rakendada huvikooli õpetajate</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ja noorsootöötajate tööjõukulude toetuseks sarnaselt koolieelsete lasteasutuste õpetajate tööjõukulude toetussüsteemi. </w:t>
            </w:r>
          </w:p>
          <w:p w14:paraId="46D05B92"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Huvikooli õpetajate</w:t>
            </w:r>
            <w:r w:rsidR="00532A26" w:rsidRPr="004022A7">
              <w:rPr>
                <w:rFonts w:ascii="Garamond" w:hAnsi="Garamond"/>
                <w:spacing w:val="-4"/>
                <w:sz w:val="24"/>
                <w:szCs w:val="24"/>
              </w:rPr>
              <w:t xml:space="preserve"> </w:t>
            </w:r>
            <w:r w:rsidRPr="004022A7">
              <w:rPr>
                <w:rFonts w:ascii="Garamond" w:hAnsi="Garamond"/>
                <w:spacing w:val="-4"/>
                <w:sz w:val="24"/>
                <w:szCs w:val="24"/>
              </w:rPr>
              <w:t>ja noorsootöötajate panus noorte juhendamisel ja igakülgse ennetustöö tegemisel väärib samuti sarnase tööjõukulude toetussüsteemi rakendamist koolieelsete lasteasutuste õpetajatega.</w:t>
            </w:r>
          </w:p>
        </w:tc>
        <w:tc>
          <w:tcPr>
            <w:tcW w:w="5245" w:type="dxa"/>
            <w:vAlign w:val="center"/>
          </w:tcPr>
          <w:p w14:paraId="4255B832"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Peame oluliseks huvikoolide õpetajate ja noorsootöötajate</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töö väärtustamist. </w:t>
            </w:r>
          </w:p>
        </w:tc>
        <w:tc>
          <w:tcPr>
            <w:tcW w:w="2538" w:type="dxa"/>
            <w:vAlign w:val="center"/>
          </w:tcPr>
          <w:p w14:paraId="6D882CEE" w14:textId="77777777" w:rsidR="00937C8F"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Jätkame läbirääkimisi.</w:t>
            </w:r>
          </w:p>
        </w:tc>
      </w:tr>
      <w:tr w:rsidR="00D62923" w:rsidRPr="004022A7" w14:paraId="11F67941" w14:textId="77777777" w:rsidTr="00432551">
        <w:trPr>
          <w:jc w:val="center"/>
        </w:trPr>
        <w:tc>
          <w:tcPr>
            <w:tcW w:w="517" w:type="dxa"/>
            <w:shd w:val="clear" w:color="auto" w:fill="FBD4B4"/>
            <w:vAlign w:val="center"/>
          </w:tcPr>
          <w:p w14:paraId="0DAB0538" w14:textId="77777777" w:rsidR="00D62923" w:rsidRPr="004022A7" w:rsidRDefault="00D62923" w:rsidP="0064170B">
            <w:pPr>
              <w:pStyle w:val="Loendilik"/>
              <w:spacing w:after="0" w:line="240" w:lineRule="auto"/>
              <w:ind w:left="0" w:right="25"/>
              <w:rPr>
                <w:rFonts w:ascii="Garamond" w:hAnsi="Garamond"/>
                <w:spacing w:val="-4"/>
                <w:sz w:val="24"/>
                <w:szCs w:val="24"/>
              </w:rPr>
            </w:pPr>
            <w:r w:rsidRPr="004022A7">
              <w:rPr>
                <w:rFonts w:ascii="Garamond" w:hAnsi="Garamond"/>
                <w:b/>
                <w:spacing w:val="-4"/>
                <w:sz w:val="24"/>
                <w:szCs w:val="24"/>
              </w:rPr>
              <w:t>Jrk nr</w:t>
            </w:r>
          </w:p>
        </w:tc>
        <w:tc>
          <w:tcPr>
            <w:tcW w:w="6991" w:type="dxa"/>
            <w:shd w:val="clear" w:color="auto" w:fill="FBD4B4"/>
            <w:vAlign w:val="center"/>
          </w:tcPr>
          <w:p w14:paraId="74F3FB2D" w14:textId="77777777" w:rsidR="00D62923" w:rsidRPr="004022A7" w:rsidRDefault="00D62923" w:rsidP="0064170B">
            <w:pPr>
              <w:pStyle w:val="Kehatekst2"/>
              <w:rPr>
                <w:rFonts w:ascii="Garamond" w:eastAsia="Calibri" w:hAnsi="Garamond"/>
                <w:b w:val="0"/>
                <w:spacing w:val="-4"/>
                <w:szCs w:val="24"/>
              </w:rPr>
            </w:pPr>
            <w:r w:rsidRPr="004022A7">
              <w:rPr>
                <w:rFonts w:ascii="Garamond" w:hAnsi="Garamond"/>
                <w:spacing w:val="-4"/>
                <w:szCs w:val="24"/>
              </w:rPr>
              <w:t>Valitsuskomisjoni ettepanek ja põhjendus</w:t>
            </w:r>
          </w:p>
        </w:tc>
        <w:tc>
          <w:tcPr>
            <w:tcW w:w="5245" w:type="dxa"/>
            <w:shd w:val="clear" w:color="auto" w:fill="FBD4B4"/>
            <w:vAlign w:val="center"/>
          </w:tcPr>
          <w:p w14:paraId="4EF7D247" w14:textId="77777777" w:rsidR="00D62923" w:rsidRPr="004022A7" w:rsidRDefault="00D62923" w:rsidP="0064170B">
            <w:pPr>
              <w:spacing w:after="0" w:line="240" w:lineRule="auto"/>
              <w:rPr>
                <w:rFonts w:ascii="Garamond" w:hAnsi="Garamond"/>
                <w:spacing w:val="-4"/>
                <w:sz w:val="24"/>
                <w:szCs w:val="24"/>
              </w:rPr>
            </w:pPr>
            <w:r w:rsidRPr="004022A7">
              <w:rPr>
                <w:rFonts w:ascii="Garamond" w:eastAsia="Times New Roman" w:hAnsi="Garamond"/>
                <w:b/>
                <w:spacing w:val="-4"/>
                <w:sz w:val="24"/>
                <w:szCs w:val="24"/>
              </w:rPr>
              <w:t>ELVL seisukoht</w:t>
            </w:r>
          </w:p>
        </w:tc>
        <w:tc>
          <w:tcPr>
            <w:tcW w:w="2538" w:type="dxa"/>
            <w:shd w:val="clear" w:color="auto" w:fill="FBD4B4"/>
            <w:vAlign w:val="center"/>
          </w:tcPr>
          <w:p w14:paraId="144ABB0C" w14:textId="431D1E2F" w:rsidR="00D62923" w:rsidRPr="004022A7" w:rsidRDefault="00605F43" w:rsidP="0064170B">
            <w:pPr>
              <w:spacing w:after="0" w:line="240" w:lineRule="auto"/>
              <w:rPr>
                <w:rFonts w:ascii="Garamond" w:hAnsi="Garamond"/>
                <w:bCs/>
                <w:i/>
                <w:spacing w:val="-4"/>
                <w:sz w:val="24"/>
                <w:szCs w:val="24"/>
              </w:rPr>
            </w:pPr>
            <w:r w:rsidRPr="004022A7">
              <w:rPr>
                <w:rFonts w:ascii="Garamond" w:eastAsia="Times New Roman" w:hAnsi="Garamond"/>
                <w:b/>
                <w:spacing w:val="-4"/>
                <w:sz w:val="24"/>
                <w:szCs w:val="24"/>
              </w:rPr>
              <w:t>Kokkulepe</w:t>
            </w:r>
          </w:p>
        </w:tc>
      </w:tr>
      <w:tr w:rsidR="00D62923" w:rsidRPr="004022A7" w14:paraId="72E00D1D" w14:textId="77777777" w:rsidTr="00432551">
        <w:trPr>
          <w:jc w:val="center"/>
        </w:trPr>
        <w:tc>
          <w:tcPr>
            <w:tcW w:w="517" w:type="dxa"/>
          </w:tcPr>
          <w:p w14:paraId="37966770" w14:textId="77777777" w:rsidR="00D62923" w:rsidRPr="004022A7" w:rsidRDefault="00D62923" w:rsidP="0064170B">
            <w:pPr>
              <w:pStyle w:val="Loendilik"/>
              <w:spacing w:after="0" w:line="240" w:lineRule="auto"/>
              <w:ind w:left="0" w:right="25"/>
              <w:rPr>
                <w:rFonts w:ascii="Garamond" w:hAnsi="Garamond"/>
                <w:spacing w:val="-4"/>
                <w:sz w:val="24"/>
                <w:szCs w:val="24"/>
              </w:rPr>
            </w:pPr>
            <w:r w:rsidRPr="004022A7">
              <w:rPr>
                <w:rFonts w:ascii="Garamond" w:hAnsi="Garamond"/>
                <w:spacing w:val="-4"/>
                <w:sz w:val="24"/>
                <w:szCs w:val="24"/>
              </w:rPr>
              <w:t>1.</w:t>
            </w:r>
          </w:p>
        </w:tc>
        <w:tc>
          <w:tcPr>
            <w:tcW w:w="6991" w:type="dxa"/>
            <w:vAlign w:val="center"/>
          </w:tcPr>
          <w:p w14:paraId="200B0FB4" w14:textId="77777777" w:rsidR="00D62923"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Õpetaja palgakasv on prioriteet. Üldhariduskooli õpetajate palgakasv on ühine prioriteet, töötasu arvestuse aluseks võiks olla õpetajate töötasu alammäär.</w:t>
            </w:r>
          </w:p>
        </w:tc>
        <w:tc>
          <w:tcPr>
            <w:tcW w:w="5245" w:type="dxa"/>
            <w:vAlign w:val="center"/>
          </w:tcPr>
          <w:p w14:paraId="636621F6" w14:textId="77777777" w:rsidR="00D62923" w:rsidRPr="004022A7" w:rsidRDefault="00937C8F" w:rsidP="0064170B">
            <w:pPr>
              <w:spacing w:after="0" w:line="240" w:lineRule="auto"/>
              <w:rPr>
                <w:rFonts w:ascii="Garamond" w:hAnsi="Garamond"/>
                <w:spacing w:val="-4"/>
                <w:sz w:val="24"/>
                <w:szCs w:val="24"/>
              </w:rPr>
            </w:pPr>
            <w:r w:rsidRPr="004022A7">
              <w:rPr>
                <w:rFonts w:ascii="Garamond" w:hAnsi="Garamond"/>
                <w:spacing w:val="-4"/>
                <w:sz w:val="24"/>
                <w:szCs w:val="24"/>
              </w:rPr>
              <w:t>Eesmärgiks</w:t>
            </w:r>
            <w:r w:rsidR="00532A26" w:rsidRPr="004022A7">
              <w:rPr>
                <w:rFonts w:ascii="Garamond" w:hAnsi="Garamond"/>
                <w:spacing w:val="-4"/>
                <w:sz w:val="24"/>
                <w:szCs w:val="24"/>
              </w:rPr>
              <w:t xml:space="preserve"> </w:t>
            </w:r>
            <w:r w:rsidRPr="004022A7">
              <w:rPr>
                <w:rFonts w:ascii="Garamond" w:hAnsi="Garamond"/>
                <w:spacing w:val="-4"/>
                <w:sz w:val="24"/>
                <w:szCs w:val="24"/>
              </w:rPr>
              <w:t>saavutada üldhariduskoolide õpetajate keskmiseks palgaks 120% Eesti keskmisest (aluseks VV poolt heaks kiidetud Elukestva Õppe Strateegia).</w:t>
            </w:r>
          </w:p>
        </w:tc>
        <w:tc>
          <w:tcPr>
            <w:tcW w:w="2538" w:type="dxa"/>
            <w:vAlign w:val="center"/>
          </w:tcPr>
          <w:p w14:paraId="6031D5B3" w14:textId="6715DE28" w:rsidR="00D62923" w:rsidRPr="004022A7" w:rsidRDefault="00830F93" w:rsidP="0064170B">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5520F7">
              <w:rPr>
                <w:rFonts w:ascii="Garamond" w:hAnsi="Garamond"/>
                <w:spacing w:val="-4"/>
                <w:sz w:val="24"/>
                <w:szCs w:val="24"/>
              </w:rPr>
              <w:t>.</w:t>
            </w:r>
          </w:p>
        </w:tc>
      </w:tr>
    </w:tbl>
    <w:p w14:paraId="1864109E" w14:textId="77777777" w:rsidR="00D62923" w:rsidRDefault="00D62923" w:rsidP="0064170B">
      <w:pPr>
        <w:spacing w:after="0" w:line="240" w:lineRule="auto"/>
        <w:rPr>
          <w:rFonts w:ascii="Garamond" w:hAnsi="Garamond"/>
          <w:b/>
          <w:spacing w:val="-4"/>
          <w:sz w:val="24"/>
          <w:szCs w:val="24"/>
        </w:rPr>
      </w:pPr>
    </w:p>
    <w:p w14:paraId="3297F93B" w14:textId="6F961693" w:rsidR="0064170B" w:rsidRDefault="0064170B" w:rsidP="0064170B">
      <w:pPr>
        <w:spacing w:after="0" w:line="240" w:lineRule="auto"/>
        <w:rPr>
          <w:rFonts w:ascii="Garamond" w:hAnsi="Garamond"/>
          <w:b/>
          <w:spacing w:val="-4"/>
          <w:sz w:val="24"/>
          <w:szCs w:val="24"/>
        </w:rPr>
      </w:pPr>
    </w:p>
    <w:p w14:paraId="51DE3345" w14:textId="4CBABAAA"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IV TÖÖ-, SOTSIAAL- ja TERVISE VALDKOND</w:t>
      </w:r>
    </w:p>
    <w:tbl>
      <w:tblPr>
        <w:tblStyle w:val="Kontuurtabel"/>
        <w:tblW w:w="15317" w:type="dxa"/>
        <w:jc w:val="center"/>
        <w:tblLook w:val="04A0" w:firstRow="1" w:lastRow="0" w:firstColumn="1" w:lastColumn="0" w:noHBand="0" w:noVBand="1"/>
      </w:tblPr>
      <w:tblGrid>
        <w:gridCol w:w="562"/>
        <w:gridCol w:w="5954"/>
        <w:gridCol w:w="6237"/>
        <w:gridCol w:w="2564"/>
      </w:tblGrid>
      <w:tr w:rsidR="00D62923" w:rsidRPr="004022A7" w14:paraId="78FC1162" w14:textId="77777777" w:rsidTr="00307930">
        <w:trPr>
          <w:jc w:val="center"/>
        </w:trPr>
        <w:tc>
          <w:tcPr>
            <w:tcW w:w="562" w:type="dxa"/>
            <w:shd w:val="clear" w:color="auto" w:fill="B4C6E7" w:themeFill="accent5" w:themeFillTint="66"/>
            <w:vAlign w:val="center"/>
          </w:tcPr>
          <w:p w14:paraId="5461CEE8"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5954" w:type="dxa"/>
            <w:shd w:val="clear" w:color="auto" w:fill="B4C6E7" w:themeFill="accent5" w:themeFillTint="66"/>
            <w:vAlign w:val="center"/>
          </w:tcPr>
          <w:p w14:paraId="474B8940"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6237" w:type="dxa"/>
            <w:shd w:val="clear" w:color="auto" w:fill="B4C6E7" w:themeFill="accent5" w:themeFillTint="66"/>
            <w:vAlign w:val="center"/>
          </w:tcPr>
          <w:p w14:paraId="37DD3677"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64" w:type="dxa"/>
            <w:shd w:val="clear" w:color="auto" w:fill="B4C6E7" w:themeFill="accent5" w:themeFillTint="66"/>
            <w:vAlign w:val="center"/>
          </w:tcPr>
          <w:p w14:paraId="3C7F4162" w14:textId="4E663C82" w:rsidR="00D62923" w:rsidRPr="004022A7" w:rsidRDefault="00605F43"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467D1F" w:rsidRPr="004022A7" w14:paraId="6BF4CE1B" w14:textId="77777777" w:rsidTr="005520F7">
        <w:trPr>
          <w:jc w:val="center"/>
        </w:trPr>
        <w:tc>
          <w:tcPr>
            <w:tcW w:w="562" w:type="dxa"/>
          </w:tcPr>
          <w:p w14:paraId="7933D30F" w14:textId="77777777" w:rsidR="00467D1F" w:rsidRPr="004022A7" w:rsidRDefault="00467D1F"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5434ED65"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Tagada erihoolekandeteenuste kättesaadavus ja piisav rahastamine.</w:t>
            </w:r>
          </w:p>
          <w:p w14:paraId="0D841AC7" w14:textId="77777777" w:rsidR="00467D1F" w:rsidRPr="004022A7" w:rsidRDefault="00467D1F" w:rsidP="0064170B">
            <w:pPr>
              <w:spacing w:after="0" w:line="240" w:lineRule="auto"/>
              <w:rPr>
                <w:rFonts w:ascii="Garamond" w:hAnsi="Garamond"/>
                <w:spacing w:val="-4"/>
                <w:sz w:val="24"/>
                <w:szCs w:val="24"/>
              </w:rPr>
            </w:pPr>
          </w:p>
          <w:p w14:paraId="20040B07"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Olukord erihoolekandeteenuste kättesaadavuses on endiselt halb. Riiklikule erihoolekandeteenusele on järjekorrad pikad ja teenuse rahas</w:t>
            </w:r>
            <w:r w:rsidRPr="004022A7">
              <w:rPr>
                <w:rFonts w:ascii="Garamond" w:hAnsi="Garamond"/>
                <w:spacing w:val="-4"/>
                <w:sz w:val="24"/>
                <w:szCs w:val="24"/>
              </w:rPr>
              <w:softHyphen/>
              <w:t xml:space="preserve">tamine tihti ebapiisav. Et inimesi mitte abita jätta, on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paigu</w:t>
            </w:r>
            <w:r w:rsidRPr="004022A7">
              <w:rPr>
                <w:rFonts w:ascii="Garamond" w:hAnsi="Garamond"/>
                <w:spacing w:val="-4"/>
                <w:sz w:val="24"/>
                <w:szCs w:val="24"/>
              </w:rPr>
              <w:softHyphen/>
              <w:t>ta</w:t>
            </w:r>
            <w:r w:rsidRPr="004022A7">
              <w:rPr>
                <w:rFonts w:ascii="Garamond" w:hAnsi="Garamond"/>
                <w:spacing w:val="-4"/>
                <w:sz w:val="24"/>
                <w:szCs w:val="24"/>
              </w:rPr>
              <w:softHyphen/>
              <w:t xml:space="preserve">nud riikliku teenuse ootel olevaid abivajajaid </w:t>
            </w:r>
            <w:proofErr w:type="spellStart"/>
            <w:r w:rsidRPr="004022A7">
              <w:rPr>
                <w:rFonts w:ascii="Garamond" w:hAnsi="Garamond"/>
                <w:spacing w:val="-4"/>
                <w:sz w:val="24"/>
                <w:szCs w:val="24"/>
              </w:rPr>
              <w:t>üld</w:t>
            </w:r>
            <w:proofErr w:type="spellEnd"/>
            <w:r w:rsidRPr="004022A7">
              <w:rPr>
                <w:rFonts w:ascii="Garamond" w:hAnsi="Garamond"/>
                <w:spacing w:val="-4"/>
                <w:sz w:val="24"/>
                <w:szCs w:val="24"/>
              </w:rPr>
              <w:t>- või erihoolde</w:t>
            </w:r>
            <w:r w:rsidRPr="004022A7">
              <w:rPr>
                <w:rFonts w:ascii="Garamond" w:hAnsi="Garamond"/>
                <w:spacing w:val="-4"/>
                <w:sz w:val="24"/>
                <w:szCs w:val="24"/>
              </w:rPr>
              <w:softHyphen/>
              <w:t>kodusse, tasudes teenuse eest oma eelarve vahenditest. Riiklike erihoolekande</w:t>
            </w:r>
            <w:r w:rsidRPr="004022A7">
              <w:rPr>
                <w:rFonts w:ascii="Garamond" w:hAnsi="Garamond"/>
                <w:spacing w:val="-4"/>
                <w:sz w:val="24"/>
                <w:szCs w:val="24"/>
              </w:rPr>
              <w:softHyphen/>
              <w:t xml:space="preserve">teenuste ebapiisava mahu </w:t>
            </w:r>
            <w:r w:rsidRPr="004022A7">
              <w:rPr>
                <w:rFonts w:ascii="Garamond" w:hAnsi="Garamond"/>
                <w:spacing w:val="-4"/>
                <w:sz w:val="24"/>
                <w:szCs w:val="24"/>
              </w:rPr>
              <w:lastRenderedPageBreak/>
              <w:t>tõttu tekib rahaline koormus omavalitsustele. Sotsiaalhoolekande seadusega ei ole kohaliku omavalitsuse ülesandeid erihoolekande teenuse personali kulude katteks sätestatud ega eelarvelisi vahendeid eraldatud.</w:t>
            </w:r>
          </w:p>
          <w:p w14:paraId="5627D100"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Erihoolekandeteenuse hind ei kata tegelikku teenuse kulu igapäevaelu toetamise teenuse (IET) ja ööpäevaringse erihooldusteenuse korral:</w:t>
            </w:r>
          </w:p>
          <w:p w14:paraId="5089D573" w14:textId="77777777" w:rsidR="00467D1F" w:rsidRPr="004022A7" w:rsidRDefault="00467D1F" w:rsidP="0064170B">
            <w:pPr>
              <w:pStyle w:val="Loendilik"/>
              <w:numPr>
                <w:ilvl w:val="0"/>
                <w:numId w:val="9"/>
              </w:numPr>
              <w:spacing w:after="0" w:line="240" w:lineRule="auto"/>
              <w:ind w:left="318" w:hanging="284"/>
              <w:rPr>
                <w:rFonts w:ascii="Garamond" w:hAnsi="Garamond"/>
                <w:spacing w:val="-4"/>
                <w:sz w:val="24"/>
                <w:szCs w:val="24"/>
              </w:rPr>
            </w:pPr>
            <w:r w:rsidRPr="004022A7">
              <w:rPr>
                <w:rFonts w:ascii="Garamond" w:hAnsi="Garamond"/>
                <w:spacing w:val="-4"/>
                <w:sz w:val="24"/>
                <w:szCs w:val="24"/>
              </w:rPr>
              <w:t>IET teenuse maksimaalne maksumus isiku kohta 137 € kuus, alates 2019.aastatst planeeritud 143 € . Praegusel juhul IET teenus 1: 10 (personal ja kliendid) ei taga erinevate hooldus ja järelevalve vaja</w:t>
            </w:r>
            <w:r w:rsidRPr="004022A7">
              <w:rPr>
                <w:rFonts w:ascii="Garamond" w:hAnsi="Garamond"/>
                <w:spacing w:val="-4"/>
                <w:sz w:val="24"/>
                <w:szCs w:val="24"/>
              </w:rPr>
              <w:softHyphen/>
              <w:t>du</w:t>
            </w:r>
            <w:r w:rsidRPr="004022A7">
              <w:rPr>
                <w:rFonts w:ascii="Garamond" w:hAnsi="Garamond"/>
                <w:spacing w:val="-4"/>
                <w:sz w:val="24"/>
                <w:szCs w:val="24"/>
              </w:rPr>
              <w:softHyphen/>
              <w:t>sega inimestele kvaliteetset teenuse osutamist. Tegelikud kulud on ligi kolm korda suuremad, seda eelkõige juba personali kulude katteks.</w:t>
            </w:r>
          </w:p>
          <w:p w14:paraId="52CE7E8F" w14:textId="77777777" w:rsidR="00467D1F" w:rsidRPr="004022A7" w:rsidRDefault="00467D1F" w:rsidP="0064170B">
            <w:pPr>
              <w:pStyle w:val="Loendilik"/>
              <w:numPr>
                <w:ilvl w:val="0"/>
                <w:numId w:val="9"/>
              </w:numPr>
              <w:spacing w:after="0" w:line="240" w:lineRule="auto"/>
              <w:ind w:left="318" w:hanging="284"/>
              <w:rPr>
                <w:rFonts w:ascii="Garamond" w:hAnsi="Garamond"/>
                <w:spacing w:val="-4"/>
                <w:sz w:val="24"/>
                <w:szCs w:val="24"/>
              </w:rPr>
            </w:pPr>
            <w:r w:rsidRPr="004022A7">
              <w:rPr>
                <w:rFonts w:ascii="Garamond" w:hAnsi="Garamond"/>
                <w:spacing w:val="-4"/>
                <w:sz w:val="24"/>
                <w:szCs w:val="24"/>
              </w:rPr>
              <w:t>Ööpäevaringse erihooldusteenuse (ÖP) hind ei kata teenuse osuta</w:t>
            </w:r>
            <w:r w:rsidRPr="004022A7">
              <w:rPr>
                <w:rFonts w:ascii="Garamond" w:hAnsi="Garamond"/>
                <w:spacing w:val="-4"/>
                <w:sz w:val="24"/>
                <w:szCs w:val="24"/>
              </w:rPr>
              <w:softHyphen/>
              <w:t xml:space="preserve">miseks vajalikke kulutusi ning ei motiveeri </w:t>
            </w:r>
            <w:proofErr w:type="spellStart"/>
            <w:r w:rsidRPr="004022A7">
              <w:rPr>
                <w:rFonts w:ascii="Garamond" w:hAnsi="Garamond"/>
                <w:spacing w:val="-4"/>
                <w:sz w:val="24"/>
                <w:szCs w:val="24"/>
              </w:rPr>
              <w:t>KOVe</w:t>
            </w:r>
            <w:proofErr w:type="spellEnd"/>
            <w:r w:rsidRPr="004022A7">
              <w:rPr>
                <w:rFonts w:ascii="Garamond" w:hAnsi="Garamond"/>
                <w:spacing w:val="-4"/>
                <w:sz w:val="24"/>
                <w:szCs w:val="24"/>
              </w:rPr>
              <w:t xml:space="preserve"> teenuskohti seepärast looma. Hetkel on ÖP teenuse maksimaalne maksumus 892 € kuus isiku kohta, juhul kui teenuse osutamise rühma kuulub kuni 12 isikut ja üks juhendaja. Tegelik personali vajadus on kaks korda suurem ja seega ka tegelikud kulud 1200-1400-1600, vastavalt hooldus ja järelevalve vajadusele.</w:t>
            </w:r>
          </w:p>
          <w:p w14:paraId="56DA0F5C" w14:textId="77777777" w:rsidR="00467D1F" w:rsidRPr="004022A7" w:rsidRDefault="00467D1F" w:rsidP="0064170B">
            <w:pPr>
              <w:pStyle w:val="Loendilik"/>
              <w:spacing w:after="0" w:line="240" w:lineRule="auto"/>
              <w:ind w:left="318"/>
              <w:rPr>
                <w:rFonts w:ascii="Garamond" w:hAnsi="Garamond"/>
                <w:spacing w:val="-4"/>
                <w:sz w:val="24"/>
                <w:szCs w:val="24"/>
              </w:rPr>
            </w:pPr>
          </w:p>
          <w:p w14:paraId="068C2D58"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Aastane kulu erihoolduse ootel inimeste eest või erihooldusele lisaks on nt Tallinnas ca 50 000 eurot. Nagu näha Sotsiaalkindlustusameti kodulehelt oli erihoolekandeteenuste järjekorras 01.01.2019 seisuga 1579 inimest.</w:t>
            </w:r>
          </w:p>
        </w:tc>
        <w:tc>
          <w:tcPr>
            <w:tcW w:w="6237" w:type="dxa"/>
            <w:vAlign w:val="center"/>
          </w:tcPr>
          <w:p w14:paraId="11CB6493" w14:textId="77777777" w:rsidR="00702AB5" w:rsidRDefault="00702AB5" w:rsidP="00702AB5">
            <w:pPr>
              <w:spacing w:after="0" w:line="240" w:lineRule="auto"/>
              <w:jc w:val="both"/>
              <w:rPr>
                <w:rFonts w:ascii="Garamond" w:hAnsi="Garamond" w:cstheme="minorHAnsi"/>
                <w:sz w:val="24"/>
                <w:szCs w:val="24"/>
              </w:rPr>
            </w:pPr>
            <w:r w:rsidRPr="006B49A4">
              <w:rPr>
                <w:rFonts w:ascii="Garamond" w:hAnsi="Garamond" w:cstheme="minorHAnsi"/>
                <w:b/>
                <w:sz w:val="24"/>
                <w:szCs w:val="24"/>
              </w:rPr>
              <w:lastRenderedPageBreak/>
              <w:t>Erihoolekandeteenuste maksimaalset maksumust on tõstetud regulaarselt.</w:t>
            </w:r>
            <w:r w:rsidRPr="00234A05">
              <w:rPr>
                <w:rFonts w:ascii="Garamond" w:hAnsi="Garamond" w:cstheme="minorHAnsi"/>
                <w:sz w:val="24"/>
                <w:szCs w:val="24"/>
              </w:rPr>
              <w:t xml:space="preserve"> Üldjuhul on jäänud teenuse hindade  kasv aastas 5–7% piiresse, v.a mõned erandid</w:t>
            </w:r>
            <w:r>
              <w:rPr>
                <w:rFonts w:ascii="Garamond" w:hAnsi="Garamond" w:cstheme="minorHAnsi"/>
                <w:sz w:val="24"/>
                <w:szCs w:val="24"/>
              </w:rPr>
              <w:t xml:space="preserve">. Näide mõnedest hinnakasvudest: </w:t>
            </w:r>
          </w:p>
          <w:tbl>
            <w:tblPr>
              <w:tblW w:w="5940" w:type="dxa"/>
              <w:tblCellMar>
                <w:left w:w="70" w:type="dxa"/>
                <w:right w:w="70" w:type="dxa"/>
              </w:tblCellMar>
              <w:tblLook w:val="04A0" w:firstRow="1" w:lastRow="0" w:firstColumn="1" w:lastColumn="0" w:noHBand="0" w:noVBand="1"/>
            </w:tblPr>
            <w:tblGrid>
              <w:gridCol w:w="3420"/>
              <w:gridCol w:w="1060"/>
              <w:gridCol w:w="1460"/>
            </w:tblGrid>
            <w:tr w:rsidR="00702AB5" w:rsidRPr="002E24A2" w14:paraId="1066375D" w14:textId="77777777" w:rsidTr="00702AB5">
              <w:trPr>
                <w:trHeight w:val="375"/>
              </w:trPr>
              <w:tc>
                <w:tcPr>
                  <w:tcW w:w="3420" w:type="dxa"/>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bottom"/>
                  <w:hideMark/>
                </w:tcPr>
                <w:p w14:paraId="42DE1E2A" w14:textId="77777777" w:rsidR="00702AB5" w:rsidRPr="002E24A2" w:rsidRDefault="00702AB5" w:rsidP="00702AB5">
                  <w:pPr>
                    <w:spacing w:after="0" w:line="240" w:lineRule="auto"/>
                    <w:rPr>
                      <w:rFonts w:ascii="Garamond" w:eastAsia="Times New Roman" w:hAnsi="Garamond"/>
                      <w:b/>
                      <w:bCs/>
                      <w:color w:val="000000"/>
                      <w:lang w:eastAsia="et-EE"/>
                    </w:rPr>
                  </w:pPr>
                  <w:r w:rsidRPr="002E24A2">
                    <w:rPr>
                      <w:rFonts w:ascii="Garamond" w:eastAsia="Times New Roman" w:hAnsi="Garamond"/>
                      <w:b/>
                      <w:bCs/>
                      <w:color w:val="000000"/>
                      <w:lang w:eastAsia="et-EE"/>
                    </w:rPr>
                    <w:t>Teenus</w:t>
                  </w:r>
                </w:p>
              </w:tc>
              <w:tc>
                <w:tcPr>
                  <w:tcW w:w="1060" w:type="dxa"/>
                  <w:tcBorders>
                    <w:top w:val="single" w:sz="8" w:space="0" w:color="auto"/>
                    <w:left w:val="nil"/>
                    <w:bottom w:val="single" w:sz="8" w:space="0" w:color="auto"/>
                    <w:right w:val="single" w:sz="4" w:space="0" w:color="auto"/>
                  </w:tcBorders>
                  <w:shd w:val="clear" w:color="auto" w:fill="BDD6EE" w:themeFill="accent1" w:themeFillTint="66"/>
                  <w:noWrap/>
                  <w:vAlign w:val="bottom"/>
                  <w:hideMark/>
                </w:tcPr>
                <w:p w14:paraId="5E380507" w14:textId="77777777" w:rsidR="00702AB5" w:rsidRPr="002E24A2" w:rsidRDefault="00702AB5" w:rsidP="00702AB5">
                  <w:pPr>
                    <w:spacing w:after="0" w:line="240" w:lineRule="auto"/>
                    <w:jc w:val="right"/>
                    <w:rPr>
                      <w:rFonts w:ascii="Garamond" w:eastAsia="Times New Roman" w:hAnsi="Garamond"/>
                      <w:b/>
                      <w:bCs/>
                      <w:color w:val="000000"/>
                      <w:lang w:eastAsia="et-EE"/>
                    </w:rPr>
                  </w:pPr>
                  <w:r w:rsidRPr="002E24A2">
                    <w:rPr>
                      <w:rFonts w:ascii="Garamond" w:eastAsia="Times New Roman" w:hAnsi="Garamond"/>
                      <w:b/>
                      <w:bCs/>
                      <w:color w:val="000000"/>
                      <w:lang w:eastAsia="et-EE"/>
                    </w:rPr>
                    <w:t>01.01.2014</w:t>
                  </w:r>
                </w:p>
              </w:tc>
              <w:tc>
                <w:tcPr>
                  <w:tcW w:w="1460" w:type="dxa"/>
                  <w:tcBorders>
                    <w:top w:val="single" w:sz="8" w:space="0" w:color="auto"/>
                    <w:left w:val="nil"/>
                    <w:bottom w:val="single" w:sz="8" w:space="0" w:color="auto"/>
                    <w:right w:val="single" w:sz="8" w:space="0" w:color="auto"/>
                  </w:tcBorders>
                  <w:shd w:val="clear" w:color="000000" w:fill="BDD7EE"/>
                  <w:noWrap/>
                  <w:vAlign w:val="center"/>
                  <w:hideMark/>
                </w:tcPr>
                <w:p w14:paraId="2625BA3B" w14:textId="77777777" w:rsidR="00702AB5" w:rsidRPr="002E24A2" w:rsidRDefault="00702AB5" w:rsidP="00702AB5">
                  <w:pPr>
                    <w:spacing w:after="0" w:line="240" w:lineRule="auto"/>
                    <w:jc w:val="right"/>
                    <w:rPr>
                      <w:rFonts w:ascii="Garamond" w:eastAsia="Times New Roman" w:hAnsi="Garamond"/>
                      <w:b/>
                      <w:bCs/>
                      <w:color w:val="000000"/>
                      <w:lang w:eastAsia="et-EE"/>
                    </w:rPr>
                  </w:pPr>
                  <w:r w:rsidRPr="002E24A2">
                    <w:rPr>
                      <w:rFonts w:ascii="Garamond" w:eastAsia="Times New Roman" w:hAnsi="Garamond"/>
                      <w:b/>
                      <w:bCs/>
                      <w:color w:val="000000"/>
                      <w:lang w:eastAsia="et-EE"/>
                    </w:rPr>
                    <w:t>01.04.2019</w:t>
                  </w:r>
                </w:p>
              </w:tc>
            </w:tr>
            <w:tr w:rsidR="00702AB5" w:rsidRPr="002E24A2" w14:paraId="26BCA12E" w14:textId="77777777" w:rsidTr="00702AB5">
              <w:trPr>
                <w:trHeight w:val="300"/>
              </w:trPr>
              <w:tc>
                <w:tcPr>
                  <w:tcW w:w="3420" w:type="dxa"/>
                  <w:tcBorders>
                    <w:top w:val="nil"/>
                    <w:left w:val="single" w:sz="8" w:space="0" w:color="auto"/>
                    <w:bottom w:val="single" w:sz="4" w:space="0" w:color="auto"/>
                    <w:right w:val="single" w:sz="4" w:space="0" w:color="auto"/>
                  </w:tcBorders>
                  <w:shd w:val="clear" w:color="auto" w:fill="auto"/>
                  <w:noWrap/>
                  <w:vAlign w:val="center"/>
                  <w:hideMark/>
                </w:tcPr>
                <w:p w14:paraId="3C669AAA" w14:textId="77777777" w:rsidR="00702AB5" w:rsidRPr="002E24A2" w:rsidRDefault="00702AB5" w:rsidP="00702AB5">
                  <w:pPr>
                    <w:spacing w:after="0" w:line="240" w:lineRule="auto"/>
                    <w:rPr>
                      <w:rFonts w:ascii="Garamond" w:eastAsia="Times New Roman" w:hAnsi="Garamond"/>
                      <w:bCs/>
                      <w:color w:val="000000"/>
                      <w:lang w:eastAsia="et-EE"/>
                    </w:rPr>
                  </w:pPr>
                  <w:r w:rsidRPr="002E24A2">
                    <w:rPr>
                      <w:rFonts w:ascii="Garamond" w:eastAsia="Times New Roman" w:hAnsi="Garamond"/>
                      <w:bCs/>
                      <w:color w:val="000000"/>
                      <w:lang w:eastAsia="et-EE"/>
                    </w:rPr>
                    <w:t>Igapäevaelu toetamise teenus</w:t>
                  </w:r>
                </w:p>
              </w:tc>
              <w:tc>
                <w:tcPr>
                  <w:tcW w:w="1060" w:type="dxa"/>
                  <w:tcBorders>
                    <w:top w:val="nil"/>
                    <w:left w:val="nil"/>
                    <w:bottom w:val="single" w:sz="4" w:space="0" w:color="auto"/>
                    <w:right w:val="single" w:sz="4" w:space="0" w:color="auto"/>
                  </w:tcBorders>
                  <w:shd w:val="clear" w:color="auto" w:fill="auto"/>
                  <w:noWrap/>
                  <w:vAlign w:val="center"/>
                  <w:hideMark/>
                </w:tcPr>
                <w:p w14:paraId="47484838"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97,24</w:t>
                  </w:r>
                </w:p>
              </w:tc>
              <w:tc>
                <w:tcPr>
                  <w:tcW w:w="1460" w:type="dxa"/>
                  <w:tcBorders>
                    <w:top w:val="nil"/>
                    <w:left w:val="nil"/>
                    <w:bottom w:val="single" w:sz="4" w:space="0" w:color="auto"/>
                    <w:right w:val="single" w:sz="8" w:space="0" w:color="auto"/>
                  </w:tcBorders>
                  <w:shd w:val="clear" w:color="auto" w:fill="auto"/>
                  <w:noWrap/>
                  <w:vAlign w:val="center"/>
                  <w:hideMark/>
                </w:tcPr>
                <w:p w14:paraId="3B076BBA"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143</w:t>
                  </w:r>
                </w:p>
              </w:tc>
            </w:tr>
            <w:tr w:rsidR="00702AB5" w:rsidRPr="002E24A2" w14:paraId="42C16998" w14:textId="77777777" w:rsidTr="00702AB5">
              <w:trPr>
                <w:trHeight w:val="300"/>
              </w:trPr>
              <w:tc>
                <w:tcPr>
                  <w:tcW w:w="3420" w:type="dxa"/>
                  <w:tcBorders>
                    <w:top w:val="nil"/>
                    <w:left w:val="single" w:sz="8" w:space="0" w:color="auto"/>
                    <w:bottom w:val="single" w:sz="4" w:space="0" w:color="auto"/>
                    <w:right w:val="single" w:sz="4" w:space="0" w:color="auto"/>
                  </w:tcBorders>
                  <w:shd w:val="clear" w:color="auto" w:fill="auto"/>
                  <w:noWrap/>
                  <w:vAlign w:val="center"/>
                  <w:hideMark/>
                </w:tcPr>
                <w:p w14:paraId="2D8016B0" w14:textId="77777777" w:rsidR="00702AB5" w:rsidRPr="002E24A2" w:rsidRDefault="00702AB5" w:rsidP="00702AB5">
                  <w:pPr>
                    <w:spacing w:after="0" w:line="240" w:lineRule="auto"/>
                    <w:rPr>
                      <w:rFonts w:ascii="Garamond" w:eastAsia="Times New Roman" w:hAnsi="Garamond"/>
                      <w:bCs/>
                      <w:color w:val="000000"/>
                      <w:lang w:eastAsia="et-EE"/>
                    </w:rPr>
                  </w:pPr>
                  <w:r w:rsidRPr="002E24A2">
                    <w:rPr>
                      <w:rFonts w:ascii="Garamond" w:eastAsia="Times New Roman" w:hAnsi="Garamond"/>
                      <w:bCs/>
                      <w:color w:val="000000"/>
                      <w:lang w:eastAsia="et-EE"/>
                    </w:rPr>
                    <w:t>Toetatud elamise teenus</w:t>
                  </w:r>
                </w:p>
              </w:tc>
              <w:tc>
                <w:tcPr>
                  <w:tcW w:w="1060" w:type="dxa"/>
                  <w:tcBorders>
                    <w:top w:val="nil"/>
                    <w:left w:val="nil"/>
                    <w:bottom w:val="single" w:sz="4" w:space="0" w:color="auto"/>
                    <w:right w:val="single" w:sz="4" w:space="0" w:color="auto"/>
                  </w:tcBorders>
                  <w:shd w:val="clear" w:color="auto" w:fill="auto"/>
                  <w:noWrap/>
                  <w:vAlign w:val="center"/>
                  <w:hideMark/>
                </w:tcPr>
                <w:p w14:paraId="25F32186"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151,4</w:t>
                  </w:r>
                </w:p>
              </w:tc>
              <w:tc>
                <w:tcPr>
                  <w:tcW w:w="1460" w:type="dxa"/>
                  <w:tcBorders>
                    <w:top w:val="nil"/>
                    <w:left w:val="nil"/>
                    <w:bottom w:val="single" w:sz="4" w:space="0" w:color="auto"/>
                    <w:right w:val="single" w:sz="8" w:space="0" w:color="auto"/>
                  </w:tcBorders>
                  <w:shd w:val="clear" w:color="auto" w:fill="auto"/>
                  <w:noWrap/>
                  <w:vAlign w:val="center"/>
                  <w:hideMark/>
                </w:tcPr>
                <w:p w14:paraId="7B59E55F"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214</w:t>
                  </w:r>
                </w:p>
              </w:tc>
            </w:tr>
            <w:tr w:rsidR="00702AB5" w:rsidRPr="002E24A2" w14:paraId="41353CCE" w14:textId="77777777" w:rsidTr="00702AB5">
              <w:trPr>
                <w:trHeight w:val="300"/>
              </w:trPr>
              <w:tc>
                <w:tcPr>
                  <w:tcW w:w="3420" w:type="dxa"/>
                  <w:tcBorders>
                    <w:top w:val="nil"/>
                    <w:left w:val="single" w:sz="8" w:space="0" w:color="auto"/>
                    <w:bottom w:val="single" w:sz="4" w:space="0" w:color="auto"/>
                    <w:right w:val="single" w:sz="4" w:space="0" w:color="auto"/>
                  </w:tcBorders>
                  <w:shd w:val="clear" w:color="auto" w:fill="auto"/>
                  <w:noWrap/>
                  <w:vAlign w:val="center"/>
                  <w:hideMark/>
                </w:tcPr>
                <w:p w14:paraId="10FCBE45" w14:textId="77777777" w:rsidR="00702AB5" w:rsidRPr="002E24A2" w:rsidRDefault="00702AB5" w:rsidP="00702AB5">
                  <w:pPr>
                    <w:spacing w:after="0" w:line="240" w:lineRule="auto"/>
                    <w:rPr>
                      <w:rFonts w:ascii="Garamond" w:eastAsia="Times New Roman" w:hAnsi="Garamond"/>
                      <w:bCs/>
                      <w:color w:val="000000"/>
                      <w:lang w:eastAsia="et-EE"/>
                    </w:rPr>
                  </w:pPr>
                  <w:r w:rsidRPr="002E24A2">
                    <w:rPr>
                      <w:rFonts w:ascii="Garamond" w:eastAsia="Times New Roman" w:hAnsi="Garamond"/>
                      <w:bCs/>
                      <w:color w:val="000000"/>
                      <w:lang w:eastAsia="et-EE"/>
                    </w:rPr>
                    <w:t>Töötamise toetamise teenus</w:t>
                  </w:r>
                </w:p>
              </w:tc>
              <w:tc>
                <w:tcPr>
                  <w:tcW w:w="1060" w:type="dxa"/>
                  <w:tcBorders>
                    <w:top w:val="nil"/>
                    <w:left w:val="nil"/>
                    <w:bottom w:val="single" w:sz="4" w:space="0" w:color="auto"/>
                    <w:right w:val="single" w:sz="4" w:space="0" w:color="auto"/>
                  </w:tcBorders>
                  <w:shd w:val="clear" w:color="auto" w:fill="auto"/>
                  <w:noWrap/>
                  <w:vAlign w:val="center"/>
                  <w:hideMark/>
                </w:tcPr>
                <w:p w14:paraId="4B1C0C92"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79,79</w:t>
                  </w:r>
                </w:p>
              </w:tc>
              <w:tc>
                <w:tcPr>
                  <w:tcW w:w="1460" w:type="dxa"/>
                  <w:tcBorders>
                    <w:top w:val="nil"/>
                    <w:left w:val="nil"/>
                    <w:bottom w:val="single" w:sz="4" w:space="0" w:color="auto"/>
                    <w:right w:val="single" w:sz="8" w:space="0" w:color="auto"/>
                  </w:tcBorders>
                  <w:shd w:val="clear" w:color="auto" w:fill="auto"/>
                  <w:noWrap/>
                  <w:vAlign w:val="center"/>
                  <w:hideMark/>
                </w:tcPr>
                <w:p w14:paraId="0E1B1D07"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120</w:t>
                  </w:r>
                </w:p>
              </w:tc>
            </w:tr>
            <w:tr w:rsidR="00702AB5" w:rsidRPr="002E24A2" w14:paraId="2FECCDA3" w14:textId="77777777" w:rsidTr="00702AB5">
              <w:trPr>
                <w:trHeight w:val="315"/>
              </w:trPr>
              <w:tc>
                <w:tcPr>
                  <w:tcW w:w="3420" w:type="dxa"/>
                  <w:tcBorders>
                    <w:top w:val="nil"/>
                    <w:left w:val="single" w:sz="8" w:space="0" w:color="auto"/>
                    <w:bottom w:val="single" w:sz="8" w:space="0" w:color="auto"/>
                    <w:right w:val="single" w:sz="4" w:space="0" w:color="auto"/>
                  </w:tcBorders>
                  <w:shd w:val="clear" w:color="auto" w:fill="auto"/>
                  <w:noWrap/>
                  <w:vAlign w:val="center"/>
                  <w:hideMark/>
                </w:tcPr>
                <w:p w14:paraId="326A8B92" w14:textId="77777777" w:rsidR="00702AB5" w:rsidRPr="002E24A2" w:rsidRDefault="00702AB5" w:rsidP="00702AB5">
                  <w:pPr>
                    <w:spacing w:after="0" w:line="240" w:lineRule="auto"/>
                    <w:rPr>
                      <w:rFonts w:ascii="Garamond" w:eastAsia="Times New Roman" w:hAnsi="Garamond"/>
                      <w:bCs/>
                      <w:color w:val="000000"/>
                      <w:lang w:eastAsia="et-EE"/>
                    </w:rPr>
                  </w:pPr>
                  <w:r w:rsidRPr="002E24A2">
                    <w:rPr>
                      <w:rFonts w:ascii="Garamond" w:eastAsia="Times New Roman" w:hAnsi="Garamond"/>
                      <w:bCs/>
                      <w:color w:val="000000"/>
                      <w:lang w:eastAsia="et-EE"/>
                    </w:rPr>
                    <w:lastRenderedPageBreak/>
                    <w:t>Kogukonnas elamise teenus</w:t>
                  </w:r>
                </w:p>
              </w:tc>
              <w:tc>
                <w:tcPr>
                  <w:tcW w:w="1060" w:type="dxa"/>
                  <w:tcBorders>
                    <w:top w:val="nil"/>
                    <w:left w:val="nil"/>
                    <w:bottom w:val="single" w:sz="8" w:space="0" w:color="auto"/>
                    <w:right w:val="single" w:sz="4" w:space="0" w:color="auto"/>
                  </w:tcBorders>
                  <w:shd w:val="clear" w:color="auto" w:fill="auto"/>
                  <w:noWrap/>
                  <w:vAlign w:val="center"/>
                  <w:hideMark/>
                </w:tcPr>
                <w:p w14:paraId="3C79269F"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250,52</w:t>
                  </w:r>
                </w:p>
              </w:tc>
              <w:tc>
                <w:tcPr>
                  <w:tcW w:w="1460" w:type="dxa"/>
                  <w:tcBorders>
                    <w:top w:val="nil"/>
                    <w:left w:val="nil"/>
                    <w:bottom w:val="single" w:sz="8" w:space="0" w:color="auto"/>
                    <w:right w:val="single" w:sz="8" w:space="0" w:color="auto"/>
                  </w:tcBorders>
                  <w:shd w:val="clear" w:color="auto" w:fill="auto"/>
                  <w:noWrap/>
                  <w:vAlign w:val="center"/>
                  <w:hideMark/>
                </w:tcPr>
                <w:p w14:paraId="0ECB7FA6" w14:textId="77777777" w:rsidR="00702AB5" w:rsidRPr="002E24A2" w:rsidRDefault="00702AB5" w:rsidP="00702AB5">
                  <w:pPr>
                    <w:spacing w:after="0" w:line="240" w:lineRule="auto"/>
                    <w:jc w:val="right"/>
                    <w:rPr>
                      <w:rFonts w:ascii="Garamond" w:eastAsia="Times New Roman" w:hAnsi="Garamond"/>
                      <w:color w:val="000000"/>
                      <w:lang w:eastAsia="et-EE"/>
                    </w:rPr>
                  </w:pPr>
                  <w:r w:rsidRPr="002E24A2">
                    <w:rPr>
                      <w:rFonts w:ascii="Garamond" w:eastAsia="Times New Roman" w:hAnsi="Garamond"/>
                      <w:color w:val="000000"/>
                      <w:lang w:eastAsia="et-EE"/>
                    </w:rPr>
                    <w:t>432</w:t>
                  </w:r>
                </w:p>
              </w:tc>
            </w:tr>
          </w:tbl>
          <w:p w14:paraId="2A99A0E3" w14:textId="77777777" w:rsidR="00702AB5" w:rsidRPr="00234A05" w:rsidRDefault="00702AB5" w:rsidP="00702AB5">
            <w:pPr>
              <w:spacing w:after="0" w:line="240" w:lineRule="auto"/>
              <w:jc w:val="both"/>
              <w:rPr>
                <w:rFonts w:ascii="Garamond" w:hAnsi="Garamond" w:cstheme="minorHAnsi"/>
                <w:sz w:val="24"/>
                <w:szCs w:val="24"/>
              </w:rPr>
            </w:pPr>
          </w:p>
          <w:p w14:paraId="62BDE08E" w14:textId="77777777" w:rsidR="00702AB5" w:rsidRPr="00234A05" w:rsidRDefault="00702AB5" w:rsidP="00702AB5">
            <w:pPr>
              <w:spacing w:line="240" w:lineRule="auto"/>
              <w:jc w:val="both"/>
              <w:rPr>
                <w:rFonts w:ascii="Garamond" w:hAnsi="Garamond" w:cstheme="minorHAnsi"/>
                <w:sz w:val="24"/>
                <w:szCs w:val="24"/>
              </w:rPr>
            </w:pPr>
            <w:r w:rsidRPr="00234A05">
              <w:rPr>
                <w:rFonts w:ascii="Garamond" w:hAnsi="Garamond" w:cstheme="minorHAnsi"/>
                <w:sz w:val="24"/>
                <w:szCs w:val="24"/>
              </w:rPr>
              <w:t xml:space="preserve">Selleks, et erihoolekandeteenuseid osutavatel asutustel oleks võimalik leida kvalifitseeritud ja püsivamat personali ning seeläbi tagada teenuste jätkusuutlik ja tulemuslik osutamine, tõsteti kõigi erihoolekandeteenuste maksimaalset maksumust  </w:t>
            </w:r>
            <w:r w:rsidRPr="006B49A4">
              <w:rPr>
                <w:rFonts w:ascii="Garamond" w:hAnsi="Garamond" w:cstheme="minorHAnsi"/>
                <w:b/>
                <w:sz w:val="24"/>
                <w:szCs w:val="24"/>
              </w:rPr>
              <w:t>01.08.2018</w:t>
            </w:r>
            <w:r w:rsidRPr="00234A05">
              <w:rPr>
                <w:rFonts w:ascii="Garamond" w:hAnsi="Garamond" w:cstheme="minorHAnsi"/>
                <w:sz w:val="24"/>
                <w:szCs w:val="24"/>
              </w:rPr>
              <w:t xml:space="preserve"> vähemalt </w:t>
            </w:r>
            <w:r w:rsidRPr="006B49A4">
              <w:rPr>
                <w:rFonts w:ascii="Garamond" w:hAnsi="Garamond" w:cstheme="minorHAnsi"/>
                <w:b/>
                <w:sz w:val="24"/>
                <w:szCs w:val="24"/>
              </w:rPr>
              <w:t>8%</w:t>
            </w:r>
            <w:r w:rsidRPr="00234A05">
              <w:rPr>
                <w:rFonts w:ascii="Garamond" w:hAnsi="Garamond" w:cstheme="minorHAnsi"/>
                <w:sz w:val="24"/>
                <w:szCs w:val="24"/>
              </w:rPr>
              <w:t xml:space="preserve"> ja </w:t>
            </w:r>
            <w:r w:rsidRPr="006B49A4">
              <w:rPr>
                <w:rFonts w:ascii="Garamond" w:hAnsi="Garamond" w:cstheme="minorHAnsi"/>
                <w:b/>
                <w:sz w:val="24"/>
                <w:szCs w:val="24"/>
              </w:rPr>
              <w:t>2019. aasta</w:t>
            </w:r>
            <w:r w:rsidRPr="00234A05">
              <w:rPr>
                <w:rFonts w:ascii="Garamond" w:hAnsi="Garamond" w:cstheme="minorHAnsi"/>
                <w:sz w:val="24"/>
                <w:szCs w:val="24"/>
              </w:rPr>
              <w:t xml:space="preserve"> algusest </w:t>
            </w:r>
            <w:r w:rsidRPr="006B49A4">
              <w:rPr>
                <w:rFonts w:ascii="Garamond" w:hAnsi="Garamond" w:cstheme="minorHAnsi"/>
                <w:b/>
                <w:sz w:val="24"/>
                <w:szCs w:val="24"/>
              </w:rPr>
              <w:t>veel 4%</w:t>
            </w:r>
            <w:r w:rsidRPr="00234A05">
              <w:rPr>
                <w:rFonts w:ascii="Garamond" w:hAnsi="Garamond" w:cstheme="minorHAnsi"/>
                <w:sz w:val="24"/>
                <w:szCs w:val="24"/>
              </w:rPr>
              <w:t xml:space="preserve">. </w:t>
            </w:r>
          </w:p>
          <w:p w14:paraId="295C9B5A" w14:textId="639D84F4" w:rsidR="00702AB5" w:rsidRPr="00234A05" w:rsidRDefault="00702AB5" w:rsidP="00702AB5">
            <w:pPr>
              <w:spacing w:line="240" w:lineRule="auto"/>
              <w:jc w:val="both"/>
              <w:rPr>
                <w:rFonts w:ascii="Garamond" w:hAnsi="Garamond" w:cstheme="minorHAnsi"/>
                <w:color w:val="000000" w:themeColor="text1"/>
                <w:sz w:val="24"/>
                <w:szCs w:val="24"/>
              </w:rPr>
            </w:pPr>
            <w:r w:rsidRPr="006C5AD4">
              <w:rPr>
                <w:rFonts w:ascii="Garamond" w:hAnsi="Garamond" w:cstheme="minorHAnsi"/>
                <w:sz w:val="24"/>
                <w:szCs w:val="24"/>
              </w:rPr>
              <w:t>2018.</w:t>
            </w:r>
            <w:r>
              <w:rPr>
                <w:rFonts w:ascii="Garamond" w:hAnsi="Garamond" w:cstheme="minorHAnsi"/>
                <w:sz w:val="24"/>
                <w:szCs w:val="24"/>
              </w:rPr>
              <w:t xml:space="preserve"> </w:t>
            </w:r>
            <w:r w:rsidRPr="006C5AD4">
              <w:rPr>
                <w:rFonts w:ascii="Garamond" w:hAnsi="Garamond" w:cstheme="minorHAnsi"/>
                <w:sz w:val="24"/>
                <w:szCs w:val="24"/>
              </w:rPr>
              <w:t xml:space="preserve">aastal lepiti kokku tõsta </w:t>
            </w:r>
            <w:r>
              <w:rPr>
                <w:rFonts w:ascii="Garamond" w:hAnsi="Garamond" w:cstheme="minorHAnsi"/>
                <w:sz w:val="24"/>
                <w:szCs w:val="24"/>
              </w:rPr>
              <w:t>e</w:t>
            </w:r>
            <w:r w:rsidRPr="00234A05">
              <w:rPr>
                <w:rFonts w:ascii="Garamond" w:hAnsi="Garamond" w:cstheme="minorHAnsi"/>
                <w:sz w:val="24"/>
                <w:szCs w:val="24"/>
              </w:rPr>
              <w:t xml:space="preserve">rihoolekande </w:t>
            </w:r>
            <w:r w:rsidRPr="006B49A4">
              <w:rPr>
                <w:rFonts w:ascii="Garamond" w:hAnsi="Garamond" w:cstheme="minorHAnsi"/>
                <w:b/>
                <w:sz w:val="24"/>
                <w:szCs w:val="24"/>
              </w:rPr>
              <w:t>tegevus</w:t>
            </w:r>
            <w:r>
              <w:rPr>
                <w:rFonts w:ascii="Garamond" w:hAnsi="Garamond" w:cstheme="minorHAnsi"/>
                <w:b/>
                <w:sz w:val="24"/>
                <w:szCs w:val="24"/>
              </w:rPr>
              <w:softHyphen/>
            </w:r>
            <w:r w:rsidRPr="006B49A4">
              <w:rPr>
                <w:rFonts w:ascii="Garamond" w:hAnsi="Garamond" w:cstheme="minorHAnsi"/>
                <w:b/>
                <w:sz w:val="24"/>
                <w:szCs w:val="24"/>
              </w:rPr>
              <w:t>juhen</w:t>
            </w:r>
            <w:r>
              <w:rPr>
                <w:rFonts w:ascii="Garamond" w:hAnsi="Garamond" w:cstheme="minorHAnsi"/>
                <w:b/>
                <w:sz w:val="24"/>
                <w:szCs w:val="24"/>
              </w:rPr>
              <w:softHyphen/>
            </w:r>
            <w:r w:rsidRPr="006B49A4">
              <w:rPr>
                <w:rFonts w:ascii="Garamond" w:hAnsi="Garamond" w:cstheme="minorHAnsi"/>
                <w:b/>
                <w:sz w:val="24"/>
                <w:szCs w:val="24"/>
              </w:rPr>
              <w:t>da</w:t>
            </w:r>
            <w:r>
              <w:rPr>
                <w:rFonts w:ascii="Garamond" w:hAnsi="Garamond" w:cstheme="minorHAnsi"/>
                <w:b/>
                <w:sz w:val="24"/>
                <w:szCs w:val="24"/>
              </w:rPr>
              <w:softHyphen/>
            </w:r>
            <w:r w:rsidRPr="006B49A4">
              <w:rPr>
                <w:rFonts w:ascii="Garamond" w:hAnsi="Garamond" w:cstheme="minorHAnsi"/>
                <w:b/>
                <w:sz w:val="24"/>
                <w:szCs w:val="24"/>
              </w:rPr>
              <w:t xml:space="preserve">jate </w:t>
            </w:r>
            <w:r w:rsidRPr="006B49A4">
              <w:rPr>
                <w:rFonts w:ascii="Garamond" w:hAnsi="Garamond" w:cstheme="minorHAnsi"/>
                <w:b/>
                <w:color w:val="000000" w:themeColor="text1"/>
                <w:sz w:val="24"/>
                <w:szCs w:val="24"/>
              </w:rPr>
              <w:t>töötasu</w:t>
            </w:r>
            <w:r w:rsidRPr="00234A05">
              <w:rPr>
                <w:rFonts w:ascii="Garamond" w:hAnsi="Garamond" w:cstheme="minorHAnsi"/>
                <w:color w:val="000000" w:themeColor="text1"/>
                <w:sz w:val="24"/>
                <w:szCs w:val="24"/>
              </w:rPr>
              <w:t xml:space="preserve"> perioodil 2019-2022 järk-järgult </w:t>
            </w:r>
            <w:r>
              <w:rPr>
                <w:rFonts w:ascii="Garamond" w:hAnsi="Garamond" w:cstheme="minorHAnsi"/>
                <w:color w:val="000000" w:themeColor="text1"/>
                <w:sz w:val="24"/>
                <w:szCs w:val="24"/>
              </w:rPr>
              <w:t xml:space="preserve">nii, </w:t>
            </w:r>
            <w:r w:rsidRPr="00234A05">
              <w:rPr>
                <w:rFonts w:ascii="Garamond" w:hAnsi="Garamond" w:cstheme="minorHAnsi"/>
                <w:color w:val="000000" w:themeColor="text1"/>
                <w:sz w:val="24"/>
                <w:szCs w:val="24"/>
              </w:rPr>
              <w:t>et töötasu jõuaks 2022. aastaks 95%-</w:t>
            </w:r>
            <w:proofErr w:type="spellStart"/>
            <w:r w:rsidRPr="00234A05">
              <w:rPr>
                <w:rFonts w:ascii="Garamond" w:hAnsi="Garamond" w:cstheme="minorHAnsi"/>
                <w:color w:val="000000" w:themeColor="text1"/>
                <w:sz w:val="24"/>
                <w:szCs w:val="24"/>
              </w:rPr>
              <w:t>ni</w:t>
            </w:r>
            <w:proofErr w:type="spellEnd"/>
            <w:r w:rsidRPr="00234A05">
              <w:rPr>
                <w:rFonts w:ascii="Garamond" w:hAnsi="Garamond" w:cstheme="minorHAnsi"/>
                <w:color w:val="000000" w:themeColor="text1"/>
                <w:sz w:val="24"/>
                <w:szCs w:val="24"/>
              </w:rPr>
              <w:t xml:space="preserve"> õendustöötajate töötasust. Soovime aastal 2020 tõsta töötasu 20%, aastal 2021 18% ning aastal 2022 11%. Töötasu kasvu juures on arvestatud ka Rahandusministeeriumi 2018. suvises majandusprognoosis toodud tarbijahinnaindeksi muutust perioodil 2019-2022.</w:t>
            </w:r>
            <w:r>
              <w:rPr>
                <w:rFonts w:ascii="Garamond" w:hAnsi="Garamond" w:cstheme="minorHAnsi"/>
                <w:color w:val="000000" w:themeColor="text1"/>
                <w:sz w:val="24"/>
                <w:szCs w:val="24"/>
              </w:rPr>
              <w:t xml:space="preserve"> Vastavad tõusud tehakse riigieelarvevahendite olemasolul.</w:t>
            </w:r>
          </w:p>
          <w:p w14:paraId="60C09785" w14:textId="269B5C3F" w:rsidR="00702AB5" w:rsidRPr="00234A05" w:rsidRDefault="00702AB5" w:rsidP="00702AB5">
            <w:pPr>
              <w:spacing w:line="240" w:lineRule="auto"/>
              <w:jc w:val="both"/>
              <w:rPr>
                <w:rFonts w:ascii="Garamond" w:hAnsi="Garamond" w:cstheme="minorHAnsi"/>
                <w:sz w:val="24"/>
                <w:szCs w:val="24"/>
              </w:rPr>
            </w:pPr>
            <w:r w:rsidRPr="00234A05">
              <w:rPr>
                <w:rFonts w:ascii="Garamond" w:hAnsi="Garamond" w:cstheme="minorHAnsi"/>
                <w:sz w:val="24"/>
                <w:szCs w:val="24"/>
              </w:rPr>
              <w:t xml:space="preserve">Sotsiaalkindlustusamet on välja töötanud </w:t>
            </w:r>
            <w:r w:rsidRPr="00234A05">
              <w:rPr>
                <w:rFonts w:ascii="Garamond" w:hAnsi="Garamond" w:cstheme="minorHAnsi"/>
                <w:b/>
                <w:sz w:val="24"/>
                <w:szCs w:val="24"/>
              </w:rPr>
              <w:t>erihoole</w:t>
            </w:r>
            <w:r>
              <w:rPr>
                <w:rFonts w:ascii="Garamond" w:hAnsi="Garamond" w:cstheme="minorHAnsi"/>
                <w:b/>
                <w:sz w:val="24"/>
                <w:szCs w:val="24"/>
              </w:rPr>
              <w:softHyphen/>
            </w:r>
            <w:r w:rsidRPr="00234A05">
              <w:rPr>
                <w:rFonts w:ascii="Garamond" w:hAnsi="Garamond" w:cstheme="minorHAnsi"/>
                <w:b/>
                <w:sz w:val="24"/>
                <w:szCs w:val="24"/>
              </w:rPr>
              <w:t>kande</w:t>
            </w:r>
            <w:r>
              <w:rPr>
                <w:rFonts w:ascii="Garamond" w:hAnsi="Garamond" w:cstheme="minorHAnsi"/>
                <w:b/>
                <w:sz w:val="24"/>
                <w:szCs w:val="24"/>
              </w:rPr>
              <w:softHyphen/>
            </w:r>
            <w:r w:rsidRPr="00234A05">
              <w:rPr>
                <w:rFonts w:ascii="Garamond" w:hAnsi="Garamond" w:cstheme="minorHAnsi"/>
                <w:b/>
                <w:sz w:val="24"/>
                <w:szCs w:val="24"/>
              </w:rPr>
              <w:t>teenuste kulumudeli</w:t>
            </w:r>
            <w:r w:rsidRPr="00234A05">
              <w:rPr>
                <w:rFonts w:ascii="Garamond" w:hAnsi="Garamond" w:cstheme="minorHAnsi"/>
                <w:sz w:val="24"/>
                <w:szCs w:val="24"/>
              </w:rPr>
              <w:t>, mille koostamise aluseks oli erihoole</w:t>
            </w:r>
            <w:r>
              <w:rPr>
                <w:rFonts w:ascii="Garamond" w:hAnsi="Garamond" w:cstheme="minorHAnsi"/>
                <w:sz w:val="24"/>
                <w:szCs w:val="24"/>
              </w:rPr>
              <w:softHyphen/>
            </w:r>
            <w:r w:rsidRPr="00234A05">
              <w:rPr>
                <w:rFonts w:ascii="Garamond" w:hAnsi="Garamond" w:cstheme="minorHAnsi"/>
                <w:sz w:val="24"/>
                <w:szCs w:val="24"/>
              </w:rPr>
              <w:t xml:space="preserve">kandeteenust osutavate asutuste antud sisend. Teenusehindade tõstmisel lähtutakse kulumudeli põhisest proportsioonist. </w:t>
            </w:r>
          </w:p>
          <w:p w14:paraId="5781C2A0" w14:textId="46006614" w:rsidR="00702AB5" w:rsidRPr="00234A05" w:rsidRDefault="00702AB5" w:rsidP="00702AB5">
            <w:pPr>
              <w:pStyle w:val="Default"/>
              <w:jc w:val="both"/>
              <w:rPr>
                <w:rFonts w:ascii="Garamond" w:hAnsi="Garamond" w:cstheme="minorHAnsi"/>
              </w:rPr>
            </w:pPr>
            <w:r w:rsidRPr="00234A05">
              <w:rPr>
                <w:rFonts w:ascii="Garamond" w:hAnsi="Garamond" w:cstheme="minorHAnsi"/>
              </w:rPr>
              <w:t>2018. aastal alusta</w:t>
            </w:r>
            <w:r>
              <w:rPr>
                <w:rFonts w:ascii="Garamond" w:hAnsi="Garamond" w:cstheme="minorHAnsi"/>
              </w:rPr>
              <w:t>sid</w:t>
            </w:r>
            <w:r w:rsidRPr="00234A05">
              <w:rPr>
                <w:rFonts w:ascii="Garamond" w:hAnsi="Garamond" w:cstheme="minorHAnsi"/>
              </w:rPr>
              <w:t xml:space="preserve"> tööd esimesed Euroopa Regionaalarengu Fondi (ERF) vahenditega 2014-2020 eelarveperioodil rajatud </w:t>
            </w:r>
            <w:r w:rsidRPr="006B49A4">
              <w:rPr>
                <w:rFonts w:ascii="Garamond" w:hAnsi="Garamond" w:cstheme="minorHAnsi"/>
                <w:b/>
              </w:rPr>
              <w:t>öö</w:t>
            </w:r>
            <w:r>
              <w:rPr>
                <w:rFonts w:ascii="Garamond" w:hAnsi="Garamond" w:cstheme="minorHAnsi"/>
                <w:b/>
              </w:rPr>
              <w:softHyphen/>
            </w:r>
            <w:r w:rsidRPr="006B49A4">
              <w:rPr>
                <w:rFonts w:ascii="Garamond" w:hAnsi="Garamond" w:cstheme="minorHAnsi"/>
                <w:b/>
              </w:rPr>
              <w:t>päeva</w:t>
            </w:r>
            <w:r>
              <w:rPr>
                <w:rFonts w:ascii="Garamond" w:hAnsi="Garamond" w:cstheme="minorHAnsi"/>
                <w:b/>
              </w:rPr>
              <w:softHyphen/>
            </w:r>
            <w:r w:rsidRPr="006B49A4">
              <w:rPr>
                <w:rFonts w:ascii="Garamond" w:hAnsi="Garamond" w:cstheme="minorHAnsi"/>
                <w:b/>
              </w:rPr>
              <w:t>ringsed erihoolekande teenuseüksused</w:t>
            </w:r>
            <w:r w:rsidRPr="00234A05">
              <w:rPr>
                <w:rFonts w:ascii="Garamond" w:hAnsi="Garamond" w:cstheme="minorHAnsi"/>
              </w:rPr>
              <w:t>, kus teenust pakutakse perepõhiselt väikestes (kuni 10 inimest) gruppides. Kuna peresarnastes gruppides teenuse osutamine on teenuse</w:t>
            </w:r>
            <w:r>
              <w:rPr>
                <w:rFonts w:ascii="Garamond" w:hAnsi="Garamond" w:cstheme="minorHAnsi"/>
              </w:rPr>
              <w:softHyphen/>
            </w:r>
            <w:r w:rsidRPr="00234A05">
              <w:rPr>
                <w:rFonts w:ascii="Garamond" w:hAnsi="Garamond" w:cstheme="minorHAnsi"/>
              </w:rPr>
              <w:t xml:space="preserve">osutajatele kulukam kui suuremates gruppides (eeldab rohkemal arvul personali kohalolu), kehtestati sel viisil ööpäevaringse teenuse osutamisele kõrgem hind. </w:t>
            </w:r>
          </w:p>
          <w:p w14:paraId="281450E3" w14:textId="77777777" w:rsidR="00702AB5" w:rsidRPr="00234A05" w:rsidRDefault="00702AB5" w:rsidP="00702AB5">
            <w:pPr>
              <w:pStyle w:val="Default"/>
              <w:jc w:val="both"/>
              <w:rPr>
                <w:rFonts w:ascii="Garamond" w:hAnsi="Garamond" w:cstheme="minorHAnsi"/>
              </w:rPr>
            </w:pPr>
          </w:p>
          <w:p w14:paraId="2E6FE95C" w14:textId="18C2282A" w:rsidR="00702AB5" w:rsidRPr="00234A05" w:rsidRDefault="00702AB5" w:rsidP="00702AB5">
            <w:pPr>
              <w:spacing w:line="240" w:lineRule="auto"/>
              <w:jc w:val="both"/>
              <w:rPr>
                <w:rFonts w:ascii="Garamond" w:hAnsi="Garamond" w:cstheme="minorHAnsi"/>
                <w:color w:val="000000" w:themeColor="text1"/>
                <w:sz w:val="24"/>
                <w:szCs w:val="24"/>
              </w:rPr>
            </w:pPr>
            <w:r w:rsidRPr="00234A05">
              <w:rPr>
                <w:rFonts w:ascii="Garamond" w:hAnsi="Garamond" w:cstheme="minorHAnsi"/>
                <w:color w:val="000000" w:themeColor="text1"/>
                <w:sz w:val="24"/>
                <w:szCs w:val="24"/>
              </w:rPr>
              <w:t xml:space="preserve">2019. aasta märtsis analüüsis Sotsiaalkindlustusamet </w:t>
            </w:r>
            <w:r w:rsidRPr="006B49A4">
              <w:rPr>
                <w:rFonts w:ascii="Garamond" w:hAnsi="Garamond" w:cstheme="minorHAnsi"/>
                <w:b/>
                <w:color w:val="000000" w:themeColor="text1"/>
                <w:sz w:val="24"/>
                <w:szCs w:val="24"/>
              </w:rPr>
              <w:t>erihoole</w:t>
            </w:r>
            <w:r>
              <w:rPr>
                <w:rFonts w:ascii="Garamond" w:hAnsi="Garamond" w:cstheme="minorHAnsi"/>
                <w:b/>
                <w:color w:val="000000" w:themeColor="text1"/>
                <w:sz w:val="24"/>
                <w:szCs w:val="24"/>
              </w:rPr>
              <w:softHyphen/>
            </w:r>
            <w:r w:rsidRPr="006B49A4">
              <w:rPr>
                <w:rFonts w:ascii="Garamond" w:hAnsi="Garamond" w:cstheme="minorHAnsi"/>
                <w:b/>
                <w:color w:val="000000" w:themeColor="text1"/>
                <w:sz w:val="24"/>
                <w:szCs w:val="24"/>
              </w:rPr>
              <w:t>kande</w:t>
            </w:r>
            <w:r>
              <w:rPr>
                <w:rFonts w:ascii="Garamond" w:hAnsi="Garamond" w:cstheme="minorHAnsi"/>
                <w:b/>
                <w:color w:val="000000" w:themeColor="text1"/>
                <w:sz w:val="24"/>
                <w:szCs w:val="24"/>
              </w:rPr>
              <w:softHyphen/>
            </w:r>
            <w:r w:rsidRPr="006B49A4">
              <w:rPr>
                <w:rFonts w:ascii="Garamond" w:hAnsi="Garamond" w:cstheme="minorHAnsi"/>
                <w:b/>
                <w:color w:val="000000" w:themeColor="text1"/>
                <w:sz w:val="24"/>
                <w:szCs w:val="24"/>
              </w:rPr>
              <w:t>teenuste järjekordi</w:t>
            </w:r>
            <w:r w:rsidRPr="00234A05">
              <w:rPr>
                <w:rFonts w:ascii="Garamond" w:hAnsi="Garamond" w:cstheme="minorHAnsi"/>
                <w:color w:val="000000" w:themeColor="text1"/>
                <w:sz w:val="24"/>
                <w:szCs w:val="24"/>
              </w:rPr>
              <w:t>. Analüüs näitas, et 7 teenuse järje</w:t>
            </w:r>
            <w:r>
              <w:rPr>
                <w:rFonts w:ascii="Garamond" w:hAnsi="Garamond" w:cstheme="minorHAnsi"/>
                <w:color w:val="000000" w:themeColor="text1"/>
                <w:sz w:val="24"/>
                <w:szCs w:val="24"/>
              </w:rPr>
              <w:softHyphen/>
            </w:r>
            <w:r w:rsidRPr="00234A05">
              <w:rPr>
                <w:rFonts w:ascii="Garamond" w:hAnsi="Garamond" w:cstheme="minorHAnsi"/>
                <w:color w:val="000000" w:themeColor="text1"/>
                <w:sz w:val="24"/>
                <w:szCs w:val="24"/>
              </w:rPr>
              <w:t xml:space="preserve">korras kokku on 1420 inimest (lisandub 127 inimest, kes juba </w:t>
            </w:r>
            <w:r w:rsidRPr="00234A05">
              <w:rPr>
                <w:rFonts w:ascii="Garamond" w:hAnsi="Garamond" w:cstheme="minorHAnsi"/>
                <w:color w:val="000000" w:themeColor="text1"/>
                <w:sz w:val="24"/>
                <w:szCs w:val="24"/>
              </w:rPr>
              <w:lastRenderedPageBreak/>
              <w:t>kasu</w:t>
            </w:r>
            <w:r>
              <w:rPr>
                <w:rFonts w:ascii="Garamond" w:hAnsi="Garamond" w:cstheme="minorHAnsi"/>
                <w:color w:val="000000" w:themeColor="text1"/>
                <w:sz w:val="24"/>
                <w:szCs w:val="24"/>
              </w:rPr>
              <w:softHyphen/>
            </w:r>
            <w:r w:rsidRPr="00234A05">
              <w:rPr>
                <w:rFonts w:ascii="Garamond" w:hAnsi="Garamond" w:cstheme="minorHAnsi"/>
                <w:color w:val="000000" w:themeColor="text1"/>
                <w:sz w:val="24"/>
                <w:szCs w:val="24"/>
              </w:rPr>
              <w:t xml:space="preserve">tavad teenust, kuid soovivad kas teenust või teenuse saamise asukohta vahetada), kellest kohe teenusele sooviks tulla 684. </w:t>
            </w:r>
          </w:p>
          <w:p w14:paraId="1658408C" w14:textId="401D9702" w:rsidR="00702AB5" w:rsidRPr="00234A05" w:rsidRDefault="00702AB5" w:rsidP="00702AB5">
            <w:pPr>
              <w:spacing w:line="240" w:lineRule="auto"/>
              <w:jc w:val="both"/>
              <w:rPr>
                <w:rFonts w:ascii="Garamond" w:hAnsi="Garamond" w:cstheme="minorHAnsi"/>
                <w:color w:val="000000" w:themeColor="text1"/>
                <w:sz w:val="24"/>
                <w:szCs w:val="24"/>
              </w:rPr>
            </w:pPr>
            <w:r w:rsidRPr="00234A05">
              <w:rPr>
                <w:rFonts w:ascii="Garamond" w:hAnsi="Garamond" w:cstheme="minorHAnsi"/>
                <w:color w:val="000000" w:themeColor="text1"/>
                <w:sz w:val="24"/>
                <w:szCs w:val="24"/>
              </w:rPr>
              <w:t>2019 aasta lõpuks teeb Sotsiaalkindlustusamet kõigile öö</w:t>
            </w:r>
            <w:r>
              <w:rPr>
                <w:rFonts w:ascii="Garamond" w:hAnsi="Garamond" w:cstheme="minorHAnsi"/>
                <w:color w:val="000000" w:themeColor="text1"/>
                <w:sz w:val="24"/>
                <w:szCs w:val="24"/>
              </w:rPr>
              <w:softHyphen/>
            </w:r>
            <w:r w:rsidRPr="00234A05">
              <w:rPr>
                <w:rFonts w:ascii="Garamond" w:hAnsi="Garamond" w:cstheme="minorHAnsi"/>
                <w:color w:val="000000" w:themeColor="text1"/>
                <w:sz w:val="24"/>
                <w:szCs w:val="24"/>
              </w:rPr>
              <w:t>päeva</w:t>
            </w:r>
            <w:r>
              <w:rPr>
                <w:rFonts w:ascii="Garamond" w:hAnsi="Garamond" w:cstheme="minorHAnsi"/>
                <w:color w:val="000000" w:themeColor="text1"/>
                <w:sz w:val="24"/>
                <w:szCs w:val="24"/>
              </w:rPr>
              <w:softHyphen/>
            </w:r>
            <w:r w:rsidRPr="00234A05">
              <w:rPr>
                <w:rFonts w:ascii="Garamond" w:hAnsi="Garamond" w:cstheme="minorHAnsi"/>
                <w:color w:val="000000" w:themeColor="text1"/>
                <w:sz w:val="24"/>
                <w:szCs w:val="24"/>
              </w:rPr>
              <w:t xml:space="preserve">ringset teenust saavatele inimestele </w:t>
            </w:r>
            <w:r w:rsidRPr="006B49A4">
              <w:rPr>
                <w:rFonts w:ascii="Garamond" w:hAnsi="Garamond" w:cstheme="minorHAnsi"/>
                <w:b/>
                <w:color w:val="000000" w:themeColor="text1"/>
                <w:sz w:val="24"/>
                <w:szCs w:val="24"/>
              </w:rPr>
              <w:t>toetusvajaduse hindamise</w:t>
            </w:r>
            <w:r w:rsidRPr="00234A05">
              <w:rPr>
                <w:rFonts w:ascii="Garamond" w:hAnsi="Garamond" w:cstheme="minorHAnsi"/>
                <w:color w:val="000000" w:themeColor="text1"/>
                <w:sz w:val="24"/>
                <w:szCs w:val="24"/>
              </w:rPr>
              <w:t>, et välja selgitada need, kellele ööpäevaringse teenuse asemel sobib paremini veidi suuremat iseseisvust võimaldav kogukonnas elamise teenus.  Vajadusel ja võimalusel tehakse ööpäevaringsete tee</w:t>
            </w:r>
            <w:r>
              <w:rPr>
                <w:rFonts w:ascii="Garamond" w:hAnsi="Garamond" w:cstheme="minorHAnsi"/>
                <w:color w:val="000000" w:themeColor="text1"/>
                <w:sz w:val="24"/>
                <w:szCs w:val="24"/>
              </w:rPr>
              <w:softHyphen/>
            </w:r>
            <w:r w:rsidRPr="00234A05">
              <w:rPr>
                <w:rFonts w:ascii="Garamond" w:hAnsi="Garamond" w:cstheme="minorHAnsi"/>
                <w:color w:val="000000" w:themeColor="text1"/>
                <w:sz w:val="24"/>
                <w:szCs w:val="24"/>
              </w:rPr>
              <w:t>nuste kohti juurde</w:t>
            </w:r>
            <w:r>
              <w:rPr>
                <w:rFonts w:ascii="Garamond" w:hAnsi="Garamond" w:cstheme="minorHAnsi"/>
                <w:color w:val="000000" w:themeColor="text1"/>
                <w:sz w:val="24"/>
                <w:szCs w:val="24"/>
              </w:rPr>
              <w:t>, aga kuna kõigile ei ole kohti siiski võimalik teha, teevad SKA ja SOM partnereid kaasates tööd ka selle nimel, et selgitada välja, millist täiendavat abi pakkuda järjekorras olevatele inimestele.</w:t>
            </w:r>
          </w:p>
          <w:p w14:paraId="52B0F155" w14:textId="395E1F34" w:rsidR="00702AB5" w:rsidRDefault="00702AB5" w:rsidP="00702AB5">
            <w:pPr>
              <w:spacing w:after="0" w:line="240" w:lineRule="auto"/>
              <w:jc w:val="both"/>
              <w:rPr>
                <w:rFonts w:ascii="Garamond" w:hAnsi="Garamond" w:cstheme="minorHAnsi"/>
                <w:sz w:val="24"/>
                <w:szCs w:val="24"/>
              </w:rPr>
            </w:pPr>
            <w:r w:rsidRPr="00234A05">
              <w:rPr>
                <w:rFonts w:ascii="Garamond" w:hAnsi="Garamond" w:cstheme="minorHAnsi"/>
                <w:sz w:val="24"/>
                <w:szCs w:val="24"/>
              </w:rPr>
              <w:t>Sotsiaalministeeriumi jaoks on oluline parandada erihoole</w:t>
            </w:r>
            <w:r>
              <w:rPr>
                <w:rFonts w:ascii="Garamond" w:hAnsi="Garamond" w:cstheme="minorHAnsi"/>
                <w:sz w:val="24"/>
                <w:szCs w:val="24"/>
              </w:rPr>
              <w:softHyphen/>
            </w:r>
            <w:r w:rsidRPr="00234A05">
              <w:rPr>
                <w:rFonts w:ascii="Garamond" w:hAnsi="Garamond" w:cstheme="minorHAnsi"/>
                <w:sz w:val="24"/>
                <w:szCs w:val="24"/>
              </w:rPr>
              <w:t>kande</w:t>
            </w:r>
            <w:r>
              <w:rPr>
                <w:rFonts w:ascii="Garamond" w:hAnsi="Garamond" w:cstheme="minorHAnsi"/>
                <w:sz w:val="24"/>
                <w:szCs w:val="24"/>
              </w:rPr>
              <w:softHyphen/>
            </w:r>
            <w:r w:rsidRPr="00234A05">
              <w:rPr>
                <w:rFonts w:ascii="Garamond" w:hAnsi="Garamond" w:cstheme="minorHAnsi"/>
                <w:sz w:val="24"/>
                <w:szCs w:val="24"/>
              </w:rPr>
              <w:t xml:space="preserve">teenuste kättesaadavust ja selleks on </w:t>
            </w:r>
            <w:r w:rsidRPr="006B49A4">
              <w:rPr>
                <w:rFonts w:ascii="Garamond" w:hAnsi="Garamond" w:cstheme="minorHAnsi"/>
                <w:b/>
                <w:sz w:val="24"/>
                <w:szCs w:val="24"/>
              </w:rPr>
              <w:t>iga-aastaselt riigieelarvest ka lisavahendeid taotletud.</w:t>
            </w:r>
            <w:r w:rsidRPr="00234A05">
              <w:rPr>
                <w:rFonts w:ascii="Garamond" w:hAnsi="Garamond" w:cstheme="minorHAnsi"/>
                <w:sz w:val="24"/>
                <w:szCs w:val="24"/>
              </w:rPr>
              <w:t xml:space="preserve"> </w:t>
            </w:r>
          </w:p>
          <w:p w14:paraId="692725BD" w14:textId="77777777" w:rsidR="00702AB5" w:rsidRPr="006B49A4" w:rsidRDefault="00702AB5" w:rsidP="00702AB5">
            <w:pPr>
              <w:pStyle w:val="Loendilik"/>
              <w:numPr>
                <w:ilvl w:val="0"/>
                <w:numId w:val="34"/>
              </w:numPr>
              <w:spacing w:after="0" w:line="240" w:lineRule="auto"/>
              <w:jc w:val="both"/>
              <w:rPr>
                <w:rFonts w:ascii="Garamond" w:hAnsi="Garamond" w:cstheme="minorHAnsi"/>
                <w:sz w:val="24"/>
                <w:szCs w:val="24"/>
              </w:rPr>
            </w:pPr>
            <w:r w:rsidRPr="006B49A4">
              <w:rPr>
                <w:rFonts w:ascii="Garamond" w:hAnsi="Garamond" w:cstheme="minorHAnsi"/>
                <w:sz w:val="24"/>
                <w:szCs w:val="24"/>
              </w:rPr>
              <w:t>Viimase kümne aasta jooksul on erihoolekandeteenuste eelarve kasvanud 14,5 mln €-</w:t>
            </w:r>
            <w:proofErr w:type="spellStart"/>
            <w:r w:rsidRPr="006B49A4">
              <w:rPr>
                <w:rFonts w:ascii="Garamond" w:hAnsi="Garamond" w:cstheme="minorHAnsi"/>
                <w:sz w:val="24"/>
                <w:szCs w:val="24"/>
              </w:rPr>
              <w:t>lt</w:t>
            </w:r>
            <w:proofErr w:type="spellEnd"/>
            <w:r w:rsidRPr="006B49A4">
              <w:rPr>
                <w:rFonts w:ascii="Garamond" w:hAnsi="Garamond" w:cstheme="minorHAnsi"/>
                <w:sz w:val="24"/>
                <w:szCs w:val="24"/>
              </w:rPr>
              <w:t xml:space="preserve"> ca </w:t>
            </w:r>
            <w:r w:rsidRPr="006B49A4">
              <w:rPr>
                <w:rFonts w:ascii="Garamond" w:hAnsi="Garamond" w:cstheme="minorHAnsi"/>
                <w:b/>
                <w:sz w:val="24"/>
                <w:szCs w:val="24"/>
              </w:rPr>
              <w:t>37 mln €-</w:t>
            </w:r>
            <w:proofErr w:type="spellStart"/>
            <w:r w:rsidRPr="006B49A4">
              <w:rPr>
                <w:rFonts w:ascii="Garamond" w:hAnsi="Garamond" w:cstheme="minorHAnsi"/>
                <w:b/>
                <w:sz w:val="24"/>
                <w:szCs w:val="24"/>
              </w:rPr>
              <w:t>ni</w:t>
            </w:r>
            <w:proofErr w:type="spellEnd"/>
            <w:r w:rsidRPr="006B49A4">
              <w:rPr>
                <w:rFonts w:ascii="Garamond" w:hAnsi="Garamond" w:cstheme="minorHAnsi"/>
                <w:sz w:val="24"/>
                <w:szCs w:val="24"/>
              </w:rPr>
              <w:t xml:space="preserve">. </w:t>
            </w:r>
          </w:p>
          <w:p w14:paraId="1DDFB807" w14:textId="0B4FBFCC" w:rsidR="00702AB5" w:rsidRPr="006B49A4" w:rsidRDefault="00702AB5" w:rsidP="00702AB5">
            <w:pPr>
              <w:pStyle w:val="Loendilik"/>
              <w:numPr>
                <w:ilvl w:val="0"/>
                <w:numId w:val="34"/>
              </w:numPr>
              <w:spacing w:after="0" w:line="240" w:lineRule="auto"/>
              <w:jc w:val="both"/>
              <w:rPr>
                <w:rFonts w:ascii="Garamond" w:hAnsi="Garamond" w:cstheme="minorHAnsi"/>
                <w:sz w:val="24"/>
                <w:szCs w:val="24"/>
              </w:rPr>
            </w:pPr>
            <w:r w:rsidRPr="006B49A4">
              <w:rPr>
                <w:rFonts w:ascii="Garamond" w:hAnsi="Garamond" w:cstheme="minorHAnsi"/>
                <w:sz w:val="24"/>
                <w:szCs w:val="24"/>
              </w:rPr>
              <w:t>2020 riigieelarve taotlusega on erihoolekandeteenustele taot</w:t>
            </w:r>
            <w:r>
              <w:rPr>
                <w:rFonts w:ascii="Garamond" w:hAnsi="Garamond" w:cstheme="minorHAnsi"/>
                <w:sz w:val="24"/>
                <w:szCs w:val="24"/>
              </w:rPr>
              <w:softHyphen/>
            </w:r>
            <w:r w:rsidRPr="006B49A4">
              <w:rPr>
                <w:rFonts w:ascii="Garamond" w:hAnsi="Garamond" w:cstheme="minorHAnsi"/>
                <w:sz w:val="24"/>
                <w:szCs w:val="24"/>
              </w:rPr>
              <w:t>le</w:t>
            </w:r>
            <w:r>
              <w:rPr>
                <w:rFonts w:ascii="Garamond" w:hAnsi="Garamond" w:cstheme="minorHAnsi"/>
                <w:sz w:val="24"/>
                <w:szCs w:val="24"/>
              </w:rPr>
              <w:softHyphen/>
            </w:r>
            <w:r w:rsidRPr="006B49A4">
              <w:rPr>
                <w:rFonts w:ascii="Garamond" w:hAnsi="Garamond" w:cstheme="minorHAnsi"/>
                <w:sz w:val="24"/>
                <w:szCs w:val="24"/>
              </w:rPr>
              <w:t xml:space="preserve">tud lisavahendeid kokku summas ca </w:t>
            </w:r>
            <w:r w:rsidRPr="006B49A4">
              <w:rPr>
                <w:rFonts w:ascii="Garamond" w:hAnsi="Garamond" w:cstheme="minorHAnsi"/>
                <w:b/>
                <w:sz w:val="24"/>
                <w:szCs w:val="24"/>
              </w:rPr>
              <w:t>17 mln €</w:t>
            </w:r>
            <w:r w:rsidRPr="006B49A4">
              <w:rPr>
                <w:rFonts w:ascii="Garamond" w:hAnsi="Garamond" w:cstheme="minorHAnsi"/>
                <w:sz w:val="24"/>
                <w:szCs w:val="24"/>
              </w:rPr>
              <w:t xml:space="preserve">, et tõsta hindu ja vähendada järjekorda aastal 2020. </w:t>
            </w:r>
            <w:r>
              <w:rPr>
                <w:rFonts w:ascii="Garamond" w:hAnsi="Garamond" w:cstheme="minorHAnsi"/>
                <w:sz w:val="24"/>
                <w:szCs w:val="24"/>
              </w:rPr>
              <w:t>Lõplikud otsused riigi</w:t>
            </w:r>
            <w:r>
              <w:rPr>
                <w:rFonts w:ascii="Garamond" w:hAnsi="Garamond" w:cstheme="minorHAnsi"/>
                <w:sz w:val="24"/>
                <w:szCs w:val="24"/>
              </w:rPr>
              <w:softHyphen/>
              <w:t xml:space="preserve">eelarve osa selguvad lähiajal ja sellest lähtuvalt saab SKA oma tegevust korrigeerida. </w:t>
            </w:r>
          </w:p>
          <w:p w14:paraId="617AC998" w14:textId="63641346" w:rsidR="00467D1F" w:rsidRPr="00702AB5" w:rsidRDefault="00702AB5" w:rsidP="00702AB5">
            <w:pPr>
              <w:pStyle w:val="Loendilik"/>
              <w:numPr>
                <w:ilvl w:val="0"/>
                <w:numId w:val="34"/>
              </w:numPr>
              <w:spacing w:after="0" w:line="240" w:lineRule="auto"/>
              <w:jc w:val="both"/>
              <w:rPr>
                <w:rFonts w:ascii="Garamond" w:hAnsi="Garamond" w:cstheme="minorHAnsi"/>
                <w:sz w:val="24"/>
                <w:szCs w:val="24"/>
              </w:rPr>
            </w:pPr>
            <w:r w:rsidRPr="006B49A4">
              <w:rPr>
                <w:rFonts w:ascii="Garamond" w:hAnsi="Garamond" w:cstheme="minorHAnsi"/>
                <w:sz w:val="24"/>
                <w:szCs w:val="24"/>
              </w:rPr>
              <w:t xml:space="preserve">Lisavahendite taotlemisega jätkatakse ka edaspidi, sest järjekorra kaotamine ja hindade tõstmine nõuab lõppkokkuvõttes veelgi suuremaid summasid. </w:t>
            </w:r>
          </w:p>
        </w:tc>
        <w:tc>
          <w:tcPr>
            <w:tcW w:w="2564" w:type="dxa"/>
            <w:vAlign w:val="center"/>
          </w:tcPr>
          <w:p w14:paraId="3E94C275" w14:textId="77777777" w:rsidR="00467D1F" w:rsidRPr="004022A7" w:rsidRDefault="00467D1F"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Jätkatakse läbirääkimisi.</w:t>
            </w:r>
          </w:p>
        </w:tc>
      </w:tr>
      <w:tr w:rsidR="00467D1F" w:rsidRPr="004022A7" w14:paraId="3C551131" w14:textId="77777777" w:rsidTr="005520F7">
        <w:trPr>
          <w:jc w:val="center"/>
        </w:trPr>
        <w:tc>
          <w:tcPr>
            <w:tcW w:w="562" w:type="dxa"/>
          </w:tcPr>
          <w:p w14:paraId="2993C637" w14:textId="77777777" w:rsidR="00467D1F" w:rsidRPr="004022A7" w:rsidRDefault="00467D1F"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2527EEBE"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Näha ette takistusteta liikumise projektide rahastamine riigi eelarvelistest vahenditest või Euroopa Liidu finantsperioodi 2014-2020 vahenditest</w:t>
            </w:r>
          </w:p>
          <w:p w14:paraId="07FEC2CC" w14:textId="77777777" w:rsidR="00467D1F" w:rsidRPr="004022A7" w:rsidRDefault="00467D1F" w:rsidP="0064170B">
            <w:pPr>
              <w:spacing w:after="0" w:line="240" w:lineRule="auto"/>
              <w:rPr>
                <w:rFonts w:ascii="Garamond" w:hAnsi="Garamond"/>
                <w:spacing w:val="-4"/>
                <w:sz w:val="24"/>
                <w:szCs w:val="24"/>
              </w:rPr>
            </w:pPr>
          </w:p>
          <w:p w14:paraId="5383C26E"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 xml:space="preserve">Puuetega inimeste õiguste konventsiooni (PIK) vastu võtmisel juhtisid kohalikud omavalitsused tähelepanu tõsiasjale, et </w:t>
            </w:r>
            <w:proofErr w:type="spellStart"/>
            <w:r w:rsidRPr="004022A7">
              <w:rPr>
                <w:rFonts w:ascii="Garamond" w:hAnsi="Garamond"/>
                <w:spacing w:val="-4"/>
                <w:sz w:val="24"/>
                <w:szCs w:val="24"/>
              </w:rPr>
              <w:t>PIKi</w:t>
            </w:r>
            <w:proofErr w:type="spellEnd"/>
            <w:r w:rsidRPr="004022A7">
              <w:rPr>
                <w:rFonts w:ascii="Garamond" w:hAnsi="Garamond"/>
                <w:spacing w:val="-4"/>
                <w:sz w:val="24"/>
                <w:szCs w:val="24"/>
              </w:rPr>
              <w:t xml:space="preserve"> jõustumine toob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kohustusi, mille täitmiseks puudu</w:t>
            </w:r>
            <w:r w:rsidR="00615509" w:rsidRPr="004022A7">
              <w:rPr>
                <w:rFonts w:ascii="Garamond" w:hAnsi="Garamond"/>
                <w:spacing w:val="-4"/>
                <w:sz w:val="24"/>
                <w:szCs w:val="24"/>
              </w:rPr>
              <w:softHyphen/>
            </w:r>
            <w:r w:rsidRPr="004022A7">
              <w:rPr>
                <w:rFonts w:ascii="Garamond" w:hAnsi="Garamond"/>
                <w:spacing w:val="-4"/>
                <w:sz w:val="24"/>
                <w:szCs w:val="24"/>
              </w:rPr>
              <w:t xml:space="preserve">vad rahalised vahendid. PIK nõuab ligipääsu tagamist kõigile </w:t>
            </w:r>
            <w:r w:rsidRPr="004022A7">
              <w:rPr>
                <w:rFonts w:ascii="Garamond" w:hAnsi="Garamond"/>
                <w:spacing w:val="-4"/>
                <w:sz w:val="24"/>
                <w:szCs w:val="24"/>
              </w:rPr>
              <w:lastRenderedPageBreak/>
              <w:t>ehitistele, ka olemasolevatele, mitte ainult uutele, samuti trans</w:t>
            </w:r>
            <w:r w:rsidR="00615509" w:rsidRPr="004022A7">
              <w:rPr>
                <w:rFonts w:ascii="Garamond" w:hAnsi="Garamond"/>
                <w:spacing w:val="-4"/>
                <w:sz w:val="24"/>
                <w:szCs w:val="24"/>
              </w:rPr>
              <w:softHyphen/>
            </w:r>
            <w:r w:rsidRPr="004022A7">
              <w:rPr>
                <w:rFonts w:ascii="Garamond" w:hAnsi="Garamond"/>
                <w:spacing w:val="-4"/>
                <w:sz w:val="24"/>
                <w:szCs w:val="24"/>
              </w:rPr>
              <w:t>por</w:t>
            </w:r>
            <w:r w:rsidR="00615509" w:rsidRPr="004022A7">
              <w:rPr>
                <w:rFonts w:ascii="Garamond" w:hAnsi="Garamond"/>
                <w:spacing w:val="-4"/>
                <w:sz w:val="24"/>
                <w:szCs w:val="24"/>
              </w:rPr>
              <w:softHyphen/>
            </w:r>
            <w:r w:rsidRPr="004022A7">
              <w:rPr>
                <w:rFonts w:ascii="Garamond" w:hAnsi="Garamond"/>
                <w:spacing w:val="-4"/>
                <w:sz w:val="24"/>
                <w:szCs w:val="24"/>
              </w:rPr>
              <w:t>dile, infole jne. Nimetatud kohustuse täitmiseks st ligipääse</w:t>
            </w:r>
            <w:r w:rsidR="00615509" w:rsidRPr="004022A7">
              <w:rPr>
                <w:rFonts w:ascii="Garamond" w:hAnsi="Garamond"/>
                <w:spacing w:val="-4"/>
                <w:sz w:val="24"/>
                <w:szCs w:val="24"/>
              </w:rPr>
              <w:softHyphen/>
            </w:r>
            <w:r w:rsidRPr="004022A7">
              <w:rPr>
                <w:rFonts w:ascii="Garamond" w:hAnsi="Garamond"/>
                <w:spacing w:val="-4"/>
                <w:sz w:val="24"/>
                <w:szCs w:val="24"/>
              </w:rPr>
              <w:t xml:space="preserve">tavuse tagamiseks, ei ole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rahalisi vahendeid eraldatud.</w:t>
            </w:r>
          </w:p>
          <w:p w14:paraId="00C6EA41"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On oluline, et läbi riiklike tegevuste panustataks ligipääsetavuse saavu</w:t>
            </w:r>
            <w:r w:rsidRPr="004022A7">
              <w:rPr>
                <w:rFonts w:ascii="Garamond" w:hAnsi="Garamond"/>
                <w:spacing w:val="-4"/>
                <w:sz w:val="24"/>
                <w:szCs w:val="24"/>
              </w:rPr>
              <w:softHyphen/>
              <w:t>tamisse ning lisaks ERF vahenditele isikute eluruumide ümber</w:t>
            </w:r>
            <w:r w:rsidRPr="004022A7">
              <w:rPr>
                <w:rFonts w:ascii="Garamond" w:hAnsi="Garamond"/>
                <w:spacing w:val="-4"/>
                <w:sz w:val="24"/>
                <w:szCs w:val="24"/>
              </w:rPr>
              <w:softHyphen/>
              <w:t>kohan</w:t>
            </w:r>
            <w:r w:rsidRPr="004022A7">
              <w:rPr>
                <w:rFonts w:ascii="Garamond" w:hAnsi="Garamond"/>
                <w:spacing w:val="-4"/>
                <w:sz w:val="24"/>
                <w:szCs w:val="24"/>
              </w:rPr>
              <w:softHyphen/>
              <w:t>damiseks, leitaks võimalusi täiendavalt ka läbi muude toetavate meetmete.</w:t>
            </w:r>
          </w:p>
          <w:p w14:paraId="6A156F7D" w14:textId="77777777" w:rsidR="00467D1F" w:rsidRPr="004022A7" w:rsidRDefault="00467D1F" w:rsidP="0064170B">
            <w:pPr>
              <w:spacing w:after="0" w:line="240" w:lineRule="auto"/>
              <w:rPr>
                <w:rFonts w:ascii="Garamond" w:hAnsi="Garamond"/>
                <w:spacing w:val="-4"/>
                <w:sz w:val="24"/>
                <w:szCs w:val="24"/>
              </w:rPr>
            </w:pPr>
            <w:r w:rsidRPr="004022A7">
              <w:rPr>
                <w:rFonts w:ascii="Garamond" w:hAnsi="Garamond"/>
                <w:spacing w:val="-4"/>
                <w:sz w:val="24"/>
                <w:szCs w:val="24"/>
              </w:rPr>
              <w:t>Tallinn kohaliku omavalitsusena on välja töötanud Tallinna ligi</w:t>
            </w:r>
            <w:r w:rsidRPr="004022A7">
              <w:rPr>
                <w:rFonts w:ascii="Garamond" w:hAnsi="Garamond"/>
                <w:spacing w:val="-4"/>
                <w:sz w:val="24"/>
                <w:szCs w:val="24"/>
              </w:rPr>
              <w:softHyphen/>
              <w:t>pääse</w:t>
            </w:r>
            <w:r w:rsidRPr="004022A7">
              <w:rPr>
                <w:rFonts w:ascii="Garamond" w:hAnsi="Garamond"/>
                <w:spacing w:val="-4"/>
                <w:sz w:val="24"/>
                <w:szCs w:val="24"/>
              </w:rPr>
              <w:softHyphen/>
              <w:t>tavuse arengusuunad 2016-2022. Eelmainitud dokumendi oluliseks ja kandvaks elemendiks on universaalse disaini ja ligi</w:t>
            </w:r>
            <w:r w:rsidR="00615509" w:rsidRPr="004022A7">
              <w:rPr>
                <w:rFonts w:ascii="Garamond" w:hAnsi="Garamond"/>
                <w:spacing w:val="-4"/>
                <w:sz w:val="24"/>
                <w:szCs w:val="24"/>
              </w:rPr>
              <w:softHyphen/>
            </w:r>
            <w:r w:rsidRPr="004022A7">
              <w:rPr>
                <w:rFonts w:ascii="Garamond" w:hAnsi="Garamond"/>
                <w:spacing w:val="-4"/>
                <w:sz w:val="24"/>
                <w:szCs w:val="24"/>
              </w:rPr>
              <w:t>pääsetavuse info</w:t>
            </w:r>
            <w:r w:rsidRPr="004022A7">
              <w:rPr>
                <w:rFonts w:ascii="Garamond" w:hAnsi="Garamond"/>
                <w:spacing w:val="-4"/>
                <w:sz w:val="24"/>
                <w:szCs w:val="24"/>
              </w:rPr>
              <w:softHyphen/>
              <w:t xml:space="preserve">süsteemi loomine (tinglik nimetus </w:t>
            </w:r>
            <w:proofErr w:type="spellStart"/>
            <w:r w:rsidRPr="004022A7">
              <w:rPr>
                <w:rFonts w:ascii="Garamond" w:hAnsi="Garamond"/>
                <w:spacing w:val="-4"/>
                <w:sz w:val="24"/>
                <w:szCs w:val="24"/>
              </w:rPr>
              <w:t>Accessible</w:t>
            </w:r>
            <w:proofErr w:type="spellEnd"/>
            <w:r w:rsidRPr="004022A7">
              <w:rPr>
                <w:rFonts w:ascii="Garamond" w:hAnsi="Garamond"/>
                <w:spacing w:val="-4"/>
                <w:sz w:val="24"/>
                <w:szCs w:val="24"/>
              </w:rPr>
              <w:t xml:space="preserve"> Tallinn), mis kajastaks ligipääsetavuse seisukorda hoonete, raja</w:t>
            </w:r>
            <w:r w:rsidR="00615509" w:rsidRPr="004022A7">
              <w:rPr>
                <w:rFonts w:ascii="Garamond" w:hAnsi="Garamond"/>
                <w:spacing w:val="-4"/>
                <w:sz w:val="24"/>
                <w:szCs w:val="24"/>
              </w:rPr>
              <w:softHyphen/>
            </w:r>
            <w:r w:rsidRPr="004022A7">
              <w:rPr>
                <w:rFonts w:ascii="Garamond" w:hAnsi="Garamond"/>
                <w:spacing w:val="-4"/>
                <w:sz w:val="24"/>
                <w:szCs w:val="24"/>
              </w:rPr>
              <w:t>tis</w:t>
            </w:r>
            <w:r w:rsidR="00615509" w:rsidRPr="004022A7">
              <w:rPr>
                <w:rFonts w:ascii="Garamond" w:hAnsi="Garamond"/>
                <w:spacing w:val="-4"/>
                <w:sz w:val="24"/>
                <w:szCs w:val="24"/>
              </w:rPr>
              <w:softHyphen/>
            </w:r>
            <w:r w:rsidRPr="004022A7">
              <w:rPr>
                <w:rFonts w:ascii="Garamond" w:hAnsi="Garamond"/>
                <w:spacing w:val="-4"/>
                <w:sz w:val="24"/>
                <w:szCs w:val="24"/>
              </w:rPr>
              <w:t>te jms linnaruumi osas, jagaks infot elanikele ja linna külalis</w:t>
            </w:r>
            <w:r w:rsidR="00615509" w:rsidRPr="004022A7">
              <w:rPr>
                <w:rFonts w:ascii="Garamond" w:hAnsi="Garamond"/>
                <w:spacing w:val="-4"/>
                <w:sz w:val="24"/>
                <w:szCs w:val="24"/>
              </w:rPr>
              <w:softHyphen/>
            </w:r>
            <w:r w:rsidRPr="004022A7">
              <w:rPr>
                <w:rFonts w:ascii="Garamond" w:hAnsi="Garamond"/>
                <w:spacing w:val="-4"/>
                <w:sz w:val="24"/>
                <w:szCs w:val="24"/>
              </w:rPr>
              <w:t>tele, aga oleks ka töövahendiks linna ametitele ligipääsetavuse tegevuste planeerimisel ja mõõdikuks ligi</w:t>
            </w:r>
            <w:r w:rsidRPr="004022A7">
              <w:rPr>
                <w:rFonts w:ascii="Garamond" w:hAnsi="Garamond"/>
                <w:spacing w:val="-4"/>
                <w:sz w:val="24"/>
                <w:szCs w:val="24"/>
              </w:rPr>
              <w:softHyphen/>
              <w:t>pääse</w:t>
            </w:r>
            <w:r w:rsidRPr="004022A7">
              <w:rPr>
                <w:rFonts w:ascii="Garamond" w:hAnsi="Garamond"/>
                <w:spacing w:val="-4"/>
                <w:sz w:val="24"/>
                <w:szCs w:val="24"/>
              </w:rPr>
              <w:softHyphen/>
              <w:t>tavuse hindamisel. Planeeritav infosüsteem kavandatakse arvestusega, et muuta see üleriigiliseks kõikide omavalitsuste jaoks. Infosüsteemi kasuta</w:t>
            </w:r>
            <w:r w:rsidR="00615509" w:rsidRPr="004022A7">
              <w:rPr>
                <w:rFonts w:ascii="Garamond" w:hAnsi="Garamond"/>
                <w:spacing w:val="-4"/>
                <w:sz w:val="24"/>
                <w:szCs w:val="24"/>
              </w:rPr>
              <w:softHyphen/>
            </w:r>
            <w:r w:rsidRPr="004022A7">
              <w:rPr>
                <w:rFonts w:ascii="Garamond" w:hAnsi="Garamond"/>
                <w:spacing w:val="-4"/>
                <w:sz w:val="24"/>
                <w:szCs w:val="24"/>
              </w:rPr>
              <w:t>mine on tulemuslik vaid regulaarse hooldamise, sh info uuenda</w:t>
            </w:r>
            <w:r w:rsidRPr="004022A7">
              <w:rPr>
                <w:rFonts w:ascii="Garamond" w:hAnsi="Garamond"/>
                <w:spacing w:val="-4"/>
                <w:sz w:val="24"/>
                <w:szCs w:val="24"/>
              </w:rPr>
              <w:softHyphen/>
              <w:t>misega ja süsteemi tsentraalse haldamisega. Üleriigilise portaali töös hoidmine vajab riigi poolset rahastamist hinnangulisel</w:t>
            </w:r>
            <w:r w:rsidR="005E19BD" w:rsidRPr="004022A7">
              <w:rPr>
                <w:rFonts w:ascii="Garamond" w:hAnsi="Garamond"/>
                <w:spacing w:val="-4"/>
                <w:sz w:val="24"/>
                <w:szCs w:val="24"/>
              </w:rPr>
              <w:t>t aastas 20 </w:t>
            </w:r>
            <w:r w:rsidRPr="004022A7">
              <w:rPr>
                <w:rFonts w:ascii="Garamond" w:hAnsi="Garamond"/>
                <w:spacing w:val="-4"/>
                <w:sz w:val="24"/>
                <w:szCs w:val="24"/>
              </w:rPr>
              <w:t>000</w:t>
            </w:r>
            <w:r w:rsidR="005E19BD" w:rsidRPr="004022A7">
              <w:rPr>
                <w:rFonts w:ascii="Garamond" w:hAnsi="Garamond"/>
                <w:spacing w:val="-4"/>
                <w:sz w:val="24"/>
                <w:szCs w:val="24"/>
              </w:rPr>
              <w:t xml:space="preserve"> eurot.</w:t>
            </w:r>
          </w:p>
        </w:tc>
        <w:tc>
          <w:tcPr>
            <w:tcW w:w="6237" w:type="dxa"/>
            <w:vAlign w:val="center"/>
          </w:tcPr>
          <w:p w14:paraId="380F7E9D" w14:textId="4EF792F4" w:rsidR="00702AB5" w:rsidRPr="00DA5997" w:rsidRDefault="00702AB5" w:rsidP="00702AB5">
            <w:pPr>
              <w:shd w:val="clear" w:color="auto" w:fill="FFFFFF" w:themeFill="background1"/>
              <w:spacing w:after="0" w:line="240" w:lineRule="auto"/>
              <w:jc w:val="both"/>
              <w:rPr>
                <w:rFonts w:ascii="Garamond" w:hAnsi="Garamond"/>
                <w:sz w:val="24"/>
                <w:szCs w:val="24"/>
              </w:rPr>
            </w:pPr>
            <w:r w:rsidRPr="00DA5997">
              <w:rPr>
                <w:rFonts w:ascii="Garamond" w:hAnsi="Garamond"/>
                <w:sz w:val="24"/>
                <w:szCs w:val="24"/>
              </w:rPr>
              <w:lastRenderedPageBreak/>
              <w:t xml:space="preserve">Ligipääsetavuse tagamine on </w:t>
            </w:r>
            <w:r>
              <w:rPr>
                <w:rFonts w:ascii="Garamond" w:hAnsi="Garamond"/>
                <w:sz w:val="24"/>
                <w:szCs w:val="24"/>
              </w:rPr>
              <w:t xml:space="preserve">riigi ja KOV </w:t>
            </w:r>
            <w:r w:rsidRPr="00DA5997">
              <w:rPr>
                <w:rFonts w:ascii="Garamond" w:hAnsi="Garamond"/>
                <w:sz w:val="24"/>
                <w:szCs w:val="24"/>
              </w:rPr>
              <w:t xml:space="preserve">ühine vastutus väärikat ja iseseisvat toimetulekut võimaldava elu tagamisel nii puudega kui teiste  inimeste jaoks. </w:t>
            </w:r>
            <w:r>
              <w:rPr>
                <w:rFonts w:ascii="Garamond" w:hAnsi="Garamond"/>
                <w:sz w:val="24"/>
                <w:szCs w:val="24"/>
              </w:rPr>
              <w:t xml:space="preserve">Ligipääsetavusest ja universaalsest disainist saavad kasu ka eakad ja lastega pered. </w:t>
            </w:r>
            <w:r w:rsidRPr="00DA5997">
              <w:rPr>
                <w:rFonts w:ascii="Garamond" w:hAnsi="Garamond"/>
                <w:sz w:val="24"/>
                <w:szCs w:val="24"/>
              </w:rPr>
              <w:t xml:space="preserve"> Teenuste planee</w:t>
            </w:r>
            <w:r>
              <w:rPr>
                <w:rFonts w:ascii="Garamond" w:hAnsi="Garamond"/>
                <w:sz w:val="24"/>
                <w:szCs w:val="24"/>
              </w:rPr>
              <w:softHyphen/>
            </w:r>
            <w:r w:rsidRPr="00DA5997">
              <w:rPr>
                <w:rFonts w:ascii="Garamond" w:hAnsi="Garamond"/>
                <w:sz w:val="24"/>
                <w:szCs w:val="24"/>
              </w:rPr>
              <w:t>ri</w:t>
            </w:r>
            <w:r>
              <w:rPr>
                <w:rFonts w:ascii="Garamond" w:hAnsi="Garamond"/>
                <w:sz w:val="24"/>
                <w:szCs w:val="24"/>
              </w:rPr>
              <w:softHyphen/>
            </w:r>
            <w:r w:rsidRPr="00DA5997">
              <w:rPr>
                <w:rFonts w:ascii="Garamond" w:hAnsi="Garamond"/>
                <w:sz w:val="24"/>
                <w:szCs w:val="24"/>
              </w:rPr>
              <w:t>misel ja keskkonna kujundamisel peavad ligipääsetavuse</w:t>
            </w:r>
            <w:r>
              <w:rPr>
                <w:rFonts w:ascii="Garamond" w:hAnsi="Garamond"/>
                <w:sz w:val="24"/>
                <w:szCs w:val="24"/>
              </w:rPr>
              <w:t xml:space="preserve"> paran</w:t>
            </w:r>
            <w:r>
              <w:rPr>
                <w:rFonts w:ascii="Garamond" w:hAnsi="Garamond"/>
                <w:sz w:val="24"/>
                <w:szCs w:val="24"/>
              </w:rPr>
              <w:softHyphen/>
              <w:t>da</w:t>
            </w:r>
            <w:r>
              <w:rPr>
                <w:rFonts w:ascii="Garamond" w:hAnsi="Garamond"/>
                <w:sz w:val="24"/>
                <w:szCs w:val="24"/>
              </w:rPr>
              <w:softHyphen/>
              <w:t xml:space="preserve">miseks </w:t>
            </w:r>
            <w:r w:rsidRPr="00DA5997">
              <w:rPr>
                <w:rFonts w:ascii="Garamond" w:hAnsi="Garamond"/>
                <w:sz w:val="24"/>
                <w:szCs w:val="24"/>
              </w:rPr>
              <w:t xml:space="preserve">tegema vajalikke investeeringuid ühtviisi nii riik kui kohalikud omavalitsused. Parima tulemuse </w:t>
            </w:r>
            <w:r>
              <w:rPr>
                <w:rFonts w:ascii="Garamond" w:hAnsi="Garamond"/>
                <w:sz w:val="24"/>
                <w:szCs w:val="24"/>
              </w:rPr>
              <w:t>tagab koostöö</w:t>
            </w:r>
            <w:r w:rsidRPr="00DA5997">
              <w:rPr>
                <w:rFonts w:ascii="Garamond" w:hAnsi="Garamond"/>
                <w:sz w:val="24"/>
                <w:szCs w:val="24"/>
              </w:rPr>
              <w:t xml:space="preserve"> puuetega inimeste ja teiste sihtgruppide esindajatega. </w:t>
            </w:r>
          </w:p>
          <w:p w14:paraId="45791EC8" w14:textId="77777777" w:rsidR="00702AB5" w:rsidRDefault="00702AB5" w:rsidP="00702AB5">
            <w:pPr>
              <w:spacing w:after="0" w:line="240" w:lineRule="auto"/>
              <w:jc w:val="both"/>
              <w:rPr>
                <w:rFonts w:ascii="Garamond" w:hAnsi="Garamond"/>
                <w:sz w:val="24"/>
                <w:szCs w:val="24"/>
                <w:highlight w:val="yellow"/>
              </w:rPr>
            </w:pPr>
          </w:p>
          <w:p w14:paraId="529EBF03" w14:textId="52785E5C" w:rsidR="00702AB5" w:rsidRPr="00B70D16" w:rsidRDefault="00702AB5" w:rsidP="00702AB5">
            <w:pPr>
              <w:spacing w:after="0" w:line="240" w:lineRule="auto"/>
              <w:jc w:val="both"/>
              <w:rPr>
                <w:rFonts w:ascii="Garamond" w:hAnsi="Garamond"/>
                <w:sz w:val="24"/>
                <w:szCs w:val="24"/>
              </w:rPr>
            </w:pPr>
            <w:r w:rsidRPr="00ED2886">
              <w:rPr>
                <w:rFonts w:ascii="Garamond" w:hAnsi="Garamond"/>
                <w:sz w:val="24"/>
                <w:szCs w:val="24"/>
              </w:rPr>
              <w:lastRenderedPageBreak/>
              <w:t>Rii</w:t>
            </w:r>
            <w:r>
              <w:rPr>
                <w:rFonts w:ascii="Garamond" w:hAnsi="Garamond"/>
                <w:sz w:val="24"/>
                <w:szCs w:val="24"/>
              </w:rPr>
              <w:t>gil on huvi võimaluste piires</w:t>
            </w:r>
            <w:r w:rsidRPr="00ED2886">
              <w:rPr>
                <w:rFonts w:ascii="Garamond" w:hAnsi="Garamond"/>
                <w:sz w:val="24"/>
                <w:szCs w:val="24"/>
              </w:rPr>
              <w:t xml:space="preserve">s </w:t>
            </w:r>
            <w:r>
              <w:rPr>
                <w:rFonts w:ascii="Garamond" w:hAnsi="Garamond"/>
                <w:sz w:val="24"/>
                <w:szCs w:val="24"/>
              </w:rPr>
              <w:t>kohalikke omavalitsusi läbi</w:t>
            </w:r>
            <w:r>
              <w:rPr>
                <w:rFonts w:ascii="Garamond" w:hAnsi="Garamond"/>
                <w:sz w:val="24"/>
                <w:szCs w:val="24"/>
              </w:rPr>
              <w:softHyphen/>
              <w:t xml:space="preserve">mõeldud ja põhjendatud tegevuste elluviimisel toetada. Selleks on vaja teada </w:t>
            </w:r>
            <w:proofErr w:type="spellStart"/>
            <w:r>
              <w:rPr>
                <w:rFonts w:ascii="Garamond" w:hAnsi="Garamond"/>
                <w:sz w:val="24"/>
                <w:szCs w:val="24"/>
              </w:rPr>
              <w:t>KOVide</w:t>
            </w:r>
            <w:proofErr w:type="spellEnd"/>
            <w:r>
              <w:rPr>
                <w:rFonts w:ascii="Garamond" w:hAnsi="Garamond"/>
                <w:sz w:val="24"/>
                <w:szCs w:val="24"/>
              </w:rPr>
              <w:t xml:space="preserve"> tegelikku ligipääsetavuse vajadust, </w:t>
            </w:r>
            <w:proofErr w:type="spellStart"/>
            <w:r>
              <w:rPr>
                <w:rFonts w:ascii="Garamond" w:hAnsi="Garamond"/>
                <w:sz w:val="24"/>
                <w:szCs w:val="24"/>
              </w:rPr>
              <w:t>KOVide</w:t>
            </w:r>
            <w:proofErr w:type="spellEnd"/>
            <w:r>
              <w:rPr>
                <w:rFonts w:ascii="Garamond" w:hAnsi="Garamond"/>
                <w:sz w:val="24"/>
                <w:szCs w:val="24"/>
              </w:rPr>
              <w:t xml:space="preserve"> valmi</w:t>
            </w:r>
            <w:r>
              <w:rPr>
                <w:rFonts w:ascii="Garamond" w:hAnsi="Garamond"/>
                <w:sz w:val="24"/>
                <w:szCs w:val="24"/>
              </w:rPr>
              <w:softHyphen/>
              <w:t>dust ise ligipääsetavusse investeerida ning seniseid häid koge</w:t>
            </w:r>
            <w:r>
              <w:rPr>
                <w:rFonts w:ascii="Garamond" w:hAnsi="Garamond"/>
                <w:sz w:val="24"/>
                <w:szCs w:val="24"/>
              </w:rPr>
              <w:softHyphen/>
              <w:t xml:space="preserve">musi jagada. </w:t>
            </w:r>
            <w:r w:rsidRPr="00ED2886">
              <w:rPr>
                <w:rFonts w:ascii="Garamond" w:hAnsi="Garamond"/>
                <w:b/>
                <w:sz w:val="24"/>
                <w:szCs w:val="24"/>
              </w:rPr>
              <w:t xml:space="preserve">Ligipääsetavuse parandamiseks riigis tervikuna </w:t>
            </w:r>
            <w:r>
              <w:rPr>
                <w:rFonts w:ascii="Garamond" w:hAnsi="Garamond"/>
                <w:b/>
                <w:sz w:val="24"/>
                <w:szCs w:val="24"/>
              </w:rPr>
              <w:t>näeb Vabariigi Valitsuse tegevusprogramm ette ligipääsetavuse rakkerühma loomise septembris 2019</w:t>
            </w:r>
            <w:r w:rsidRPr="00ED2886">
              <w:rPr>
                <w:rFonts w:ascii="Garamond" w:hAnsi="Garamond"/>
                <w:b/>
                <w:sz w:val="24"/>
                <w:szCs w:val="24"/>
              </w:rPr>
              <w:t>.</w:t>
            </w:r>
            <w:r>
              <w:rPr>
                <w:rFonts w:ascii="Garamond" w:hAnsi="Garamond"/>
                <w:sz w:val="24"/>
                <w:szCs w:val="24"/>
              </w:rPr>
              <w:t xml:space="preserve">  </w:t>
            </w:r>
          </w:p>
          <w:p w14:paraId="2F12C68F" w14:textId="77777777" w:rsidR="00702AB5" w:rsidRDefault="00702AB5" w:rsidP="00702AB5">
            <w:pPr>
              <w:spacing w:after="0" w:line="240" w:lineRule="auto"/>
              <w:jc w:val="both"/>
              <w:rPr>
                <w:rFonts w:ascii="Garamond" w:eastAsiaTheme="minorHAnsi" w:hAnsi="Garamond"/>
                <w:sz w:val="24"/>
                <w:szCs w:val="24"/>
              </w:rPr>
            </w:pPr>
          </w:p>
          <w:p w14:paraId="49CDC8D0" w14:textId="3CE18CDB" w:rsidR="00467D1F" w:rsidRPr="004022A7" w:rsidRDefault="00702AB5" w:rsidP="00702AB5">
            <w:pPr>
              <w:spacing w:after="0" w:line="240" w:lineRule="auto"/>
              <w:rPr>
                <w:rFonts w:ascii="Garamond" w:hAnsi="Garamond"/>
                <w:spacing w:val="-4"/>
                <w:sz w:val="24"/>
                <w:szCs w:val="24"/>
              </w:rPr>
            </w:pPr>
            <w:r>
              <w:rPr>
                <w:rFonts w:ascii="Garamond" w:hAnsi="Garamond"/>
                <w:sz w:val="24"/>
                <w:szCs w:val="24"/>
              </w:rPr>
              <w:t>L</w:t>
            </w:r>
            <w:r w:rsidRPr="00ED2886">
              <w:rPr>
                <w:rFonts w:ascii="Garamond" w:hAnsi="Garamond"/>
                <w:sz w:val="24"/>
                <w:szCs w:val="24"/>
              </w:rPr>
              <w:t>igipääsetavust edendavatele tegevustele</w:t>
            </w:r>
            <w:r>
              <w:rPr>
                <w:rFonts w:ascii="Garamond" w:hAnsi="Garamond"/>
                <w:sz w:val="24"/>
                <w:szCs w:val="24"/>
              </w:rPr>
              <w:t xml:space="preserve"> (mis muuhulgas selgu</w:t>
            </w:r>
            <w:r>
              <w:rPr>
                <w:rFonts w:ascii="Garamond" w:hAnsi="Garamond"/>
                <w:sz w:val="24"/>
                <w:szCs w:val="24"/>
              </w:rPr>
              <w:softHyphen/>
              <w:t>vad rakkerühma töö tulemusena valitsuse poolt kinnitatavatest poliitikaettepanekutest)</w:t>
            </w:r>
            <w:r w:rsidRPr="00B70D16">
              <w:rPr>
                <w:rFonts w:ascii="Garamond" w:hAnsi="Garamond"/>
                <w:sz w:val="24"/>
                <w:szCs w:val="24"/>
              </w:rPr>
              <w:t xml:space="preserve"> taotleb ministeerium </w:t>
            </w:r>
            <w:r>
              <w:rPr>
                <w:rFonts w:ascii="Garamond" w:hAnsi="Garamond"/>
                <w:sz w:val="24"/>
                <w:szCs w:val="24"/>
              </w:rPr>
              <w:t xml:space="preserve"> </w:t>
            </w:r>
            <w:r w:rsidRPr="00B70D16">
              <w:rPr>
                <w:rFonts w:ascii="Garamond" w:hAnsi="Garamond"/>
                <w:sz w:val="24"/>
                <w:szCs w:val="24"/>
              </w:rPr>
              <w:t xml:space="preserve">rahastust uuest </w:t>
            </w:r>
            <w:r>
              <w:rPr>
                <w:rFonts w:ascii="Garamond" w:hAnsi="Garamond"/>
                <w:sz w:val="24"/>
                <w:szCs w:val="24"/>
              </w:rPr>
              <w:t>struk</w:t>
            </w:r>
            <w:r>
              <w:rPr>
                <w:rFonts w:ascii="Garamond" w:hAnsi="Garamond"/>
                <w:sz w:val="24"/>
                <w:szCs w:val="24"/>
              </w:rPr>
              <w:softHyphen/>
              <w:t>tuuri</w:t>
            </w:r>
            <w:r w:rsidRPr="00B70D16">
              <w:rPr>
                <w:rFonts w:ascii="Garamond" w:hAnsi="Garamond"/>
                <w:sz w:val="24"/>
                <w:szCs w:val="24"/>
              </w:rPr>
              <w:t xml:space="preserve">vahendite </w:t>
            </w:r>
            <w:r>
              <w:rPr>
                <w:rFonts w:ascii="Garamond" w:hAnsi="Garamond"/>
                <w:sz w:val="24"/>
                <w:szCs w:val="24"/>
              </w:rPr>
              <w:t>rahastus</w:t>
            </w:r>
            <w:r w:rsidRPr="00B70D16">
              <w:rPr>
                <w:rFonts w:ascii="Garamond" w:hAnsi="Garamond"/>
                <w:sz w:val="24"/>
                <w:szCs w:val="24"/>
              </w:rPr>
              <w:t xml:space="preserve">perioodist 2020-2027. </w:t>
            </w:r>
            <w:r>
              <w:rPr>
                <w:rFonts w:ascii="Garamond" w:hAnsi="Garamond"/>
                <w:sz w:val="24"/>
                <w:szCs w:val="24"/>
              </w:rPr>
              <w:t>Positiivse struk</w:t>
            </w:r>
            <w:r>
              <w:rPr>
                <w:rFonts w:ascii="Garamond" w:hAnsi="Garamond"/>
                <w:sz w:val="24"/>
                <w:szCs w:val="24"/>
              </w:rPr>
              <w:softHyphen/>
              <w:t xml:space="preserve">tuurivahendite rahastus tulemuse korral  soovime arendada </w:t>
            </w:r>
            <w:r w:rsidRPr="00B70D16">
              <w:rPr>
                <w:rFonts w:ascii="Garamond" w:hAnsi="Garamond"/>
                <w:sz w:val="24"/>
                <w:szCs w:val="24"/>
              </w:rPr>
              <w:t>info- ja e-teenuste ligipääsetavus</w:t>
            </w:r>
            <w:r>
              <w:rPr>
                <w:rFonts w:ascii="Garamond" w:hAnsi="Garamond"/>
                <w:sz w:val="24"/>
                <w:szCs w:val="24"/>
              </w:rPr>
              <w:t>t</w:t>
            </w:r>
            <w:r w:rsidRPr="00B70D16">
              <w:rPr>
                <w:rFonts w:ascii="Garamond" w:hAnsi="Garamond"/>
                <w:sz w:val="24"/>
                <w:szCs w:val="24"/>
              </w:rPr>
              <w:t xml:space="preserve"> </w:t>
            </w:r>
            <w:r>
              <w:rPr>
                <w:rFonts w:ascii="Garamond" w:hAnsi="Garamond"/>
                <w:sz w:val="24"/>
                <w:szCs w:val="24"/>
              </w:rPr>
              <w:t>ning</w:t>
            </w:r>
            <w:r w:rsidRPr="00B70D16">
              <w:rPr>
                <w:rFonts w:ascii="Garamond" w:hAnsi="Garamond"/>
                <w:sz w:val="24"/>
                <w:szCs w:val="24"/>
              </w:rPr>
              <w:t xml:space="preserve"> uuenduslike lahenduste (sh t</w:t>
            </w:r>
            <w:r>
              <w:rPr>
                <w:rFonts w:ascii="Garamond" w:hAnsi="Garamond"/>
                <w:sz w:val="24"/>
                <w:szCs w:val="24"/>
              </w:rPr>
              <w:t>ehnoloogiliste) kasutuselevõttu</w:t>
            </w:r>
            <w:r w:rsidRPr="00B70D16">
              <w:rPr>
                <w:rFonts w:ascii="Garamond" w:hAnsi="Garamond"/>
                <w:sz w:val="24"/>
                <w:szCs w:val="24"/>
              </w:rPr>
              <w:t>.</w:t>
            </w:r>
            <w:r>
              <w:rPr>
                <w:rFonts w:ascii="Garamond" w:hAnsi="Garamond"/>
                <w:sz w:val="24"/>
                <w:szCs w:val="24"/>
              </w:rPr>
              <w:t xml:space="preserve"> Samuti kasutada tuge </w:t>
            </w:r>
            <w:r w:rsidRPr="002F2306">
              <w:rPr>
                <w:rFonts w:ascii="Garamond" w:hAnsi="Garamond"/>
                <w:sz w:val="24"/>
                <w:szCs w:val="24"/>
              </w:rPr>
              <w:t>füüsi</w:t>
            </w:r>
            <w:r>
              <w:rPr>
                <w:rFonts w:ascii="Garamond" w:hAnsi="Garamond"/>
                <w:sz w:val="24"/>
                <w:szCs w:val="24"/>
              </w:rPr>
              <w:softHyphen/>
            </w:r>
            <w:r w:rsidRPr="002F2306">
              <w:rPr>
                <w:rFonts w:ascii="Garamond" w:hAnsi="Garamond"/>
                <w:sz w:val="24"/>
                <w:szCs w:val="24"/>
              </w:rPr>
              <w:t>lise keskkonna ligipääsetavuse edendamiseks</w:t>
            </w:r>
            <w:r w:rsidRPr="00B70D16">
              <w:rPr>
                <w:rFonts w:ascii="Garamond" w:hAnsi="Garamond"/>
                <w:sz w:val="24"/>
                <w:szCs w:val="24"/>
              </w:rPr>
              <w:t>, teadlikkust tõstva</w:t>
            </w:r>
            <w:r>
              <w:rPr>
                <w:rFonts w:ascii="Garamond" w:hAnsi="Garamond"/>
                <w:sz w:val="24"/>
                <w:szCs w:val="24"/>
              </w:rPr>
              <w:softHyphen/>
            </w:r>
            <w:r w:rsidRPr="00B70D16">
              <w:rPr>
                <w:rFonts w:ascii="Garamond" w:hAnsi="Garamond"/>
                <w:sz w:val="24"/>
                <w:szCs w:val="24"/>
              </w:rPr>
              <w:t>teks tegevusteks (nt kool</w:t>
            </w:r>
            <w:r>
              <w:rPr>
                <w:rFonts w:ascii="Garamond" w:hAnsi="Garamond"/>
                <w:sz w:val="24"/>
                <w:szCs w:val="24"/>
              </w:rPr>
              <w:t>i</w:t>
            </w:r>
            <w:r w:rsidRPr="00B70D16">
              <w:rPr>
                <w:rFonts w:ascii="Garamond" w:hAnsi="Garamond"/>
                <w:sz w:val="24"/>
                <w:szCs w:val="24"/>
              </w:rPr>
              <w:t>tused) ning ligipääsetavuse standardi väljaarendamiseks, et süsteemselt ligipääsetavust võimaldavate lahenduste kasutuselevõttu tagant tõugata. </w:t>
            </w:r>
          </w:p>
        </w:tc>
        <w:tc>
          <w:tcPr>
            <w:tcW w:w="2564" w:type="dxa"/>
            <w:vAlign w:val="center"/>
          </w:tcPr>
          <w:p w14:paraId="66F99738" w14:textId="77777777" w:rsidR="00702AB5" w:rsidRDefault="00702AB5" w:rsidP="00702AB5">
            <w:pPr>
              <w:spacing w:after="0" w:line="240" w:lineRule="auto"/>
              <w:rPr>
                <w:rFonts w:ascii="Garamond" w:hAnsi="Garamond"/>
                <w:bCs/>
                <w:spacing w:val="-2"/>
                <w:sz w:val="24"/>
                <w:szCs w:val="24"/>
              </w:rPr>
            </w:pPr>
            <w:r>
              <w:rPr>
                <w:rFonts w:ascii="Garamond" w:hAnsi="Garamond"/>
                <w:bCs/>
                <w:spacing w:val="-2"/>
                <w:sz w:val="24"/>
                <w:szCs w:val="24"/>
              </w:rPr>
              <w:lastRenderedPageBreak/>
              <w:t xml:space="preserve">Jätkatakse läbirääkimisi. </w:t>
            </w:r>
          </w:p>
          <w:p w14:paraId="102B3356" w14:textId="77777777" w:rsidR="00702AB5" w:rsidRDefault="00702AB5" w:rsidP="00702AB5">
            <w:pPr>
              <w:spacing w:after="0" w:line="240" w:lineRule="auto"/>
              <w:rPr>
                <w:rFonts w:ascii="Garamond" w:hAnsi="Garamond"/>
                <w:bCs/>
                <w:spacing w:val="-2"/>
                <w:sz w:val="24"/>
                <w:szCs w:val="24"/>
              </w:rPr>
            </w:pPr>
          </w:p>
          <w:p w14:paraId="089E4F4E" w14:textId="6452619E" w:rsidR="00467D1F" w:rsidRPr="004022A7" w:rsidRDefault="00702AB5" w:rsidP="00702AB5">
            <w:pPr>
              <w:spacing w:after="0" w:line="240" w:lineRule="auto"/>
              <w:rPr>
                <w:rFonts w:ascii="Garamond" w:hAnsi="Garamond"/>
                <w:bCs/>
                <w:spacing w:val="-4"/>
                <w:sz w:val="24"/>
                <w:szCs w:val="24"/>
              </w:rPr>
            </w:pPr>
            <w:r>
              <w:rPr>
                <w:rFonts w:ascii="Garamond" w:hAnsi="Garamond"/>
                <w:bCs/>
                <w:spacing w:val="-2"/>
                <w:sz w:val="24"/>
                <w:szCs w:val="24"/>
              </w:rPr>
              <w:t>ELVL kaasatakse Riigikantselei juurde loodavasse ligipääse</w:t>
            </w:r>
            <w:r>
              <w:rPr>
                <w:rFonts w:ascii="Garamond" w:hAnsi="Garamond"/>
                <w:bCs/>
                <w:spacing w:val="-2"/>
                <w:sz w:val="24"/>
                <w:szCs w:val="24"/>
              </w:rPr>
              <w:softHyphen/>
              <w:t>tavuse rakkerühma.</w:t>
            </w:r>
          </w:p>
        </w:tc>
      </w:tr>
      <w:tr w:rsidR="00A964AE" w:rsidRPr="004022A7" w14:paraId="56A24FE8" w14:textId="77777777" w:rsidTr="001B7DBA">
        <w:trPr>
          <w:jc w:val="center"/>
        </w:trPr>
        <w:tc>
          <w:tcPr>
            <w:tcW w:w="562" w:type="dxa"/>
          </w:tcPr>
          <w:p w14:paraId="268164F0" w14:textId="77777777" w:rsidR="00A964AE" w:rsidRPr="004022A7" w:rsidRDefault="00A964AE"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4D0A0063" w14:textId="77777777" w:rsidR="00A964AE" w:rsidRPr="004022A7" w:rsidRDefault="00A964AE" w:rsidP="0064170B">
            <w:pPr>
              <w:spacing w:after="0" w:line="240" w:lineRule="auto"/>
              <w:rPr>
                <w:rFonts w:ascii="Garamond" w:hAnsi="Garamond"/>
                <w:spacing w:val="-4"/>
                <w:sz w:val="24"/>
                <w:szCs w:val="24"/>
              </w:rPr>
            </w:pPr>
            <w:r w:rsidRPr="004022A7">
              <w:rPr>
                <w:rFonts w:ascii="Garamond" w:hAnsi="Garamond"/>
                <w:spacing w:val="-4"/>
                <w:sz w:val="24"/>
                <w:szCs w:val="24"/>
              </w:rPr>
              <w:t>Suurendada asendushoolduse korraldamise kulude katteks eraldatavaid vahendeid.</w:t>
            </w:r>
          </w:p>
          <w:p w14:paraId="13BDAE75" w14:textId="77777777" w:rsidR="00A964AE" w:rsidRPr="004022A7" w:rsidRDefault="00A964AE" w:rsidP="0064170B">
            <w:pPr>
              <w:spacing w:after="0" w:line="240" w:lineRule="auto"/>
              <w:rPr>
                <w:rFonts w:ascii="Garamond" w:hAnsi="Garamond"/>
                <w:spacing w:val="-4"/>
                <w:sz w:val="24"/>
                <w:szCs w:val="24"/>
              </w:rPr>
            </w:pPr>
          </w:p>
          <w:p w14:paraId="6EDA85D5" w14:textId="77777777" w:rsidR="00A964AE" w:rsidRPr="004022A7" w:rsidRDefault="00A964AE" w:rsidP="0064170B">
            <w:pPr>
              <w:spacing w:after="0" w:line="240" w:lineRule="auto"/>
              <w:rPr>
                <w:rFonts w:ascii="Garamond" w:hAnsi="Garamond"/>
                <w:spacing w:val="-4"/>
                <w:sz w:val="24"/>
                <w:szCs w:val="24"/>
              </w:rPr>
            </w:pPr>
            <w:r w:rsidRPr="004022A7">
              <w:rPr>
                <w:rFonts w:ascii="Garamond" w:hAnsi="Garamond"/>
                <w:spacing w:val="-4"/>
                <w:sz w:val="24"/>
                <w:szCs w:val="24"/>
              </w:rPr>
              <w:t xml:space="preserve">Rahad teenuse osutamiseks on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eraldatud tuginedes teenuse eelmiste aastate hindadele. Käesoleval aastal on enamus teenuse osutajaid hindu oluliselt tõstnud. Nt Tartu puhul ei olnud 2018. a kehtestatud hind ühelgi juhul alla 1200 euro (nö tava-lapse puhul) ja 1500 euro (erivajadusega lapse puhul) ja hindade tõus jätkub.</w:t>
            </w:r>
          </w:p>
        </w:tc>
        <w:tc>
          <w:tcPr>
            <w:tcW w:w="6237" w:type="dxa"/>
            <w:vAlign w:val="center"/>
          </w:tcPr>
          <w:p w14:paraId="6C1E2DB6" w14:textId="7054B756" w:rsidR="00702AB5" w:rsidRDefault="00702AB5" w:rsidP="00702AB5">
            <w:pPr>
              <w:spacing w:after="0" w:line="240" w:lineRule="auto"/>
              <w:jc w:val="both"/>
              <w:rPr>
                <w:rFonts w:ascii="Garamond" w:hAnsi="Garamond"/>
                <w:spacing w:val="-2"/>
                <w:sz w:val="24"/>
                <w:szCs w:val="24"/>
              </w:rPr>
            </w:pPr>
            <w:r>
              <w:rPr>
                <w:rFonts w:ascii="Garamond" w:hAnsi="Garamond"/>
                <w:spacing w:val="-2"/>
                <w:sz w:val="24"/>
                <w:szCs w:val="24"/>
              </w:rPr>
              <w:t>Ootame, et kohalikud omavalitsused kasutavad</w:t>
            </w:r>
            <w:r w:rsidRPr="00C60868">
              <w:rPr>
                <w:rFonts w:ascii="Garamond" w:hAnsi="Garamond"/>
                <w:spacing w:val="-2"/>
                <w:sz w:val="24"/>
                <w:szCs w:val="24"/>
              </w:rPr>
              <w:t xml:space="preserve"> </w:t>
            </w:r>
            <w:r w:rsidRPr="00A84D49">
              <w:rPr>
                <w:rFonts w:ascii="Garamond" w:hAnsi="Garamond"/>
                <w:b/>
                <w:spacing w:val="-2"/>
                <w:sz w:val="24"/>
                <w:szCs w:val="24"/>
              </w:rPr>
              <w:t>eraldatud vahen</w:t>
            </w:r>
            <w:r>
              <w:rPr>
                <w:rFonts w:ascii="Garamond" w:hAnsi="Garamond"/>
                <w:b/>
                <w:spacing w:val="-2"/>
                <w:sz w:val="24"/>
                <w:szCs w:val="24"/>
              </w:rPr>
              <w:softHyphen/>
            </w:r>
            <w:r w:rsidRPr="00A84D49">
              <w:rPr>
                <w:rFonts w:ascii="Garamond" w:hAnsi="Garamond"/>
                <w:b/>
                <w:spacing w:val="-2"/>
                <w:sz w:val="24"/>
                <w:szCs w:val="24"/>
              </w:rPr>
              <w:t>deid paindlikult</w:t>
            </w:r>
            <w:r>
              <w:rPr>
                <w:rFonts w:ascii="Garamond" w:hAnsi="Garamond"/>
                <w:spacing w:val="-2"/>
                <w:sz w:val="24"/>
                <w:szCs w:val="24"/>
              </w:rPr>
              <w:t>, sh näiteks toetavad senisest enam asendus</w:t>
            </w:r>
            <w:r>
              <w:rPr>
                <w:rFonts w:ascii="Garamond" w:hAnsi="Garamond"/>
                <w:spacing w:val="-2"/>
                <w:sz w:val="24"/>
                <w:szCs w:val="24"/>
              </w:rPr>
              <w:softHyphen/>
              <w:t>hooldusel viibivaid lapsi ja hooldusperesid. Samuti on võimalik üle</w:t>
            </w:r>
            <w:r>
              <w:rPr>
                <w:rFonts w:ascii="Garamond" w:hAnsi="Garamond"/>
                <w:spacing w:val="-2"/>
                <w:sz w:val="24"/>
                <w:szCs w:val="24"/>
              </w:rPr>
              <w:softHyphen/>
              <w:t xml:space="preserve">jääke kasutada nt asendus- ja </w:t>
            </w:r>
            <w:proofErr w:type="spellStart"/>
            <w:r>
              <w:rPr>
                <w:rFonts w:ascii="Garamond" w:hAnsi="Garamond"/>
                <w:spacing w:val="-2"/>
                <w:sz w:val="24"/>
                <w:szCs w:val="24"/>
              </w:rPr>
              <w:t>järelhooldusteenuse</w:t>
            </w:r>
            <w:proofErr w:type="spellEnd"/>
            <w:r>
              <w:rPr>
                <w:rFonts w:ascii="Garamond" w:hAnsi="Garamond"/>
                <w:spacing w:val="-2"/>
                <w:sz w:val="24"/>
                <w:szCs w:val="24"/>
              </w:rPr>
              <w:t xml:space="preserve"> osutamise korral</w:t>
            </w:r>
            <w:r>
              <w:rPr>
                <w:rFonts w:ascii="Garamond" w:hAnsi="Garamond"/>
                <w:spacing w:val="-2"/>
                <w:sz w:val="24"/>
                <w:szCs w:val="24"/>
              </w:rPr>
              <w:softHyphen/>
              <w:t>da</w:t>
            </w:r>
            <w:r>
              <w:rPr>
                <w:rFonts w:ascii="Garamond" w:hAnsi="Garamond"/>
                <w:spacing w:val="-2"/>
                <w:sz w:val="24"/>
                <w:szCs w:val="24"/>
              </w:rPr>
              <w:softHyphen/>
              <w:t>miseks nt täiendava või osalise ametikoha rahastamiseks, et taga</w:t>
            </w:r>
            <w:r>
              <w:rPr>
                <w:rFonts w:ascii="Garamond" w:hAnsi="Garamond"/>
                <w:spacing w:val="-2"/>
                <w:sz w:val="24"/>
                <w:szCs w:val="24"/>
              </w:rPr>
              <w:softHyphen/>
              <w:t>da ka tihedam kontakt KOV eestkostel olevate ja asen</w:t>
            </w:r>
            <w:r>
              <w:rPr>
                <w:rFonts w:ascii="Garamond" w:hAnsi="Garamond"/>
                <w:spacing w:val="-2"/>
                <w:sz w:val="24"/>
                <w:szCs w:val="24"/>
              </w:rPr>
              <w:softHyphen/>
              <w:t>dus</w:t>
            </w:r>
            <w:r>
              <w:rPr>
                <w:rFonts w:ascii="Garamond" w:hAnsi="Garamond"/>
                <w:spacing w:val="-2"/>
                <w:sz w:val="24"/>
                <w:szCs w:val="24"/>
              </w:rPr>
              <w:softHyphen/>
              <w:t xml:space="preserve">hooludusel viibivate lastega ning suurem toetus hooldusperedele. </w:t>
            </w:r>
          </w:p>
          <w:p w14:paraId="5CCC7D9A" w14:textId="77777777" w:rsidR="00702AB5" w:rsidRDefault="00702AB5" w:rsidP="00702AB5">
            <w:pPr>
              <w:spacing w:after="0" w:line="240" w:lineRule="auto"/>
              <w:rPr>
                <w:rFonts w:ascii="Garamond" w:hAnsi="Garamond"/>
                <w:spacing w:val="-2"/>
                <w:sz w:val="24"/>
                <w:szCs w:val="24"/>
              </w:rPr>
            </w:pPr>
          </w:p>
          <w:p w14:paraId="2BFB58BC" w14:textId="1068FD83" w:rsidR="00702AB5" w:rsidRDefault="00702AB5" w:rsidP="00702AB5">
            <w:pPr>
              <w:spacing w:after="0" w:line="240" w:lineRule="auto"/>
              <w:jc w:val="both"/>
              <w:rPr>
                <w:rFonts w:ascii="Garamond" w:hAnsi="Garamond"/>
                <w:spacing w:val="-2"/>
                <w:sz w:val="24"/>
                <w:szCs w:val="24"/>
              </w:rPr>
            </w:pPr>
            <w:r w:rsidRPr="00C60868">
              <w:rPr>
                <w:rFonts w:ascii="Garamond" w:hAnsi="Garamond"/>
                <w:spacing w:val="-2"/>
                <w:sz w:val="24"/>
                <w:szCs w:val="24"/>
              </w:rPr>
              <w:t>Selgitame, et toetusfondi kaudu eraldatud summa ei ole käsitletav tee</w:t>
            </w:r>
            <w:r>
              <w:rPr>
                <w:rFonts w:ascii="Garamond" w:hAnsi="Garamond"/>
                <w:spacing w:val="-2"/>
                <w:sz w:val="24"/>
                <w:szCs w:val="24"/>
              </w:rPr>
              <w:softHyphen/>
            </w:r>
            <w:r w:rsidRPr="00C60868">
              <w:rPr>
                <w:rFonts w:ascii="Garamond" w:hAnsi="Garamond"/>
                <w:spacing w:val="-2"/>
                <w:sz w:val="24"/>
                <w:szCs w:val="24"/>
              </w:rPr>
              <w:t>nu</w:t>
            </w:r>
            <w:r>
              <w:rPr>
                <w:rFonts w:ascii="Garamond" w:hAnsi="Garamond"/>
                <w:spacing w:val="-2"/>
                <w:sz w:val="24"/>
                <w:szCs w:val="24"/>
              </w:rPr>
              <w:softHyphen/>
            </w:r>
            <w:r w:rsidRPr="00C60868">
              <w:rPr>
                <w:rFonts w:ascii="Garamond" w:hAnsi="Garamond"/>
                <w:spacing w:val="-2"/>
                <w:sz w:val="24"/>
                <w:szCs w:val="24"/>
              </w:rPr>
              <w:t xml:space="preserve">se hinnana, kuna toetusfondi eraldatud vahenditele lisanduvad lapse isiklikud </w:t>
            </w:r>
            <w:r>
              <w:rPr>
                <w:rFonts w:ascii="Garamond" w:hAnsi="Garamond"/>
                <w:spacing w:val="-2"/>
                <w:sz w:val="24"/>
                <w:szCs w:val="24"/>
              </w:rPr>
              <w:t xml:space="preserve">sissetulekud ning vahendite eraldamise järgselt ei ole vahendid seotud konkreetse lapsega. </w:t>
            </w:r>
            <w:r w:rsidRPr="00C60868">
              <w:rPr>
                <w:rFonts w:ascii="Garamond" w:hAnsi="Garamond"/>
                <w:spacing w:val="-2"/>
                <w:sz w:val="24"/>
                <w:szCs w:val="24"/>
              </w:rPr>
              <w:t xml:space="preserve"> </w:t>
            </w:r>
          </w:p>
          <w:p w14:paraId="6487EB54" w14:textId="77777777" w:rsidR="00702AB5" w:rsidRDefault="00702AB5" w:rsidP="00702AB5">
            <w:pPr>
              <w:spacing w:after="0" w:line="240" w:lineRule="auto"/>
              <w:rPr>
                <w:rFonts w:ascii="Garamond" w:hAnsi="Garamond"/>
                <w:spacing w:val="-2"/>
                <w:sz w:val="24"/>
                <w:szCs w:val="24"/>
              </w:rPr>
            </w:pPr>
          </w:p>
          <w:p w14:paraId="4D5BD6D9" w14:textId="795E3BB3" w:rsidR="00702AB5" w:rsidRDefault="00702AB5" w:rsidP="00702AB5">
            <w:pPr>
              <w:spacing w:after="0" w:line="240" w:lineRule="auto"/>
              <w:jc w:val="both"/>
              <w:rPr>
                <w:rFonts w:ascii="Garamond" w:hAnsi="Garamond"/>
                <w:spacing w:val="-2"/>
                <w:sz w:val="24"/>
                <w:szCs w:val="24"/>
              </w:rPr>
            </w:pPr>
            <w:r w:rsidRPr="00C60868">
              <w:rPr>
                <w:rFonts w:ascii="Garamond" w:hAnsi="Garamond"/>
                <w:spacing w:val="-2"/>
                <w:sz w:val="24"/>
                <w:szCs w:val="24"/>
              </w:rPr>
              <w:lastRenderedPageBreak/>
              <w:t xml:space="preserve">Rahastussüsteemi </w:t>
            </w:r>
            <w:r>
              <w:rPr>
                <w:rFonts w:ascii="Garamond" w:hAnsi="Garamond"/>
                <w:spacing w:val="-2"/>
                <w:sz w:val="24"/>
                <w:szCs w:val="24"/>
              </w:rPr>
              <w:t>eesmärk</w:t>
            </w:r>
            <w:r w:rsidRPr="00C60868">
              <w:rPr>
                <w:rFonts w:ascii="Garamond" w:hAnsi="Garamond"/>
                <w:spacing w:val="-2"/>
                <w:sz w:val="24"/>
                <w:szCs w:val="24"/>
              </w:rPr>
              <w:t xml:space="preserve"> on motiveerida kohalikke omavalitsusi paigutama lapsi eelkõige perepõhisele hooldusele</w:t>
            </w:r>
            <w:r>
              <w:rPr>
                <w:rFonts w:ascii="Garamond" w:hAnsi="Garamond"/>
                <w:spacing w:val="-2"/>
                <w:sz w:val="24"/>
                <w:szCs w:val="24"/>
              </w:rPr>
              <w:t>,</w:t>
            </w:r>
            <w:r w:rsidRPr="00C60868">
              <w:rPr>
                <w:rFonts w:ascii="Garamond" w:hAnsi="Garamond"/>
                <w:spacing w:val="-2"/>
                <w:sz w:val="24"/>
                <w:szCs w:val="24"/>
              </w:rPr>
              <w:t xml:space="preserve"> sh otsida pidevalt pere</w:t>
            </w:r>
            <w:r>
              <w:rPr>
                <w:rFonts w:ascii="Garamond" w:hAnsi="Garamond"/>
                <w:spacing w:val="-2"/>
                <w:sz w:val="24"/>
                <w:szCs w:val="24"/>
              </w:rPr>
              <w:softHyphen/>
            </w:r>
            <w:r w:rsidRPr="00C60868">
              <w:rPr>
                <w:rFonts w:ascii="Garamond" w:hAnsi="Garamond"/>
                <w:spacing w:val="-2"/>
                <w:sz w:val="24"/>
                <w:szCs w:val="24"/>
              </w:rPr>
              <w:t>põhise elukorralduse võimalusi ka nende laste puhul, kes on vara</w:t>
            </w:r>
            <w:r>
              <w:rPr>
                <w:rFonts w:ascii="Garamond" w:hAnsi="Garamond"/>
                <w:spacing w:val="-2"/>
                <w:sz w:val="24"/>
                <w:szCs w:val="24"/>
              </w:rPr>
              <w:softHyphen/>
            </w:r>
            <w:r w:rsidRPr="00C60868">
              <w:rPr>
                <w:rFonts w:ascii="Garamond" w:hAnsi="Garamond"/>
                <w:spacing w:val="-2"/>
                <w:sz w:val="24"/>
                <w:szCs w:val="24"/>
              </w:rPr>
              <w:t>semalt institutsionaalsele hooldusele su</w:t>
            </w:r>
            <w:r>
              <w:rPr>
                <w:rFonts w:ascii="Garamond" w:hAnsi="Garamond"/>
                <w:spacing w:val="-2"/>
                <w:sz w:val="24"/>
                <w:szCs w:val="24"/>
              </w:rPr>
              <w:t>unatud</w:t>
            </w:r>
            <w:r w:rsidRPr="00C60868">
              <w:rPr>
                <w:rFonts w:ascii="Garamond" w:hAnsi="Garamond"/>
                <w:spacing w:val="-2"/>
                <w:sz w:val="24"/>
                <w:szCs w:val="24"/>
              </w:rPr>
              <w:t>. Seega tuleb lisaks lisavahendite taotlemisele pidada silmas ka seda, et kohalikud oma</w:t>
            </w:r>
            <w:r>
              <w:rPr>
                <w:rFonts w:ascii="Garamond" w:hAnsi="Garamond"/>
                <w:spacing w:val="-2"/>
                <w:sz w:val="24"/>
                <w:szCs w:val="24"/>
              </w:rPr>
              <w:softHyphen/>
            </w:r>
            <w:r w:rsidRPr="00C60868">
              <w:rPr>
                <w:rFonts w:ascii="Garamond" w:hAnsi="Garamond"/>
                <w:spacing w:val="-2"/>
                <w:sz w:val="24"/>
                <w:szCs w:val="24"/>
              </w:rPr>
              <w:t xml:space="preserve">valitsused </w:t>
            </w:r>
            <w:r w:rsidRPr="00302C1A">
              <w:rPr>
                <w:rFonts w:ascii="Garamond" w:hAnsi="Garamond"/>
                <w:b/>
                <w:spacing w:val="-2"/>
                <w:sz w:val="24"/>
                <w:szCs w:val="24"/>
              </w:rPr>
              <w:t>eelistaksid laste paigutamisel perepõhiseid lahen</w:t>
            </w:r>
            <w:r>
              <w:rPr>
                <w:rFonts w:ascii="Garamond" w:hAnsi="Garamond"/>
                <w:b/>
                <w:spacing w:val="-2"/>
                <w:sz w:val="24"/>
                <w:szCs w:val="24"/>
              </w:rPr>
              <w:softHyphen/>
            </w:r>
            <w:r w:rsidRPr="00302C1A">
              <w:rPr>
                <w:rFonts w:ascii="Garamond" w:hAnsi="Garamond"/>
                <w:b/>
                <w:spacing w:val="-2"/>
                <w:sz w:val="24"/>
                <w:szCs w:val="24"/>
              </w:rPr>
              <w:t>dusi</w:t>
            </w:r>
            <w:r w:rsidRPr="00C60868">
              <w:rPr>
                <w:rFonts w:ascii="Garamond" w:hAnsi="Garamond"/>
                <w:spacing w:val="-2"/>
                <w:sz w:val="24"/>
                <w:szCs w:val="24"/>
              </w:rPr>
              <w:t xml:space="preserve">, mis lisaks </w:t>
            </w:r>
            <w:r>
              <w:rPr>
                <w:rFonts w:ascii="Garamond" w:hAnsi="Garamond"/>
                <w:spacing w:val="-2"/>
                <w:sz w:val="24"/>
                <w:szCs w:val="24"/>
              </w:rPr>
              <w:t xml:space="preserve">eelkõige </w:t>
            </w:r>
            <w:r w:rsidRPr="00C60868">
              <w:rPr>
                <w:rFonts w:ascii="Garamond" w:hAnsi="Garamond"/>
                <w:spacing w:val="-2"/>
                <w:sz w:val="24"/>
                <w:szCs w:val="24"/>
              </w:rPr>
              <w:t>lapse vajaduste täitmisele aitab  kohalikel omavalitsustel ka lahedamalt kasutada teenus</w:t>
            </w:r>
            <w:r>
              <w:rPr>
                <w:rFonts w:ascii="Garamond" w:hAnsi="Garamond"/>
                <w:spacing w:val="-2"/>
                <w:sz w:val="24"/>
                <w:szCs w:val="24"/>
              </w:rPr>
              <w:t>t</w:t>
            </w:r>
            <w:r w:rsidRPr="00C60868">
              <w:rPr>
                <w:rFonts w:ascii="Garamond" w:hAnsi="Garamond"/>
                <w:spacing w:val="-2"/>
                <w:sz w:val="24"/>
                <w:szCs w:val="24"/>
              </w:rPr>
              <w:t>e osutamiseks eraldatud vahendeid.</w:t>
            </w:r>
          </w:p>
          <w:p w14:paraId="574E1ACC" w14:textId="77777777" w:rsidR="00702AB5" w:rsidRDefault="00702AB5" w:rsidP="00702AB5">
            <w:pPr>
              <w:spacing w:after="0" w:line="240" w:lineRule="auto"/>
              <w:rPr>
                <w:rFonts w:ascii="Garamond" w:hAnsi="Garamond"/>
                <w:spacing w:val="-2"/>
                <w:sz w:val="24"/>
                <w:szCs w:val="24"/>
              </w:rPr>
            </w:pPr>
          </w:p>
          <w:p w14:paraId="6A66E763" w14:textId="77777777" w:rsidR="00702AB5" w:rsidRDefault="00702AB5" w:rsidP="00702AB5">
            <w:pPr>
              <w:spacing w:after="0" w:line="240" w:lineRule="auto"/>
              <w:jc w:val="both"/>
              <w:rPr>
                <w:rFonts w:ascii="Garamond" w:hAnsi="Garamond"/>
                <w:spacing w:val="-2"/>
                <w:sz w:val="24"/>
                <w:szCs w:val="24"/>
              </w:rPr>
            </w:pPr>
            <w:r w:rsidRPr="00C60868">
              <w:rPr>
                <w:rFonts w:ascii="Garamond" w:hAnsi="Garamond"/>
                <w:spacing w:val="-2"/>
                <w:sz w:val="24"/>
                <w:szCs w:val="24"/>
              </w:rPr>
              <w:t>2019. aasta I</w:t>
            </w:r>
            <w:r>
              <w:rPr>
                <w:rFonts w:ascii="Garamond" w:hAnsi="Garamond"/>
                <w:spacing w:val="-2"/>
                <w:sz w:val="24"/>
                <w:szCs w:val="24"/>
              </w:rPr>
              <w:t>I</w:t>
            </w:r>
            <w:r w:rsidRPr="00C60868">
              <w:rPr>
                <w:rFonts w:ascii="Garamond" w:hAnsi="Garamond"/>
                <w:spacing w:val="-2"/>
                <w:sz w:val="24"/>
                <w:szCs w:val="24"/>
              </w:rPr>
              <w:t xml:space="preserve"> vahendite jagamise järgselt (</w:t>
            </w:r>
            <w:r>
              <w:rPr>
                <w:rFonts w:ascii="Garamond" w:hAnsi="Garamond"/>
                <w:spacing w:val="-2"/>
                <w:sz w:val="24"/>
                <w:szCs w:val="24"/>
              </w:rPr>
              <w:t>100</w:t>
            </w:r>
            <w:r w:rsidRPr="00C60868">
              <w:rPr>
                <w:rFonts w:ascii="Garamond" w:hAnsi="Garamond"/>
                <w:spacing w:val="-2"/>
                <w:sz w:val="24"/>
                <w:szCs w:val="24"/>
              </w:rPr>
              <w:t xml:space="preserve">% vahenditest kogu aasta peale) on kohalikele omavalitsustele toetusfondi eraldatud ühe </w:t>
            </w:r>
            <w:proofErr w:type="spellStart"/>
            <w:r w:rsidRPr="00C60868">
              <w:rPr>
                <w:rFonts w:ascii="Garamond" w:hAnsi="Garamond"/>
                <w:spacing w:val="-2"/>
                <w:sz w:val="24"/>
                <w:szCs w:val="24"/>
              </w:rPr>
              <w:t>järelhooldusel</w:t>
            </w:r>
            <w:proofErr w:type="spellEnd"/>
            <w:r w:rsidRPr="00C60868">
              <w:rPr>
                <w:rFonts w:ascii="Garamond" w:hAnsi="Garamond"/>
                <w:spacing w:val="-2"/>
                <w:sz w:val="24"/>
                <w:szCs w:val="24"/>
              </w:rPr>
              <w:t xml:space="preserve"> viibiva noore kohta 6</w:t>
            </w:r>
            <w:r>
              <w:rPr>
                <w:rFonts w:ascii="Garamond" w:hAnsi="Garamond"/>
                <w:spacing w:val="-2"/>
                <w:sz w:val="24"/>
                <w:szCs w:val="24"/>
              </w:rPr>
              <w:t>92,75</w:t>
            </w:r>
            <w:r w:rsidRPr="00C60868">
              <w:rPr>
                <w:rFonts w:ascii="Garamond" w:hAnsi="Garamond"/>
                <w:spacing w:val="-2"/>
                <w:sz w:val="24"/>
                <w:szCs w:val="24"/>
              </w:rPr>
              <w:t xml:space="preserve"> eurot, hooldusperes 1</w:t>
            </w:r>
            <w:r>
              <w:rPr>
                <w:rFonts w:ascii="Garamond" w:hAnsi="Garamond"/>
                <w:spacing w:val="-2"/>
                <w:sz w:val="24"/>
                <w:szCs w:val="24"/>
              </w:rPr>
              <w:t>385</w:t>
            </w:r>
            <w:r w:rsidRPr="00C60868">
              <w:rPr>
                <w:rFonts w:ascii="Garamond" w:hAnsi="Garamond"/>
                <w:spacing w:val="-2"/>
                <w:sz w:val="24"/>
                <w:szCs w:val="24"/>
              </w:rPr>
              <w:t xml:space="preserve"> eurot, perekodus 1</w:t>
            </w:r>
            <w:r>
              <w:rPr>
                <w:rFonts w:ascii="Garamond" w:hAnsi="Garamond"/>
                <w:spacing w:val="-2"/>
                <w:sz w:val="24"/>
                <w:szCs w:val="24"/>
              </w:rPr>
              <w:t>662 eurot</w:t>
            </w:r>
            <w:r w:rsidRPr="00C60868">
              <w:rPr>
                <w:rFonts w:ascii="Garamond" w:hAnsi="Garamond"/>
                <w:spacing w:val="-2"/>
                <w:sz w:val="24"/>
                <w:szCs w:val="24"/>
              </w:rPr>
              <w:t xml:space="preserve"> ning asenduskodus 1</w:t>
            </w:r>
            <w:r>
              <w:rPr>
                <w:rFonts w:ascii="Garamond" w:hAnsi="Garamond"/>
                <w:spacing w:val="-2"/>
                <w:sz w:val="24"/>
                <w:szCs w:val="24"/>
              </w:rPr>
              <w:t>593</w:t>
            </w:r>
            <w:r w:rsidRPr="00C60868">
              <w:rPr>
                <w:rFonts w:ascii="Garamond" w:hAnsi="Garamond"/>
                <w:spacing w:val="-2"/>
                <w:sz w:val="24"/>
                <w:szCs w:val="24"/>
              </w:rPr>
              <w:t xml:space="preserve"> eurot</w:t>
            </w:r>
            <w:r>
              <w:rPr>
                <w:rFonts w:ascii="Garamond" w:hAnsi="Garamond"/>
                <w:spacing w:val="-2"/>
                <w:sz w:val="24"/>
                <w:szCs w:val="24"/>
              </w:rPr>
              <w:t xml:space="preserve"> ühes kuus</w:t>
            </w:r>
            <w:r w:rsidRPr="00C60868">
              <w:rPr>
                <w:rFonts w:ascii="Garamond" w:hAnsi="Garamond"/>
                <w:spacing w:val="-2"/>
                <w:sz w:val="24"/>
                <w:szCs w:val="24"/>
              </w:rPr>
              <w:t xml:space="preserve">. </w:t>
            </w:r>
          </w:p>
          <w:p w14:paraId="08C7B4A8" w14:textId="77777777" w:rsidR="00702AB5" w:rsidRDefault="00702AB5" w:rsidP="00702AB5">
            <w:pPr>
              <w:spacing w:after="0" w:line="240" w:lineRule="auto"/>
              <w:rPr>
                <w:rFonts w:ascii="Garamond" w:hAnsi="Garamond"/>
                <w:spacing w:val="-2"/>
                <w:sz w:val="24"/>
                <w:szCs w:val="24"/>
              </w:rPr>
            </w:pPr>
          </w:p>
          <w:p w14:paraId="706A55E3" w14:textId="2F254501" w:rsidR="00702AB5" w:rsidRDefault="00702AB5" w:rsidP="00702AB5">
            <w:pPr>
              <w:spacing w:after="0" w:line="240" w:lineRule="auto"/>
              <w:jc w:val="both"/>
              <w:rPr>
                <w:rFonts w:ascii="Garamond" w:hAnsi="Garamond"/>
                <w:spacing w:val="-2"/>
                <w:sz w:val="24"/>
                <w:szCs w:val="24"/>
              </w:rPr>
            </w:pPr>
            <w:r w:rsidRPr="00C60868">
              <w:rPr>
                <w:rFonts w:ascii="Garamond" w:hAnsi="Garamond"/>
                <w:spacing w:val="-2"/>
                <w:sz w:val="24"/>
                <w:szCs w:val="24"/>
              </w:rPr>
              <w:t xml:space="preserve">Sotsiaalministeeriumis on </w:t>
            </w:r>
            <w:r>
              <w:rPr>
                <w:rFonts w:ascii="Garamond" w:hAnsi="Garamond"/>
                <w:spacing w:val="-2"/>
                <w:sz w:val="24"/>
                <w:szCs w:val="24"/>
              </w:rPr>
              <w:t xml:space="preserve">valminud </w:t>
            </w:r>
            <w:r w:rsidRPr="00A84D49">
              <w:rPr>
                <w:rFonts w:ascii="Garamond" w:hAnsi="Garamond"/>
                <w:b/>
                <w:spacing w:val="-2"/>
                <w:sz w:val="24"/>
                <w:szCs w:val="24"/>
              </w:rPr>
              <w:t>asendus- ja perekodu kesk</w:t>
            </w:r>
            <w:r>
              <w:rPr>
                <w:rFonts w:ascii="Garamond" w:hAnsi="Garamond"/>
                <w:b/>
                <w:spacing w:val="-2"/>
                <w:sz w:val="24"/>
                <w:szCs w:val="24"/>
              </w:rPr>
              <w:softHyphen/>
            </w:r>
            <w:r w:rsidRPr="00A84D49">
              <w:rPr>
                <w:rFonts w:ascii="Garamond" w:hAnsi="Garamond"/>
                <w:b/>
                <w:spacing w:val="-2"/>
                <w:sz w:val="24"/>
                <w:szCs w:val="24"/>
              </w:rPr>
              <w:t>mise hinna kulumudel</w:t>
            </w:r>
            <w:r w:rsidRPr="00C60868">
              <w:rPr>
                <w:rFonts w:ascii="Garamond" w:hAnsi="Garamond"/>
                <w:spacing w:val="-2"/>
                <w:sz w:val="24"/>
                <w:szCs w:val="24"/>
              </w:rPr>
              <w:t xml:space="preserve"> , mille tulemusel</w:t>
            </w:r>
            <w:r>
              <w:rPr>
                <w:rFonts w:ascii="Garamond" w:hAnsi="Garamond"/>
                <w:spacing w:val="-2"/>
                <w:sz w:val="24"/>
                <w:szCs w:val="24"/>
              </w:rPr>
              <w:t xml:space="preserve"> </w:t>
            </w:r>
            <w:r w:rsidRPr="00C60868">
              <w:rPr>
                <w:rFonts w:ascii="Garamond" w:hAnsi="Garamond"/>
                <w:spacing w:val="-2"/>
                <w:sz w:val="24"/>
                <w:szCs w:val="24"/>
              </w:rPr>
              <w:t xml:space="preserve"> on 8 lapse korral peres perekodu </w:t>
            </w:r>
            <w:r>
              <w:rPr>
                <w:rFonts w:ascii="Garamond" w:hAnsi="Garamond"/>
                <w:spacing w:val="-2"/>
                <w:sz w:val="24"/>
                <w:szCs w:val="24"/>
              </w:rPr>
              <w:t>keskmine</w:t>
            </w:r>
            <w:r w:rsidRPr="00C60868">
              <w:rPr>
                <w:rFonts w:ascii="Garamond" w:hAnsi="Garamond"/>
                <w:spacing w:val="-2"/>
                <w:sz w:val="24"/>
                <w:szCs w:val="24"/>
              </w:rPr>
              <w:t xml:space="preserve"> maksumus 12</w:t>
            </w:r>
            <w:r>
              <w:rPr>
                <w:rFonts w:ascii="Garamond" w:hAnsi="Garamond"/>
                <w:spacing w:val="-2"/>
                <w:sz w:val="24"/>
                <w:szCs w:val="24"/>
              </w:rPr>
              <w:t>76</w:t>
            </w:r>
            <w:r w:rsidRPr="00C60868">
              <w:rPr>
                <w:rFonts w:ascii="Garamond" w:hAnsi="Garamond"/>
                <w:spacing w:val="-2"/>
                <w:sz w:val="24"/>
                <w:szCs w:val="24"/>
              </w:rPr>
              <w:t xml:space="preserve"> eurot (6 lapse puhul 1525 eurot) ning asenduskodus 1</w:t>
            </w:r>
            <w:r>
              <w:rPr>
                <w:rFonts w:ascii="Garamond" w:hAnsi="Garamond"/>
                <w:spacing w:val="-2"/>
                <w:sz w:val="24"/>
                <w:szCs w:val="24"/>
              </w:rPr>
              <w:t>530</w:t>
            </w:r>
            <w:r w:rsidRPr="00C60868">
              <w:rPr>
                <w:rFonts w:ascii="Garamond" w:hAnsi="Garamond"/>
                <w:spacing w:val="-2"/>
                <w:sz w:val="24"/>
                <w:szCs w:val="24"/>
              </w:rPr>
              <w:t xml:space="preserve"> eurot (6 lapse puhul 1</w:t>
            </w:r>
            <w:r>
              <w:rPr>
                <w:rFonts w:ascii="Garamond" w:hAnsi="Garamond"/>
                <w:spacing w:val="-2"/>
                <w:sz w:val="24"/>
                <w:szCs w:val="24"/>
              </w:rPr>
              <w:t>865</w:t>
            </w:r>
            <w:r w:rsidRPr="00C60868">
              <w:rPr>
                <w:rFonts w:ascii="Garamond" w:hAnsi="Garamond"/>
                <w:spacing w:val="-2"/>
                <w:sz w:val="24"/>
                <w:szCs w:val="24"/>
              </w:rPr>
              <w:t xml:space="preserve"> eurot). </w:t>
            </w:r>
            <w:r>
              <w:rPr>
                <w:rFonts w:ascii="Garamond" w:hAnsi="Garamond"/>
                <w:spacing w:val="-2"/>
                <w:sz w:val="24"/>
                <w:szCs w:val="24"/>
              </w:rPr>
              <w:t>Eelnevast tulenevalt katavad 2019. aastal ainuüksi toetusfondi eraldatud vahendid enamasti keskmise teenuse osutamise kulu ära.</w:t>
            </w:r>
          </w:p>
          <w:p w14:paraId="3A6DE2E5" w14:textId="77777777" w:rsidR="00702AB5" w:rsidRPr="00C60868" w:rsidRDefault="00702AB5" w:rsidP="00702AB5">
            <w:pPr>
              <w:spacing w:after="0" w:line="240" w:lineRule="auto"/>
              <w:jc w:val="both"/>
              <w:rPr>
                <w:rFonts w:ascii="Garamond" w:hAnsi="Garamond"/>
                <w:spacing w:val="-2"/>
                <w:sz w:val="24"/>
                <w:szCs w:val="24"/>
              </w:rPr>
            </w:pPr>
          </w:p>
          <w:p w14:paraId="24A647BB" w14:textId="77777777" w:rsidR="00702AB5" w:rsidRDefault="00702AB5" w:rsidP="00702AB5">
            <w:pPr>
              <w:spacing w:after="0" w:line="240" w:lineRule="auto"/>
              <w:jc w:val="both"/>
              <w:rPr>
                <w:rFonts w:ascii="Garamond" w:hAnsi="Garamond"/>
                <w:spacing w:val="-2"/>
                <w:sz w:val="24"/>
                <w:szCs w:val="24"/>
              </w:rPr>
            </w:pPr>
            <w:r>
              <w:rPr>
                <w:rFonts w:ascii="Garamond" w:hAnsi="Garamond"/>
                <w:spacing w:val="-2"/>
                <w:sz w:val="24"/>
                <w:szCs w:val="24"/>
              </w:rPr>
              <w:t>Teavitame</w:t>
            </w:r>
            <w:r w:rsidRPr="00C60868">
              <w:rPr>
                <w:rFonts w:ascii="Garamond" w:hAnsi="Garamond"/>
                <w:spacing w:val="-2"/>
                <w:sz w:val="24"/>
                <w:szCs w:val="24"/>
              </w:rPr>
              <w:t xml:space="preserve"> ka, et 2018. aastal jäi </w:t>
            </w:r>
            <w:proofErr w:type="spellStart"/>
            <w:r w:rsidRPr="00C60868">
              <w:rPr>
                <w:rFonts w:ascii="Garamond" w:hAnsi="Garamond"/>
                <w:spacing w:val="-2"/>
                <w:sz w:val="24"/>
                <w:szCs w:val="24"/>
              </w:rPr>
              <w:t>KOV-del</w:t>
            </w:r>
            <w:proofErr w:type="spellEnd"/>
            <w:r w:rsidRPr="00C60868">
              <w:rPr>
                <w:rFonts w:ascii="Garamond" w:hAnsi="Garamond"/>
                <w:spacing w:val="-2"/>
                <w:sz w:val="24"/>
                <w:szCs w:val="24"/>
              </w:rPr>
              <w:t xml:space="preserve"> kasutamata 1,8 miljonit eurot asendus- ja </w:t>
            </w:r>
            <w:proofErr w:type="spellStart"/>
            <w:r w:rsidRPr="00C60868">
              <w:rPr>
                <w:rFonts w:ascii="Garamond" w:hAnsi="Garamond"/>
                <w:spacing w:val="-2"/>
                <w:sz w:val="24"/>
                <w:szCs w:val="24"/>
              </w:rPr>
              <w:t>järelhooldusteenuse</w:t>
            </w:r>
            <w:proofErr w:type="spellEnd"/>
            <w:r w:rsidRPr="00C60868">
              <w:rPr>
                <w:rFonts w:ascii="Garamond" w:hAnsi="Garamond"/>
                <w:spacing w:val="-2"/>
                <w:sz w:val="24"/>
                <w:szCs w:val="24"/>
              </w:rPr>
              <w:t xml:space="preserve"> osutamiseks toetusfondi eraldatud vahenditest. Jääki jäi kokku 63-l </w:t>
            </w:r>
            <w:proofErr w:type="spellStart"/>
            <w:r w:rsidRPr="00C60868">
              <w:rPr>
                <w:rFonts w:ascii="Garamond" w:hAnsi="Garamond"/>
                <w:spacing w:val="-2"/>
                <w:sz w:val="24"/>
                <w:szCs w:val="24"/>
              </w:rPr>
              <w:t>KOV-l</w:t>
            </w:r>
            <w:proofErr w:type="spellEnd"/>
            <w:r w:rsidRPr="00C60868">
              <w:rPr>
                <w:rFonts w:ascii="Garamond" w:hAnsi="Garamond"/>
                <w:spacing w:val="-2"/>
                <w:sz w:val="24"/>
                <w:szCs w:val="24"/>
              </w:rPr>
              <w:t xml:space="preserve">, kelle puhul suurim jääk oli 313 000 eurot, vahenditest tuli puudu 8-l </w:t>
            </w:r>
            <w:proofErr w:type="spellStart"/>
            <w:r w:rsidRPr="00C60868">
              <w:rPr>
                <w:rFonts w:ascii="Garamond" w:hAnsi="Garamond"/>
                <w:spacing w:val="-2"/>
                <w:sz w:val="24"/>
                <w:szCs w:val="24"/>
              </w:rPr>
              <w:t>KOV-l</w:t>
            </w:r>
            <w:proofErr w:type="spellEnd"/>
            <w:r w:rsidRPr="00C60868">
              <w:rPr>
                <w:rFonts w:ascii="Garamond" w:hAnsi="Garamond"/>
                <w:spacing w:val="-2"/>
                <w:sz w:val="24"/>
                <w:szCs w:val="24"/>
              </w:rPr>
              <w:t xml:space="preserve">, kelle puhul kõige suurem puudujääk oli ca 19 000 eurot. </w:t>
            </w:r>
          </w:p>
          <w:p w14:paraId="1A1A90ED" w14:textId="77777777" w:rsidR="00702AB5" w:rsidRDefault="00702AB5" w:rsidP="00702AB5">
            <w:pPr>
              <w:spacing w:after="0" w:line="240" w:lineRule="auto"/>
              <w:rPr>
                <w:rFonts w:ascii="Garamond" w:hAnsi="Garamond"/>
                <w:spacing w:val="-2"/>
                <w:sz w:val="24"/>
                <w:szCs w:val="24"/>
              </w:rPr>
            </w:pPr>
          </w:p>
          <w:p w14:paraId="35AC69F7" w14:textId="75148E68" w:rsidR="00A964AE" w:rsidRPr="00EB119D" w:rsidRDefault="00702AB5" w:rsidP="00EB119D">
            <w:pPr>
              <w:spacing w:after="0" w:line="240" w:lineRule="auto"/>
              <w:jc w:val="both"/>
              <w:rPr>
                <w:rFonts w:ascii="Garamond" w:hAnsi="Garamond"/>
                <w:spacing w:val="-2"/>
                <w:sz w:val="24"/>
                <w:szCs w:val="24"/>
              </w:rPr>
            </w:pPr>
            <w:r>
              <w:rPr>
                <w:rFonts w:ascii="Garamond" w:hAnsi="Garamond"/>
                <w:spacing w:val="-2"/>
                <w:sz w:val="24"/>
                <w:szCs w:val="24"/>
              </w:rPr>
              <w:t>Ministeerium taotleb a</w:t>
            </w:r>
            <w:r w:rsidRPr="00C60868">
              <w:rPr>
                <w:rFonts w:ascii="Garamond" w:hAnsi="Garamond"/>
                <w:spacing w:val="-2"/>
                <w:sz w:val="24"/>
                <w:szCs w:val="24"/>
              </w:rPr>
              <w:t xml:space="preserve">sendus- ja </w:t>
            </w:r>
            <w:proofErr w:type="spellStart"/>
            <w:r w:rsidRPr="00C60868">
              <w:rPr>
                <w:rFonts w:ascii="Garamond" w:hAnsi="Garamond"/>
                <w:spacing w:val="-2"/>
                <w:sz w:val="24"/>
                <w:szCs w:val="24"/>
              </w:rPr>
              <w:t>järelhooldusteenuse</w:t>
            </w:r>
            <w:proofErr w:type="spellEnd"/>
            <w:r w:rsidRPr="00C60868">
              <w:rPr>
                <w:rFonts w:ascii="Garamond" w:hAnsi="Garamond"/>
                <w:spacing w:val="-2"/>
                <w:sz w:val="24"/>
                <w:szCs w:val="24"/>
              </w:rPr>
              <w:t xml:space="preserve"> rahas</w:t>
            </w:r>
            <w:r>
              <w:rPr>
                <w:rFonts w:ascii="Garamond" w:hAnsi="Garamond"/>
                <w:spacing w:val="-2"/>
                <w:sz w:val="24"/>
                <w:szCs w:val="24"/>
              </w:rPr>
              <w:softHyphen/>
            </w:r>
            <w:r w:rsidRPr="00C60868">
              <w:rPr>
                <w:rFonts w:ascii="Garamond" w:hAnsi="Garamond"/>
                <w:spacing w:val="-2"/>
                <w:sz w:val="24"/>
                <w:szCs w:val="24"/>
              </w:rPr>
              <w:t>ta</w:t>
            </w:r>
            <w:r>
              <w:rPr>
                <w:rFonts w:ascii="Garamond" w:hAnsi="Garamond"/>
                <w:spacing w:val="-2"/>
                <w:sz w:val="24"/>
                <w:szCs w:val="24"/>
              </w:rPr>
              <w:softHyphen/>
            </w:r>
            <w:r w:rsidRPr="00C60868">
              <w:rPr>
                <w:rFonts w:ascii="Garamond" w:hAnsi="Garamond"/>
                <w:spacing w:val="-2"/>
                <w:sz w:val="24"/>
                <w:szCs w:val="24"/>
              </w:rPr>
              <w:t>miseks</w:t>
            </w:r>
            <w:r>
              <w:rPr>
                <w:rFonts w:ascii="Garamond" w:hAnsi="Garamond"/>
                <w:spacing w:val="-2"/>
                <w:sz w:val="24"/>
                <w:szCs w:val="24"/>
              </w:rPr>
              <w:t xml:space="preserve"> </w:t>
            </w:r>
            <w:r w:rsidRPr="00C60868">
              <w:rPr>
                <w:rFonts w:ascii="Garamond" w:hAnsi="Garamond"/>
                <w:spacing w:val="-2"/>
                <w:sz w:val="24"/>
                <w:szCs w:val="24"/>
              </w:rPr>
              <w:t xml:space="preserve">2020. aastaks </w:t>
            </w:r>
            <w:r w:rsidRPr="00302C1A">
              <w:rPr>
                <w:rFonts w:ascii="Garamond" w:hAnsi="Garamond"/>
                <w:b/>
                <w:spacing w:val="-2"/>
                <w:sz w:val="24"/>
                <w:szCs w:val="24"/>
              </w:rPr>
              <w:t>lisavahendeid 3,8 miljonit eurot</w:t>
            </w:r>
            <w:r>
              <w:rPr>
                <w:rFonts w:ascii="Garamond" w:hAnsi="Garamond"/>
                <w:spacing w:val="-2"/>
                <w:sz w:val="24"/>
                <w:szCs w:val="24"/>
              </w:rPr>
              <w:t>. Lisa</w:t>
            </w:r>
            <w:r>
              <w:rPr>
                <w:rFonts w:ascii="Garamond" w:hAnsi="Garamond"/>
                <w:spacing w:val="-2"/>
                <w:sz w:val="24"/>
                <w:szCs w:val="24"/>
              </w:rPr>
              <w:softHyphen/>
              <w:t>vahen</w:t>
            </w:r>
            <w:r>
              <w:rPr>
                <w:rFonts w:ascii="Garamond" w:hAnsi="Garamond"/>
                <w:spacing w:val="-2"/>
                <w:sz w:val="24"/>
                <w:szCs w:val="24"/>
              </w:rPr>
              <w:softHyphen/>
              <w:t>ditega kaetakse</w:t>
            </w:r>
            <w:r w:rsidRPr="00C60868">
              <w:rPr>
                <w:rFonts w:ascii="Garamond" w:hAnsi="Garamond"/>
                <w:spacing w:val="-2"/>
                <w:sz w:val="24"/>
                <w:szCs w:val="24"/>
              </w:rPr>
              <w:t xml:space="preserve"> asendus- ja perekodus laste maksimaalse luba</w:t>
            </w:r>
            <w:r>
              <w:rPr>
                <w:rFonts w:ascii="Garamond" w:hAnsi="Garamond"/>
                <w:spacing w:val="-2"/>
                <w:sz w:val="24"/>
                <w:szCs w:val="24"/>
              </w:rPr>
              <w:softHyphen/>
            </w:r>
            <w:r w:rsidRPr="00C60868">
              <w:rPr>
                <w:rFonts w:ascii="Garamond" w:hAnsi="Garamond"/>
                <w:spacing w:val="-2"/>
                <w:sz w:val="24"/>
                <w:szCs w:val="24"/>
              </w:rPr>
              <w:t xml:space="preserve">tud arvu muutust (nö 8-lt 6-le lapsele üleminek) ning </w:t>
            </w:r>
            <w:r>
              <w:rPr>
                <w:rFonts w:ascii="Garamond" w:hAnsi="Garamond"/>
                <w:spacing w:val="-2"/>
                <w:sz w:val="24"/>
                <w:szCs w:val="24"/>
              </w:rPr>
              <w:t>tõstetakse asen</w:t>
            </w:r>
            <w:r>
              <w:rPr>
                <w:rFonts w:ascii="Garamond" w:hAnsi="Garamond"/>
                <w:spacing w:val="-2"/>
                <w:sz w:val="24"/>
                <w:szCs w:val="24"/>
              </w:rPr>
              <w:softHyphen/>
              <w:t>dus- ja perekodus töötav</w:t>
            </w:r>
            <w:r w:rsidRPr="00C60868">
              <w:rPr>
                <w:rFonts w:ascii="Garamond" w:hAnsi="Garamond"/>
                <w:spacing w:val="-2"/>
                <w:sz w:val="24"/>
                <w:szCs w:val="24"/>
              </w:rPr>
              <w:t xml:space="preserve">ate last vahetult kasvatavate isikute töötasu. </w:t>
            </w:r>
          </w:p>
        </w:tc>
        <w:tc>
          <w:tcPr>
            <w:tcW w:w="2564" w:type="dxa"/>
            <w:vAlign w:val="center"/>
          </w:tcPr>
          <w:p w14:paraId="03165A87" w14:textId="77777777" w:rsidR="00702AB5" w:rsidRDefault="00702AB5" w:rsidP="00702AB5">
            <w:pPr>
              <w:spacing w:after="0" w:line="240" w:lineRule="auto"/>
              <w:rPr>
                <w:rFonts w:ascii="Garamond" w:hAnsi="Garamond"/>
                <w:bCs/>
                <w:spacing w:val="-2"/>
                <w:sz w:val="24"/>
                <w:szCs w:val="24"/>
              </w:rPr>
            </w:pPr>
            <w:r>
              <w:rPr>
                <w:rFonts w:ascii="Garamond" w:hAnsi="Garamond"/>
                <w:bCs/>
                <w:spacing w:val="-2"/>
                <w:sz w:val="24"/>
                <w:szCs w:val="24"/>
              </w:rPr>
              <w:lastRenderedPageBreak/>
              <w:t xml:space="preserve">Jätkatakse läbirääkimisi. </w:t>
            </w:r>
          </w:p>
          <w:p w14:paraId="0B9BA013" w14:textId="77777777" w:rsidR="00702AB5" w:rsidRDefault="00702AB5" w:rsidP="00702AB5">
            <w:pPr>
              <w:spacing w:after="0" w:line="240" w:lineRule="auto"/>
              <w:rPr>
                <w:rFonts w:ascii="Garamond" w:hAnsi="Garamond"/>
                <w:bCs/>
                <w:spacing w:val="-2"/>
                <w:sz w:val="24"/>
                <w:szCs w:val="24"/>
              </w:rPr>
            </w:pPr>
          </w:p>
          <w:p w14:paraId="2642401D" w14:textId="6C58A0C4" w:rsidR="00A964AE" w:rsidRPr="004022A7" w:rsidRDefault="00702AB5" w:rsidP="00702AB5">
            <w:pPr>
              <w:spacing w:after="0" w:line="240" w:lineRule="auto"/>
              <w:rPr>
                <w:rFonts w:ascii="Garamond" w:hAnsi="Garamond"/>
                <w:bCs/>
                <w:spacing w:val="-4"/>
                <w:sz w:val="24"/>
                <w:szCs w:val="24"/>
              </w:rPr>
            </w:pPr>
            <w:r>
              <w:rPr>
                <w:rFonts w:ascii="Garamond" w:hAnsi="Garamond"/>
                <w:bCs/>
                <w:spacing w:val="-2"/>
                <w:sz w:val="24"/>
                <w:szCs w:val="24"/>
              </w:rPr>
              <w:t xml:space="preserve">Asendushoolduse kulud on 2019. aasta üks ELVL ja </w:t>
            </w:r>
            <w:proofErr w:type="spellStart"/>
            <w:r>
              <w:rPr>
                <w:rFonts w:ascii="Garamond" w:hAnsi="Garamond"/>
                <w:bCs/>
                <w:spacing w:val="-2"/>
                <w:sz w:val="24"/>
                <w:szCs w:val="24"/>
              </w:rPr>
              <w:t>SoM</w:t>
            </w:r>
            <w:proofErr w:type="spellEnd"/>
            <w:r>
              <w:rPr>
                <w:rFonts w:ascii="Garamond" w:hAnsi="Garamond"/>
                <w:bCs/>
                <w:spacing w:val="-2"/>
                <w:sz w:val="24"/>
                <w:szCs w:val="24"/>
              </w:rPr>
              <w:t xml:space="preserve"> koostöö tegevussuundi. Ametnike tasandil vaadatakse üle osapoolte erinevused asendushoolduse kulude arvutamise metoodikas.</w:t>
            </w:r>
          </w:p>
        </w:tc>
      </w:tr>
      <w:tr w:rsidR="004C7605" w:rsidRPr="004022A7" w14:paraId="5C7D626D" w14:textId="77777777" w:rsidTr="001B7DBA">
        <w:trPr>
          <w:jc w:val="center"/>
        </w:trPr>
        <w:tc>
          <w:tcPr>
            <w:tcW w:w="562" w:type="dxa"/>
          </w:tcPr>
          <w:p w14:paraId="2BE05A0A" w14:textId="77777777" w:rsidR="004C7605" w:rsidRPr="004022A7" w:rsidRDefault="004C7605"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58EAF48B" w14:textId="77777777" w:rsidR="004C7605" w:rsidRPr="004022A7" w:rsidRDefault="004C7605" w:rsidP="0064170B">
            <w:pPr>
              <w:spacing w:after="0" w:line="240" w:lineRule="auto"/>
              <w:rPr>
                <w:rFonts w:ascii="Garamond" w:hAnsi="Garamond"/>
                <w:spacing w:val="-4"/>
                <w:sz w:val="24"/>
                <w:szCs w:val="24"/>
              </w:rPr>
            </w:pPr>
            <w:r w:rsidRPr="004022A7">
              <w:rPr>
                <w:rFonts w:ascii="Garamond" w:hAnsi="Garamond"/>
                <w:spacing w:val="-4"/>
                <w:sz w:val="24"/>
                <w:szCs w:val="24"/>
              </w:rPr>
              <w:t>Leida riigi võimalus toetada KOV investeeringuid eakate hoolekandasutuste rajamiseks ja renoveerimiseks.</w:t>
            </w:r>
          </w:p>
          <w:p w14:paraId="48B45A34" w14:textId="77777777" w:rsidR="004C7605" w:rsidRPr="004022A7" w:rsidRDefault="004C7605" w:rsidP="0064170B">
            <w:pPr>
              <w:spacing w:after="0" w:line="240" w:lineRule="auto"/>
              <w:rPr>
                <w:rFonts w:ascii="Garamond" w:hAnsi="Garamond"/>
                <w:spacing w:val="-4"/>
                <w:sz w:val="24"/>
                <w:szCs w:val="24"/>
              </w:rPr>
            </w:pPr>
          </w:p>
          <w:p w14:paraId="49F55156" w14:textId="77777777" w:rsidR="004C7605" w:rsidRPr="004022A7" w:rsidRDefault="004C7605" w:rsidP="0064170B">
            <w:pPr>
              <w:spacing w:after="0" w:line="240" w:lineRule="auto"/>
              <w:rPr>
                <w:rFonts w:ascii="Garamond" w:hAnsi="Garamond"/>
                <w:spacing w:val="-4"/>
                <w:sz w:val="24"/>
                <w:szCs w:val="24"/>
              </w:rPr>
            </w:pPr>
            <w:r w:rsidRPr="004022A7">
              <w:rPr>
                <w:rFonts w:ascii="Garamond" w:hAnsi="Garamond"/>
                <w:spacing w:val="-4"/>
                <w:sz w:val="24"/>
                <w:szCs w:val="24"/>
              </w:rPr>
              <w:t xml:space="preserve">Uue SHS kohaselt on väljaspool kodu osutatav </w:t>
            </w:r>
            <w:proofErr w:type="spellStart"/>
            <w:r w:rsidRPr="004022A7">
              <w:rPr>
                <w:rFonts w:ascii="Garamond" w:hAnsi="Garamond"/>
                <w:spacing w:val="-4"/>
                <w:sz w:val="24"/>
                <w:szCs w:val="24"/>
              </w:rPr>
              <w:t>üldhooldusteenus</w:t>
            </w:r>
            <w:proofErr w:type="spellEnd"/>
            <w:r w:rsidRPr="004022A7">
              <w:rPr>
                <w:rFonts w:ascii="Garamond" w:hAnsi="Garamond"/>
                <w:spacing w:val="-4"/>
                <w:sz w:val="24"/>
                <w:szCs w:val="24"/>
              </w:rPr>
              <w:t xml:space="preserve">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korraldatav teenus. Selle kohustuse täitmiseks ei ole täiendavaid vahen</w:t>
            </w:r>
            <w:r w:rsidRPr="004022A7">
              <w:rPr>
                <w:rFonts w:ascii="Garamond" w:hAnsi="Garamond"/>
                <w:spacing w:val="-4"/>
                <w:sz w:val="24"/>
                <w:szCs w:val="24"/>
              </w:rPr>
              <w:softHyphen/>
              <w:t xml:space="preserve">deid ette nähtud.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on sundseisus uute hoolekandeasutuste loomi</w:t>
            </w:r>
            <w:r w:rsidRPr="004022A7">
              <w:rPr>
                <w:rFonts w:ascii="Garamond" w:hAnsi="Garamond"/>
                <w:spacing w:val="-4"/>
                <w:sz w:val="24"/>
                <w:szCs w:val="24"/>
              </w:rPr>
              <w:softHyphen/>
              <w:t>seks ja olemasolevate renoveerimiseks järjest suureneva vajadusega eakate hoolekandekohtade järele. Omavalitsuste tulude maht ei võimalda piisa</w:t>
            </w:r>
            <w:r w:rsidRPr="004022A7">
              <w:rPr>
                <w:rFonts w:ascii="Garamond" w:hAnsi="Garamond"/>
                <w:spacing w:val="-4"/>
                <w:sz w:val="24"/>
                <w:szCs w:val="24"/>
              </w:rPr>
              <w:softHyphen/>
              <w:t>valt investeeringuid oma vahenditest, arvestades teenuse tegelikku vaja</w:t>
            </w:r>
            <w:r w:rsidRPr="004022A7">
              <w:rPr>
                <w:rFonts w:ascii="Garamond" w:hAnsi="Garamond"/>
                <w:spacing w:val="-4"/>
                <w:sz w:val="24"/>
                <w:szCs w:val="24"/>
              </w:rPr>
              <w:softHyphen/>
              <w:t>dust. Energiatõhususe meede võimaldab vähesel määral lisarahastust taotleda ja luua väga väikeses mahus uusi teenuskohti. Meede on tervita</w:t>
            </w:r>
            <w:r w:rsidRPr="004022A7">
              <w:rPr>
                <w:rFonts w:ascii="Garamond" w:hAnsi="Garamond"/>
                <w:spacing w:val="-4"/>
                <w:sz w:val="24"/>
                <w:szCs w:val="24"/>
              </w:rPr>
              <w:softHyphen/>
              <w:t xml:space="preserve">tav, aga ei ole paljudele </w:t>
            </w:r>
            <w:proofErr w:type="spellStart"/>
            <w:r w:rsidRPr="004022A7">
              <w:rPr>
                <w:rFonts w:ascii="Garamond" w:hAnsi="Garamond"/>
                <w:spacing w:val="-4"/>
                <w:sz w:val="24"/>
                <w:szCs w:val="24"/>
              </w:rPr>
              <w:t>KOVile</w:t>
            </w:r>
            <w:proofErr w:type="spellEnd"/>
            <w:r w:rsidRPr="004022A7">
              <w:rPr>
                <w:rFonts w:ascii="Garamond" w:hAnsi="Garamond"/>
                <w:spacing w:val="-4"/>
                <w:sz w:val="24"/>
                <w:szCs w:val="24"/>
              </w:rPr>
              <w:t xml:space="preserve"> jõukohane arvestades eeldatavat oma</w:t>
            </w:r>
            <w:r w:rsidRPr="004022A7">
              <w:rPr>
                <w:rFonts w:ascii="Garamond" w:hAnsi="Garamond"/>
                <w:spacing w:val="-4"/>
                <w:sz w:val="24"/>
                <w:szCs w:val="24"/>
              </w:rPr>
              <w:softHyphen/>
              <w:t>osaluse vajadust. Lisaks lubavad meetme võimalused luua teenuskohti väga väikeses mahus, mis aga ei ole proportsioonis teenuskohtade puudusega üle Eesti.</w:t>
            </w:r>
          </w:p>
        </w:tc>
        <w:tc>
          <w:tcPr>
            <w:tcW w:w="6237" w:type="dxa"/>
            <w:vAlign w:val="center"/>
          </w:tcPr>
          <w:p w14:paraId="277DD793" w14:textId="3FB66081" w:rsidR="00702AB5" w:rsidRPr="002E24A2" w:rsidRDefault="00702AB5" w:rsidP="00702AB5">
            <w:pPr>
              <w:spacing w:after="0" w:line="240" w:lineRule="auto"/>
              <w:jc w:val="both"/>
              <w:rPr>
                <w:rFonts w:ascii="Garamond" w:hAnsi="Garamond"/>
                <w:spacing w:val="-2"/>
                <w:sz w:val="24"/>
                <w:szCs w:val="24"/>
              </w:rPr>
            </w:pPr>
            <w:r w:rsidRPr="002E24A2">
              <w:rPr>
                <w:rFonts w:ascii="Garamond" w:hAnsi="Garamond"/>
                <w:spacing w:val="-2"/>
                <w:sz w:val="24"/>
                <w:szCs w:val="24"/>
              </w:rPr>
              <w:t xml:space="preserve">Eakate hoolekande korraldamine on alati olnud KOV ülesanne ja see ei ole muutunud. </w:t>
            </w:r>
            <w:proofErr w:type="spellStart"/>
            <w:r w:rsidRPr="002E24A2">
              <w:rPr>
                <w:rFonts w:ascii="Garamond" w:hAnsi="Garamond"/>
                <w:spacing w:val="-2"/>
                <w:sz w:val="24"/>
                <w:szCs w:val="24"/>
              </w:rPr>
              <w:t>KOVid</w:t>
            </w:r>
            <w:proofErr w:type="spellEnd"/>
            <w:r w:rsidRPr="002E24A2">
              <w:rPr>
                <w:rFonts w:ascii="Garamond" w:hAnsi="Garamond"/>
                <w:spacing w:val="-2"/>
                <w:sz w:val="24"/>
                <w:szCs w:val="24"/>
              </w:rPr>
              <w:t xml:space="preserve"> tunnevad oma elanikkonda kõige pare</w:t>
            </w:r>
            <w:r>
              <w:rPr>
                <w:rFonts w:ascii="Garamond" w:hAnsi="Garamond"/>
                <w:spacing w:val="-2"/>
                <w:sz w:val="24"/>
                <w:szCs w:val="24"/>
              </w:rPr>
              <w:softHyphen/>
            </w:r>
            <w:r w:rsidRPr="002E24A2">
              <w:rPr>
                <w:rFonts w:ascii="Garamond" w:hAnsi="Garamond"/>
                <w:spacing w:val="-2"/>
                <w:sz w:val="24"/>
                <w:szCs w:val="24"/>
              </w:rPr>
              <w:t>mini ning peavad oskama oma eelarves näha ette vajalikud inves</w:t>
            </w:r>
            <w:r>
              <w:rPr>
                <w:rFonts w:ascii="Garamond" w:hAnsi="Garamond"/>
                <w:spacing w:val="-2"/>
                <w:sz w:val="24"/>
                <w:szCs w:val="24"/>
              </w:rPr>
              <w:softHyphen/>
            </w:r>
            <w:r w:rsidRPr="002E24A2">
              <w:rPr>
                <w:rFonts w:ascii="Garamond" w:hAnsi="Garamond"/>
                <w:spacing w:val="-2"/>
                <w:sz w:val="24"/>
                <w:szCs w:val="24"/>
              </w:rPr>
              <w:t xml:space="preserve">teeringud, et vastata oma inimeste vajadustele </w:t>
            </w:r>
            <w:proofErr w:type="spellStart"/>
            <w:r w:rsidRPr="002E24A2">
              <w:rPr>
                <w:rFonts w:ascii="Garamond" w:hAnsi="Garamond"/>
                <w:spacing w:val="-2"/>
                <w:sz w:val="24"/>
                <w:szCs w:val="24"/>
              </w:rPr>
              <w:t>hoolekandelise</w:t>
            </w:r>
            <w:proofErr w:type="spellEnd"/>
            <w:r w:rsidRPr="002E24A2">
              <w:rPr>
                <w:rFonts w:ascii="Garamond" w:hAnsi="Garamond"/>
                <w:spacing w:val="-2"/>
                <w:sz w:val="24"/>
                <w:szCs w:val="24"/>
              </w:rPr>
              <w:t xml:space="preserve"> abi järele.</w:t>
            </w:r>
          </w:p>
          <w:p w14:paraId="21C3E58A" w14:textId="77777777" w:rsidR="00702AB5" w:rsidRPr="002E24A2" w:rsidRDefault="00702AB5" w:rsidP="00702AB5">
            <w:pPr>
              <w:spacing w:after="0" w:line="240" w:lineRule="auto"/>
              <w:jc w:val="both"/>
              <w:rPr>
                <w:rFonts w:ascii="Garamond" w:hAnsi="Garamond"/>
                <w:spacing w:val="-2"/>
                <w:sz w:val="24"/>
                <w:szCs w:val="24"/>
              </w:rPr>
            </w:pPr>
          </w:p>
          <w:p w14:paraId="7349AF61" w14:textId="64937EFA" w:rsidR="00702AB5" w:rsidRPr="002E24A2" w:rsidRDefault="00702AB5" w:rsidP="00702AB5">
            <w:pPr>
              <w:spacing w:after="0" w:line="240" w:lineRule="auto"/>
              <w:jc w:val="both"/>
              <w:rPr>
                <w:rFonts w:ascii="Garamond" w:hAnsi="Garamond"/>
                <w:spacing w:val="-2"/>
                <w:sz w:val="24"/>
                <w:szCs w:val="24"/>
              </w:rPr>
            </w:pPr>
            <w:r w:rsidRPr="002E24A2">
              <w:rPr>
                <w:rFonts w:ascii="Garamond" w:hAnsi="Garamond"/>
                <w:spacing w:val="-2"/>
                <w:sz w:val="24"/>
                <w:szCs w:val="24"/>
              </w:rPr>
              <w:t>Hoolekande valdkonna eesmärk on olnud arendada eelkõige kodus elamist toetavaid teenuseid, et inimene saaks võimalikult kaua, ise</w:t>
            </w:r>
            <w:r>
              <w:rPr>
                <w:rFonts w:ascii="Garamond" w:hAnsi="Garamond"/>
                <w:spacing w:val="-2"/>
                <w:sz w:val="24"/>
                <w:szCs w:val="24"/>
              </w:rPr>
              <w:softHyphen/>
            </w:r>
            <w:r w:rsidRPr="002E24A2">
              <w:rPr>
                <w:rFonts w:ascii="Garamond" w:hAnsi="Garamond"/>
                <w:spacing w:val="-2"/>
                <w:sz w:val="24"/>
                <w:szCs w:val="24"/>
              </w:rPr>
              <w:t xml:space="preserve">seisvalt ja väärikalt elada oma enda kodus, kuid </w:t>
            </w:r>
            <w:r w:rsidRPr="002E24A2">
              <w:rPr>
                <w:rFonts w:ascii="Garamond" w:hAnsi="Garamond"/>
                <w:b/>
                <w:spacing w:val="-2"/>
                <w:sz w:val="24"/>
                <w:szCs w:val="24"/>
              </w:rPr>
              <w:t>kvaliteetset tee</w:t>
            </w:r>
            <w:r>
              <w:rPr>
                <w:rFonts w:ascii="Garamond" w:hAnsi="Garamond"/>
                <w:b/>
                <w:spacing w:val="-2"/>
                <w:sz w:val="24"/>
                <w:szCs w:val="24"/>
              </w:rPr>
              <w:softHyphen/>
            </w:r>
            <w:r w:rsidRPr="002E24A2">
              <w:rPr>
                <w:rFonts w:ascii="Garamond" w:hAnsi="Garamond"/>
                <w:b/>
                <w:spacing w:val="-2"/>
                <w:sz w:val="24"/>
                <w:szCs w:val="24"/>
              </w:rPr>
              <w:t>nust</w:t>
            </w:r>
            <w:r w:rsidRPr="002E24A2">
              <w:rPr>
                <w:rFonts w:ascii="Garamond" w:hAnsi="Garamond"/>
                <w:spacing w:val="-2"/>
                <w:sz w:val="24"/>
                <w:szCs w:val="24"/>
              </w:rPr>
              <w:t xml:space="preserve"> tuleb </w:t>
            </w:r>
            <w:r w:rsidRPr="002E24A2">
              <w:rPr>
                <w:rFonts w:ascii="Garamond" w:hAnsi="Garamond"/>
                <w:b/>
                <w:spacing w:val="-2"/>
                <w:sz w:val="24"/>
                <w:szCs w:val="24"/>
              </w:rPr>
              <w:t>pakkuda ka hoolekandeasutuses</w:t>
            </w:r>
            <w:r w:rsidRPr="002E24A2">
              <w:rPr>
                <w:rFonts w:ascii="Garamond" w:hAnsi="Garamond"/>
                <w:spacing w:val="-2"/>
                <w:sz w:val="24"/>
                <w:szCs w:val="24"/>
              </w:rPr>
              <w:t>. Riik on otsinud võima</w:t>
            </w:r>
            <w:r>
              <w:rPr>
                <w:rFonts w:ascii="Garamond" w:hAnsi="Garamond"/>
                <w:spacing w:val="-2"/>
                <w:sz w:val="24"/>
                <w:szCs w:val="24"/>
              </w:rPr>
              <w:softHyphen/>
            </w:r>
            <w:r w:rsidRPr="002E24A2">
              <w:rPr>
                <w:rFonts w:ascii="Garamond" w:hAnsi="Garamond"/>
                <w:spacing w:val="-2"/>
                <w:sz w:val="24"/>
                <w:szCs w:val="24"/>
              </w:rPr>
              <w:t xml:space="preserve">lusi </w:t>
            </w:r>
            <w:proofErr w:type="spellStart"/>
            <w:r w:rsidRPr="002E24A2">
              <w:rPr>
                <w:rFonts w:ascii="Garamond" w:hAnsi="Garamond"/>
                <w:spacing w:val="-2"/>
                <w:sz w:val="24"/>
                <w:szCs w:val="24"/>
              </w:rPr>
              <w:t>KOVe</w:t>
            </w:r>
            <w:proofErr w:type="spellEnd"/>
            <w:r w:rsidRPr="002E24A2">
              <w:rPr>
                <w:rFonts w:ascii="Garamond" w:hAnsi="Garamond"/>
                <w:spacing w:val="-2"/>
                <w:sz w:val="24"/>
                <w:szCs w:val="24"/>
              </w:rPr>
              <w:t xml:space="preserve"> hoolekandeasutuste kaasajastamisel ja teenuse</w:t>
            </w:r>
            <w:r>
              <w:rPr>
                <w:rFonts w:ascii="Garamond" w:hAnsi="Garamond"/>
                <w:spacing w:val="-2"/>
                <w:sz w:val="24"/>
                <w:szCs w:val="24"/>
              </w:rPr>
              <w:softHyphen/>
            </w:r>
            <w:r w:rsidRPr="002E24A2">
              <w:rPr>
                <w:rFonts w:ascii="Garamond" w:hAnsi="Garamond"/>
                <w:spacing w:val="-2"/>
                <w:sz w:val="24"/>
                <w:szCs w:val="24"/>
              </w:rPr>
              <w:t>kohtade kujundamisel toetada. Sotsiaalministeerium on hoolekandeasutusi toetanud järgnevatest taotlusvoorudest.</w:t>
            </w:r>
          </w:p>
          <w:p w14:paraId="6CDA0AAE" w14:textId="77777777" w:rsidR="00702AB5" w:rsidRPr="002E24A2" w:rsidRDefault="00702AB5" w:rsidP="00702AB5">
            <w:pPr>
              <w:pStyle w:val="Loendilik"/>
              <w:numPr>
                <w:ilvl w:val="0"/>
                <w:numId w:val="22"/>
              </w:numPr>
              <w:spacing w:after="0" w:line="240" w:lineRule="auto"/>
              <w:jc w:val="both"/>
              <w:rPr>
                <w:rFonts w:ascii="Garamond" w:hAnsi="Garamond"/>
                <w:spacing w:val="-2"/>
                <w:sz w:val="24"/>
                <w:szCs w:val="24"/>
              </w:rPr>
            </w:pPr>
            <w:r w:rsidRPr="002E24A2">
              <w:rPr>
                <w:rFonts w:ascii="Garamond" w:hAnsi="Garamond"/>
                <w:b/>
                <w:spacing w:val="-2"/>
                <w:sz w:val="24"/>
                <w:szCs w:val="24"/>
              </w:rPr>
              <w:t>Toetus kohaliku omavalitsuse hoolekandeasutuste energiatõhusaks muutmiseks ja uute energiatõhusate hoolekandeasutuste rajamiseks.</w:t>
            </w:r>
            <w:r w:rsidRPr="002E24A2">
              <w:rPr>
                <w:rFonts w:ascii="Garamond" w:hAnsi="Garamond"/>
                <w:spacing w:val="-2"/>
                <w:sz w:val="24"/>
                <w:szCs w:val="24"/>
              </w:rPr>
              <w:t xml:space="preserve"> </w:t>
            </w:r>
          </w:p>
          <w:p w14:paraId="03D8AB87" w14:textId="77777777" w:rsidR="00702AB5" w:rsidRPr="002E24A2" w:rsidRDefault="00702AB5" w:rsidP="00702AB5">
            <w:pPr>
              <w:spacing w:after="0" w:line="240" w:lineRule="auto"/>
              <w:jc w:val="both"/>
              <w:rPr>
                <w:rFonts w:ascii="Garamond" w:hAnsi="Garamond"/>
                <w:spacing w:val="-2"/>
                <w:sz w:val="24"/>
                <w:szCs w:val="24"/>
              </w:rPr>
            </w:pPr>
            <w:r w:rsidRPr="002E24A2">
              <w:rPr>
                <w:rFonts w:ascii="Garamond" w:hAnsi="Garamond"/>
                <w:spacing w:val="-2"/>
                <w:sz w:val="24"/>
                <w:szCs w:val="24"/>
              </w:rPr>
              <w:t>Meetmest toetatakse kahte tegevussuunda:</w:t>
            </w:r>
          </w:p>
          <w:p w14:paraId="2A390654" w14:textId="77777777" w:rsidR="00702AB5" w:rsidRPr="002E24A2" w:rsidRDefault="00702AB5" w:rsidP="00702AB5">
            <w:pPr>
              <w:pStyle w:val="Loendilik"/>
              <w:numPr>
                <w:ilvl w:val="0"/>
                <w:numId w:val="21"/>
              </w:numPr>
              <w:spacing w:after="0" w:line="240" w:lineRule="auto"/>
              <w:jc w:val="both"/>
              <w:rPr>
                <w:rFonts w:ascii="Garamond" w:hAnsi="Garamond"/>
                <w:spacing w:val="-2"/>
                <w:sz w:val="24"/>
                <w:szCs w:val="24"/>
              </w:rPr>
            </w:pPr>
            <w:r w:rsidRPr="002E24A2">
              <w:rPr>
                <w:rFonts w:ascii="Garamond" w:hAnsi="Garamond"/>
                <w:spacing w:val="-2"/>
                <w:sz w:val="24"/>
                <w:szCs w:val="24"/>
              </w:rPr>
              <w:t>olemasolevate hooldekodude energiatõhusaks muutmine;</w:t>
            </w:r>
          </w:p>
          <w:p w14:paraId="68B48567" w14:textId="77777777" w:rsidR="00702AB5" w:rsidRPr="002E24A2" w:rsidRDefault="00702AB5" w:rsidP="00702AB5">
            <w:pPr>
              <w:pStyle w:val="Loendilik"/>
              <w:numPr>
                <w:ilvl w:val="0"/>
                <w:numId w:val="21"/>
              </w:numPr>
              <w:spacing w:after="0" w:line="240" w:lineRule="auto"/>
              <w:rPr>
                <w:rFonts w:ascii="Garamond" w:hAnsi="Garamond"/>
                <w:spacing w:val="-2"/>
                <w:sz w:val="24"/>
                <w:szCs w:val="24"/>
              </w:rPr>
            </w:pPr>
            <w:r w:rsidRPr="002E24A2">
              <w:rPr>
                <w:rFonts w:ascii="Garamond" w:hAnsi="Garamond"/>
                <w:spacing w:val="-2"/>
                <w:sz w:val="24"/>
                <w:szCs w:val="24"/>
              </w:rPr>
              <w:t>KOV suure energiakuluga hoonete vähendamine, asendades need liginullenergiahoonetega.</w:t>
            </w:r>
          </w:p>
          <w:p w14:paraId="706EA5CB" w14:textId="52F2F9A0" w:rsidR="00702AB5" w:rsidRPr="00B22524" w:rsidRDefault="00702AB5" w:rsidP="00702AB5">
            <w:pPr>
              <w:spacing w:after="0" w:line="240" w:lineRule="auto"/>
              <w:jc w:val="both"/>
              <w:rPr>
                <w:rFonts w:ascii="Garamond" w:hAnsi="Garamond"/>
                <w:spacing w:val="-2"/>
                <w:sz w:val="24"/>
                <w:szCs w:val="24"/>
              </w:rPr>
            </w:pPr>
            <w:r w:rsidRPr="002E24A2">
              <w:rPr>
                <w:rFonts w:ascii="Garamond" w:hAnsi="Garamond"/>
                <w:spacing w:val="-2"/>
                <w:sz w:val="24"/>
                <w:szCs w:val="24"/>
              </w:rPr>
              <w:t>Toetust rahastatakse Euroopa Liidu CO</w:t>
            </w:r>
            <w:r w:rsidRPr="00566137">
              <w:rPr>
                <w:rFonts w:ascii="Garamond" w:hAnsi="Garamond"/>
                <w:spacing w:val="-2"/>
                <w:sz w:val="24"/>
                <w:szCs w:val="24"/>
                <w:vertAlign w:val="subscript"/>
              </w:rPr>
              <w:t>2</w:t>
            </w:r>
            <w:r w:rsidRPr="002E24A2">
              <w:rPr>
                <w:rFonts w:ascii="Garamond" w:hAnsi="Garamond"/>
                <w:spacing w:val="-2"/>
                <w:sz w:val="24"/>
                <w:szCs w:val="24"/>
              </w:rPr>
              <w:t xml:space="preserve"> heitkoguste ühikute enam</w:t>
            </w:r>
            <w:r>
              <w:rPr>
                <w:rFonts w:ascii="Garamond" w:hAnsi="Garamond"/>
                <w:spacing w:val="-2"/>
                <w:sz w:val="24"/>
                <w:szCs w:val="24"/>
              </w:rPr>
              <w:softHyphen/>
            </w:r>
            <w:r w:rsidRPr="002E24A2">
              <w:rPr>
                <w:rFonts w:ascii="Garamond" w:hAnsi="Garamond"/>
                <w:spacing w:val="-2"/>
                <w:sz w:val="24"/>
                <w:szCs w:val="24"/>
              </w:rPr>
              <w:t>pakkumisel saadavast tulust. Taotlusvooru maht kokku</w:t>
            </w:r>
            <w:r>
              <w:rPr>
                <w:rFonts w:ascii="Garamond" w:hAnsi="Garamond"/>
                <w:spacing w:val="-2"/>
                <w:sz w:val="24"/>
                <w:szCs w:val="24"/>
              </w:rPr>
              <w:t xml:space="preserve"> oli</w:t>
            </w:r>
            <w:r w:rsidRPr="00B22524">
              <w:rPr>
                <w:rFonts w:ascii="Garamond" w:hAnsi="Garamond"/>
                <w:spacing w:val="-2"/>
                <w:sz w:val="24"/>
                <w:szCs w:val="24"/>
              </w:rPr>
              <w:t xml:space="preserve"> </w:t>
            </w:r>
            <w:r>
              <w:rPr>
                <w:rFonts w:ascii="Garamond" w:hAnsi="Garamond"/>
                <w:spacing w:val="-2"/>
                <w:sz w:val="24"/>
                <w:szCs w:val="24"/>
              </w:rPr>
              <w:t>ligi</w:t>
            </w:r>
            <w:r>
              <w:rPr>
                <w:rFonts w:ascii="Garamond" w:hAnsi="Garamond"/>
                <w:spacing w:val="-2"/>
                <w:sz w:val="24"/>
                <w:szCs w:val="24"/>
              </w:rPr>
              <w:softHyphen/>
              <w:t xml:space="preserve">kaudu </w:t>
            </w:r>
            <w:r w:rsidRPr="00B22524">
              <w:rPr>
                <w:rFonts w:ascii="Garamond" w:hAnsi="Garamond"/>
                <w:spacing w:val="-2"/>
                <w:sz w:val="24"/>
                <w:szCs w:val="24"/>
              </w:rPr>
              <w:t>9</w:t>
            </w:r>
            <w:r>
              <w:rPr>
                <w:rFonts w:ascii="Garamond" w:hAnsi="Garamond"/>
                <w:spacing w:val="-2"/>
                <w:sz w:val="24"/>
                <w:szCs w:val="24"/>
              </w:rPr>
              <w:t>,5 milj</w:t>
            </w:r>
            <w:r w:rsidRPr="00B22524">
              <w:rPr>
                <w:rFonts w:ascii="Garamond" w:hAnsi="Garamond"/>
                <w:spacing w:val="-2"/>
                <w:sz w:val="24"/>
                <w:szCs w:val="24"/>
              </w:rPr>
              <w:t xml:space="preserve"> eurot. Taotluste esitamise tähtaeg </w:t>
            </w:r>
            <w:r>
              <w:rPr>
                <w:rFonts w:ascii="Garamond" w:hAnsi="Garamond"/>
                <w:spacing w:val="-2"/>
                <w:sz w:val="24"/>
                <w:szCs w:val="24"/>
              </w:rPr>
              <w:t xml:space="preserve">oli </w:t>
            </w:r>
            <w:r w:rsidRPr="00B22524">
              <w:rPr>
                <w:rFonts w:ascii="Garamond" w:hAnsi="Garamond"/>
                <w:spacing w:val="-2"/>
                <w:sz w:val="24"/>
                <w:szCs w:val="24"/>
              </w:rPr>
              <w:t xml:space="preserve">30. aprill 2019. </w:t>
            </w:r>
          </w:p>
          <w:p w14:paraId="5FDB53BB" w14:textId="77777777" w:rsidR="00702AB5" w:rsidRPr="00B22524" w:rsidRDefault="00702AB5" w:rsidP="00702AB5">
            <w:pPr>
              <w:spacing w:after="0" w:line="240" w:lineRule="auto"/>
              <w:rPr>
                <w:rFonts w:ascii="Garamond" w:hAnsi="Garamond"/>
                <w:spacing w:val="-2"/>
                <w:sz w:val="24"/>
                <w:szCs w:val="24"/>
              </w:rPr>
            </w:pPr>
          </w:p>
          <w:p w14:paraId="7C2817DA" w14:textId="395693B4" w:rsidR="00702AB5" w:rsidRPr="00B22524" w:rsidRDefault="00702AB5" w:rsidP="00702AB5">
            <w:pPr>
              <w:spacing w:after="0" w:line="240" w:lineRule="auto"/>
              <w:jc w:val="both"/>
              <w:rPr>
                <w:rFonts w:ascii="Garamond" w:hAnsi="Garamond"/>
                <w:spacing w:val="-2"/>
                <w:sz w:val="24"/>
                <w:szCs w:val="24"/>
              </w:rPr>
            </w:pPr>
            <w:r w:rsidRPr="00EE3A56">
              <w:rPr>
                <w:rFonts w:ascii="Garamond" w:hAnsi="Garamond"/>
                <w:spacing w:val="-2"/>
                <w:sz w:val="24"/>
                <w:szCs w:val="24"/>
              </w:rPr>
              <w:t xml:space="preserve">Taotlusvooru esitati 24 taotlust, millest rahuldati 20, sh toetati </w:t>
            </w:r>
            <w:r w:rsidRPr="00B22524">
              <w:rPr>
                <w:rFonts w:ascii="Garamond" w:hAnsi="Garamond"/>
                <w:spacing w:val="-2"/>
                <w:sz w:val="24"/>
                <w:szCs w:val="24"/>
              </w:rPr>
              <w:t>energia</w:t>
            </w:r>
            <w:r>
              <w:rPr>
                <w:rFonts w:ascii="Garamond" w:hAnsi="Garamond"/>
                <w:spacing w:val="-2"/>
                <w:sz w:val="24"/>
                <w:szCs w:val="24"/>
              </w:rPr>
              <w:softHyphen/>
            </w:r>
            <w:r w:rsidRPr="00B22524">
              <w:rPr>
                <w:rFonts w:ascii="Garamond" w:hAnsi="Garamond"/>
                <w:spacing w:val="-2"/>
                <w:sz w:val="24"/>
                <w:szCs w:val="24"/>
              </w:rPr>
              <w:t>tõhususe töid 9 hooldekodus (2,26 milj) ja 11 uue ligi</w:t>
            </w:r>
            <w:r>
              <w:rPr>
                <w:rFonts w:ascii="Garamond" w:hAnsi="Garamond"/>
                <w:spacing w:val="-2"/>
                <w:sz w:val="24"/>
                <w:szCs w:val="24"/>
              </w:rPr>
              <w:softHyphen/>
            </w:r>
            <w:r w:rsidRPr="00B22524">
              <w:rPr>
                <w:rFonts w:ascii="Garamond" w:hAnsi="Garamond"/>
                <w:spacing w:val="-2"/>
                <w:sz w:val="24"/>
                <w:szCs w:val="24"/>
              </w:rPr>
              <w:t xml:space="preserve">nullenergia hooldekodu rajamist, kokku 5,6 miljoni euro ulatuses.  </w:t>
            </w:r>
          </w:p>
          <w:p w14:paraId="29280E1E" w14:textId="77777777" w:rsidR="00702AB5" w:rsidRPr="002E24A2" w:rsidRDefault="00702AB5" w:rsidP="00702AB5">
            <w:pPr>
              <w:spacing w:after="0" w:line="240" w:lineRule="auto"/>
              <w:rPr>
                <w:rFonts w:ascii="Garamond" w:hAnsi="Garamond"/>
                <w:spacing w:val="-2"/>
                <w:sz w:val="24"/>
                <w:szCs w:val="24"/>
              </w:rPr>
            </w:pPr>
          </w:p>
          <w:p w14:paraId="00B25B8F" w14:textId="77777777" w:rsidR="00702AB5" w:rsidRPr="002E24A2" w:rsidRDefault="00702AB5" w:rsidP="00702AB5">
            <w:pPr>
              <w:pStyle w:val="Loendilik"/>
              <w:numPr>
                <w:ilvl w:val="0"/>
                <w:numId w:val="22"/>
              </w:numPr>
              <w:spacing w:after="0" w:line="240" w:lineRule="auto"/>
              <w:jc w:val="both"/>
              <w:rPr>
                <w:rFonts w:ascii="Garamond" w:hAnsi="Garamond"/>
                <w:spacing w:val="-2"/>
                <w:sz w:val="24"/>
                <w:szCs w:val="24"/>
              </w:rPr>
            </w:pPr>
            <w:r w:rsidRPr="002E24A2">
              <w:rPr>
                <w:rFonts w:ascii="Garamond" w:hAnsi="Garamond"/>
                <w:b/>
                <w:spacing w:val="-2"/>
                <w:sz w:val="24"/>
                <w:szCs w:val="24"/>
              </w:rPr>
              <w:t>Taotlusvoor intervallhoiuteenuse osutamise teenuskohtade kohandamiseks ja loomiseks.</w:t>
            </w:r>
          </w:p>
          <w:p w14:paraId="556F3B70" w14:textId="13E9DFAF" w:rsidR="00702AB5" w:rsidRPr="002E24A2" w:rsidRDefault="00702AB5" w:rsidP="00702AB5">
            <w:pPr>
              <w:spacing w:after="0" w:line="240" w:lineRule="auto"/>
              <w:jc w:val="both"/>
              <w:rPr>
                <w:rFonts w:ascii="Garamond" w:hAnsi="Garamond"/>
                <w:spacing w:val="-2"/>
                <w:sz w:val="24"/>
                <w:szCs w:val="24"/>
              </w:rPr>
            </w:pPr>
            <w:r w:rsidRPr="002E24A2">
              <w:rPr>
                <w:rFonts w:ascii="Garamond" w:hAnsi="Garamond"/>
                <w:spacing w:val="-2"/>
                <w:sz w:val="24"/>
                <w:szCs w:val="24"/>
              </w:rPr>
              <w:t>Taotlusvoor</w:t>
            </w:r>
            <w:r>
              <w:rPr>
                <w:rFonts w:ascii="Garamond" w:hAnsi="Garamond"/>
                <w:spacing w:val="-2"/>
                <w:sz w:val="24"/>
                <w:szCs w:val="24"/>
              </w:rPr>
              <w:t>u</w:t>
            </w:r>
            <w:r w:rsidRPr="002E24A2">
              <w:rPr>
                <w:rFonts w:ascii="Garamond" w:hAnsi="Garamond"/>
                <w:spacing w:val="-2"/>
                <w:sz w:val="24"/>
                <w:szCs w:val="24"/>
              </w:rPr>
              <w:t xml:space="preserve"> fookuses</w:t>
            </w:r>
            <w:r>
              <w:rPr>
                <w:rFonts w:ascii="Garamond" w:hAnsi="Garamond"/>
                <w:spacing w:val="-2"/>
                <w:sz w:val="24"/>
                <w:szCs w:val="24"/>
              </w:rPr>
              <w:t xml:space="preserve"> oli</w:t>
            </w:r>
            <w:r w:rsidRPr="002E24A2">
              <w:rPr>
                <w:rFonts w:ascii="Garamond" w:hAnsi="Garamond"/>
                <w:spacing w:val="-2"/>
                <w:sz w:val="24"/>
                <w:szCs w:val="24"/>
              </w:rPr>
              <w:t xml:space="preserve"> erihoolekande päeva- ja nädala</w:t>
            </w:r>
            <w:r>
              <w:rPr>
                <w:rFonts w:ascii="Garamond" w:hAnsi="Garamond"/>
                <w:spacing w:val="-2"/>
                <w:sz w:val="24"/>
                <w:szCs w:val="24"/>
              </w:rPr>
              <w:softHyphen/>
            </w:r>
            <w:r w:rsidRPr="002E24A2">
              <w:rPr>
                <w:rFonts w:ascii="Garamond" w:hAnsi="Garamond"/>
                <w:spacing w:val="-2"/>
                <w:sz w:val="24"/>
                <w:szCs w:val="24"/>
              </w:rPr>
              <w:t>hoiu</w:t>
            </w:r>
            <w:r>
              <w:rPr>
                <w:rFonts w:ascii="Garamond" w:hAnsi="Garamond"/>
                <w:spacing w:val="-2"/>
                <w:sz w:val="24"/>
                <w:szCs w:val="24"/>
              </w:rPr>
              <w:softHyphen/>
            </w:r>
            <w:r w:rsidRPr="002E24A2">
              <w:rPr>
                <w:rFonts w:ascii="Garamond" w:hAnsi="Garamond"/>
                <w:spacing w:val="-2"/>
                <w:sz w:val="24"/>
                <w:szCs w:val="24"/>
              </w:rPr>
              <w:t>tee</w:t>
            </w:r>
            <w:r>
              <w:rPr>
                <w:rFonts w:ascii="Garamond" w:hAnsi="Garamond"/>
                <w:spacing w:val="-2"/>
                <w:sz w:val="24"/>
                <w:szCs w:val="24"/>
              </w:rPr>
              <w:softHyphen/>
            </w:r>
            <w:r w:rsidRPr="002E24A2">
              <w:rPr>
                <w:rFonts w:ascii="Garamond" w:hAnsi="Garamond"/>
                <w:spacing w:val="-2"/>
                <w:sz w:val="24"/>
                <w:szCs w:val="24"/>
              </w:rPr>
              <w:t>nu</w:t>
            </w:r>
            <w:r>
              <w:rPr>
                <w:rFonts w:ascii="Garamond" w:hAnsi="Garamond"/>
                <w:spacing w:val="-2"/>
                <w:sz w:val="24"/>
                <w:szCs w:val="24"/>
              </w:rPr>
              <w:softHyphen/>
            </w:r>
            <w:r w:rsidRPr="002E24A2">
              <w:rPr>
                <w:rFonts w:ascii="Garamond" w:hAnsi="Garamond"/>
                <w:spacing w:val="-2"/>
                <w:sz w:val="24"/>
                <w:szCs w:val="24"/>
              </w:rPr>
              <w:t>se kohtade kohandamine ja loomine. Toetust saab taotleda koha</w:t>
            </w:r>
            <w:r>
              <w:rPr>
                <w:rFonts w:ascii="Garamond" w:hAnsi="Garamond"/>
                <w:spacing w:val="-2"/>
                <w:sz w:val="24"/>
                <w:szCs w:val="24"/>
              </w:rPr>
              <w:softHyphen/>
            </w:r>
            <w:r w:rsidRPr="002E24A2">
              <w:rPr>
                <w:rFonts w:ascii="Garamond" w:hAnsi="Garamond"/>
                <w:spacing w:val="-2"/>
                <w:sz w:val="24"/>
                <w:szCs w:val="24"/>
              </w:rPr>
              <w:lastRenderedPageBreak/>
              <w:t>liku omavalitsuse üksus, juriidiline isik või füüsiliselt isikust ette</w:t>
            </w:r>
            <w:r>
              <w:rPr>
                <w:rFonts w:ascii="Garamond" w:hAnsi="Garamond"/>
                <w:spacing w:val="-2"/>
                <w:sz w:val="24"/>
                <w:szCs w:val="24"/>
              </w:rPr>
              <w:softHyphen/>
            </w:r>
            <w:r w:rsidRPr="002E24A2">
              <w:rPr>
                <w:rFonts w:ascii="Garamond" w:hAnsi="Garamond"/>
                <w:spacing w:val="-2"/>
                <w:sz w:val="24"/>
                <w:szCs w:val="24"/>
              </w:rPr>
              <w:t>võtja, kes tegutseb või soovib tegutseda erihoolekandeteenuse osutajana. Toetatavad tegevused:</w:t>
            </w:r>
          </w:p>
          <w:p w14:paraId="27482443" w14:textId="77777777" w:rsidR="00702AB5" w:rsidRPr="002E24A2" w:rsidRDefault="00702AB5" w:rsidP="00702AB5">
            <w:pPr>
              <w:pStyle w:val="Loendilik"/>
              <w:numPr>
                <w:ilvl w:val="0"/>
                <w:numId w:val="21"/>
              </w:numPr>
              <w:spacing w:after="0" w:line="240" w:lineRule="auto"/>
              <w:rPr>
                <w:rFonts w:ascii="Garamond" w:hAnsi="Garamond"/>
                <w:spacing w:val="-2"/>
                <w:sz w:val="24"/>
                <w:szCs w:val="24"/>
              </w:rPr>
            </w:pPr>
            <w:r w:rsidRPr="002E24A2">
              <w:rPr>
                <w:rFonts w:ascii="Garamond" w:hAnsi="Garamond"/>
                <w:spacing w:val="-2"/>
                <w:sz w:val="24"/>
                <w:szCs w:val="24"/>
              </w:rPr>
              <w:t xml:space="preserve">intervallhoiuteenuse osutamiseks kasutatavate siseruumide füüsiline kohandamine; </w:t>
            </w:r>
          </w:p>
          <w:p w14:paraId="15A3E4DA" w14:textId="77777777" w:rsidR="00702AB5" w:rsidRPr="002E24A2" w:rsidRDefault="00702AB5" w:rsidP="00702AB5">
            <w:pPr>
              <w:pStyle w:val="Loendilik"/>
              <w:numPr>
                <w:ilvl w:val="0"/>
                <w:numId w:val="21"/>
              </w:numPr>
              <w:spacing w:after="0" w:line="240" w:lineRule="auto"/>
              <w:rPr>
                <w:rFonts w:ascii="Garamond" w:hAnsi="Garamond"/>
                <w:spacing w:val="-2"/>
                <w:sz w:val="24"/>
                <w:szCs w:val="24"/>
              </w:rPr>
            </w:pPr>
            <w:r w:rsidRPr="002E24A2">
              <w:rPr>
                <w:rFonts w:ascii="Garamond" w:hAnsi="Garamond"/>
                <w:spacing w:val="-2"/>
                <w:sz w:val="24"/>
                <w:szCs w:val="24"/>
              </w:rPr>
              <w:t>ruumidele ligipääsetavuse tagamine ja kehtestatud nõuetele vastavaks kujundamine.</w:t>
            </w:r>
          </w:p>
          <w:p w14:paraId="4B8F2FC0" w14:textId="77777777" w:rsidR="00702AB5" w:rsidRPr="00B22524" w:rsidRDefault="00702AB5" w:rsidP="00702AB5">
            <w:pPr>
              <w:spacing w:after="0" w:line="240" w:lineRule="auto"/>
              <w:jc w:val="both"/>
              <w:rPr>
                <w:rFonts w:ascii="Garamond" w:hAnsi="Garamond"/>
                <w:spacing w:val="-2"/>
                <w:sz w:val="24"/>
                <w:szCs w:val="24"/>
                <w:lang w:eastAsia="en-US"/>
              </w:rPr>
            </w:pPr>
            <w:r w:rsidRPr="002E24A2">
              <w:rPr>
                <w:rFonts w:ascii="Garamond" w:hAnsi="Garamond"/>
                <w:spacing w:val="-2"/>
                <w:sz w:val="24"/>
                <w:szCs w:val="24"/>
              </w:rPr>
              <w:t xml:space="preserve">Taotlusvooru eelarve kokku </w:t>
            </w:r>
            <w:r>
              <w:rPr>
                <w:rFonts w:ascii="Garamond" w:hAnsi="Garamond"/>
                <w:spacing w:val="-2"/>
                <w:sz w:val="24"/>
                <w:szCs w:val="24"/>
              </w:rPr>
              <w:t>oli</w:t>
            </w:r>
            <w:r w:rsidRPr="00B22524">
              <w:rPr>
                <w:rFonts w:ascii="Garamond" w:hAnsi="Garamond"/>
                <w:spacing w:val="-2"/>
                <w:sz w:val="24"/>
                <w:szCs w:val="24"/>
              </w:rPr>
              <w:t> 800 000 eurot</w:t>
            </w:r>
            <w:r>
              <w:rPr>
                <w:rFonts w:ascii="Garamond" w:hAnsi="Garamond"/>
                <w:spacing w:val="-2"/>
                <w:sz w:val="24"/>
                <w:szCs w:val="24"/>
              </w:rPr>
              <w:t>,  m</w:t>
            </w:r>
            <w:r w:rsidRPr="00B22524">
              <w:rPr>
                <w:rFonts w:ascii="Garamond" w:hAnsi="Garamond"/>
                <w:spacing w:val="-2"/>
                <w:sz w:val="24"/>
                <w:szCs w:val="24"/>
              </w:rPr>
              <w:t xml:space="preserve">aksimaalne toetus ühe uue teenusekoha loomiseks 10 000 eurot ja </w:t>
            </w:r>
            <w:r w:rsidRPr="00B22524">
              <w:rPr>
                <w:rFonts w:ascii="Garamond" w:hAnsi="Garamond"/>
                <w:spacing w:val="-2"/>
                <w:sz w:val="24"/>
                <w:szCs w:val="24"/>
                <w:lang w:eastAsia="en-US"/>
              </w:rPr>
              <w:t xml:space="preserve">olemasoleva teenusekoha kohandamiseks 2000 eurot. </w:t>
            </w:r>
          </w:p>
          <w:p w14:paraId="4F27A733" w14:textId="77777777" w:rsidR="00702AB5" w:rsidRDefault="00702AB5" w:rsidP="00702AB5">
            <w:pPr>
              <w:spacing w:after="0" w:line="240" w:lineRule="auto"/>
              <w:rPr>
                <w:rFonts w:ascii="Garamond" w:hAnsi="Garamond"/>
                <w:spacing w:val="-2"/>
                <w:sz w:val="24"/>
                <w:szCs w:val="24"/>
              </w:rPr>
            </w:pPr>
          </w:p>
          <w:p w14:paraId="3F46302F" w14:textId="647A466B" w:rsidR="00702AB5" w:rsidRDefault="00702AB5" w:rsidP="00702AB5">
            <w:pPr>
              <w:spacing w:after="0" w:line="240" w:lineRule="auto"/>
              <w:jc w:val="both"/>
              <w:rPr>
                <w:rFonts w:ascii="Garamond" w:hAnsi="Garamond"/>
                <w:spacing w:val="-2"/>
                <w:sz w:val="24"/>
                <w:szCs w:val="24"/>
              </w:rPr>
            </w:pPr>
            <w:r w:rsidRPr="00DD6907">
              <w:rPr>
                <w:rFonts w:ascii="Garamond" w:hAnsi="Garamond"/>
                <w:spacing w:val="-2"/>
                <w:sz w:val="24"/>
                <w:szCs w:val="24"/>
              </w:rPr>
              <w:t>Taotlusvooru esitati 13 projekti, millega luuakse kokku 49 uut tee</w:t>
            </w:r>
            <w:r>
              <w:rPr>
                <w:rFonts w:ascii="Garamond" w:hAnsi="Garamond"/>
                <w:spacing w:val="-2"/>
                <w:sz w:val="24"/>
                <w:szCs w:val="24"/>
              </w:rPr>
              <w:softHyphen/>
            </w:r>
            <w:r w:rsidRPr="00DD6907">
              <w:rPr>
                <w:rFonts w:ascii="Garamond" w:hAnsi="Garamond"/>
                <w:spacing w:val="-2"/>
                <w:sz w:val="24"/>
                <w:szCs w:val="24"/>
              </w:rPr>
              <w:t>nus</w:t>
            </w:r>
            <w:r>
              <w:rPr>
                <w:rFonts w:ascii="Garamond" w:hAnsi="Garamond"/>
                <w:spacing w:val="-2"/>
                <w:sz w:val="24"/>
                <w:szCs w:val="24"/>
              </w:rPr>
              <w:softHyphen/>
            </w:r>
            <w:r w:rsidRPr="00DD6907">
              <w:rPr>
                <w:rFonts w:ascii="Garamond" w:hAnsi="Garamond"/>
                <w:spacing w:val="-2"/>
                <w:sz w:val="24"/>
                <w:szCs w:val="24"/>
              </w:rPr>
              <w:t xml:space="preserve">kohta (8 Tallinnasse, 4 Harju maakonda, 9 </w:t>
            </w:r>
            <w:r w:rsidRPr="006C5AD4">
              <w:rPr>
                <w:rFonts w:ascii="Garamond" w:hAnsi="Garamond" w:cs="Arial"/>
                <w:color w:val="000000"/>
                <w:sz w:val="24"/>
                <w:szCs w:val="24"/>
              </w:rPr>
              <w:t>Hiiu ja Lääne maa</w:t>
            </w:r>
            <w:r>
              <w:rPr>
                <w:rFonts w:ascii="Garamond" w:hAnsi="Garamond" w:cs="Arial"/>
                <w:color w:val="000000"/>
                <w:sz w:val="24"/>
                <w:szCs w:val="24"/>
              </w:rPr>
              <w:softHyphen/>
            </w:r>
            <w:r w:rsidRPr="006C5AD4">
              <w:rPr>
                <w:rFonts w:ascii="Garamond" w:hAnsi="Garamond" w:cs="Arial"/>
                <w:color w:val="000000"/>
                <w:sz w:val="24"/>
                <w:szCs w:val="24"/>
              </w:rPr>
              <w:t xml:space="preserve">konda, 3 Ida-Viru maakonda, </w:t>
            </w:r>
            <w:r>
              <w:rPr>
                <w:rFonts w:ascii="Garamond" w:hAnsi="Garamond" w:cs="Arial"/>
                <w:color w:val="000000"/>
                <w:sz w:val="24"/>
                <w:szCs w:val="24"/>
              </w:rPr>
              <w:t xml:space="preserve">11 </w:t>
            </w:r>
            <w:r w:rsidRPr="006C5AD4">
              <w:rPr>
                <w:rFonts w:ascii="Garamond" w:hAnsi="Garamond" w:cs="Arial"/>
                <w:color w:val="000000"/>
                <w:sz w:val="24"/>
                <w:szCs w:val="24"/>
              </w:rPr>
              <w:t>Järva maakonda, 7 Lääne-Viru maakonda, 7 Pärnu maakonda)</w:t>
            </w:r>
            <w:r>
              <w:rPr>
                <w:rFonts w:ascii="Garamond" w:hAnsi="Garamond"/>
                <w:spacing w:val="-2"/>
                <w:sz w:val="24"/>
                <w:szCs w:val="24"/>
              </w:rPr>
              <w:t xml:space="preserve"> ja kohandatakse 26 teenuskohta (15 Tallinnas, 5 Hiiu ja Lääne maakonnas, 6 Pärnu maakonnas).</w:t>
            </w:r>
            <w:r w:rsidRPr="00DD6907">
              <w:rPr>
                <w:rFonts w:ascii="Garamond" w:hAnsi="Garamond"/>
                <w:spacing w:val="-2"/>
                <w:sz w:val="24"/>
                <w:szCs w:val="24"/>
              </w:rPr>
              <w:t xml:space="preserve"> Ruumid peavad olema kohandatud 2019. aasta lõpuks</w:t>
            </w:r>
            <w:r>
              <w:rPr>
                <w:rFonts w:ascii="Garamond" w:hAnsi="Garamond"/>
                <w:spacing w:val="-2"/>
                <w:sz w:val="24"/>
                <w:szCs w:val="24"/>
              </w:rPr>
              <w:t>.</w:t>
            </w:r>
          </w:p>
          <w:p w14:paraId="02B3610E" w14:textId="77777777" w:rsidR="00702AB5" w:rsidRPr="00B22524" w:rsidRDefault="00702AB5" w:rsidP="00702AB5">
            <w:pPr>
              <w:spacing w:after="0" w:line="240" w:lineRule="auto"/>
              <w:rPr>
                <w:rFonts w:ascii="Garamond" w:hAnsi="Garamond"/>
                <w:spacing w:val="-2"/>
                <w:sz w:val="24"/>
                <w:szCs w:val="24"/>
              </w:rPr>
            </w:pPr>
          </w:p>
          <w:p w14:paraId="369F11BB" w14:textId="77777777" w:rsidR="00702AB5" w:rsidRPr="00B22524" w:rsidRDefault="00702AB5" w:rsidP="00702AB5">
            <w:pPr>
              <w:pStyle w:val="Loendilik"/>
              <w:numPr>
                <w:ilvl w:val="0"/>
                <w:numId w:val="22"/>
              </w:numPr>
              <w:spacing w:after="0" w:line="240" w:lineRule="auto"/>
              <w:jc w:val="both"/>
              <w:rPr>
                <w:rFonts w:ascii="Garamond" w:hAnsi="Garamond"/>
                <w:spacing w:val="-2"/>
                <w:sz w:val="24"/>
                <w:szCs w:val="24"/>
              </w:rPr>
            </w:pPr>
            <w:r w:rsidRPr="00B22524">
              <w:rPr>
                <w:rFonts w:ascii="Garamond" w:hAnsi="Garamond"/>
                <w:b/>
                <w:spacing w:val="-2"/>
                <w:sz w:val="24"/>
                <w:szCs w:val="24"/>
              </w:rPr>
              <w:t xml:space="preserve">Taotlusvoor </w:t>
            </w:r>
            <w:proofErr w:type="spellStart"/>
            <w:r w:rsidRPr="00B22524">
              <w:rPr>
                <w:rFonts w:ascii="Garamond" w:hAnsi="Garamond"/>
                <w:b/>
                <w:spacing w:val="-2"/>
                <w:sz w:val="24"/>
                <w:szCs w:val="24"/>
              </w:rPr>
              <w:t>üldhooldusteenuse</w:t>
            </w:r>
            <w:proofErr w:type="spellEnd"/>
            <w:r w:rsidRPr="00B22524">
              <w:rPr>
                <w:rFonts w:ascii="Garamond" w:hAnsi="Garamond"/>
                <w:b/>
                <w:spacing w:val="-2"/>
                <w:sz w:val="24"/>
                <w:szCs w:val="24"/>
              </w:rPr>
              <w:t xml:space="preserve"> kohtade kohandamiseks dementsusega inimestele</w:t>
            </w:r>
            <w:r w:rsidRPr="00B22524">
              <w:rPr>
                <w:rFonts w:ascii="Garamond" w:hAnsi="Garamond"/>
                <w:spacing w:val="-2"/>
                <w:sz w:val="24"/>
                <w:szCs w:val="24"/>
              </w:rPr>
              <w:t xml:space="preserve"> </w:t>
            </w:r>
          </w:p>
          <w:p w14:paraId="0F77FCE5" w14:textId="77777777" w:rsidR="00702AB5" w:rsidRPr="00B22524" w:rsidRDefault="00702AB5" w:rsidP="00702AB5">
            <w:pPr>
              <w:spacing w:after="0" w:line="240" w:lineRule="auto"/>
              <w:jc w:val="both"/>
              <w:rPr>
                <w:rFonts w:ascii="Garamond" w:hAnsi="Garamond"/>
                <w:spacing w:val="-2"/>
                <w:sz w:val="24"/>
                <w:szCs w:val="24"/>
              </w:rPr>
            </w:pPr>
            <w:r w:rsidRPr="00B22524">
              <w:rPr>
                <w:rFonts w:ascii="Garamond" w:hAnsi="Garamond"/>
                <w:spacing w:val="-2"/>
                <w:sz w:val="24"/>
                <w:szCs w:val="24"/>
              </w:rPr>
              <w:t>Taotl</w:t>
            </w:r>
            <w:r>
              <w:rPr>
                <w:rFonts w:ascii="Garamond" w:hAnsi="Garamond"/>
                <w:spacing w:val="-2"/>
                <w:sz w:val="24"/>
                <w:szCs w:val="24"/>
              </w:rPr>
              <w:t>us</w:t>
            </w:r>
            <w:r w:rsidRPr="00B22524">
              <w:rPr>
                <w:sz w:val="22"/>
                <w:szCs w:val="22"/>
              </w:rPr>
              <w:t>v</w:t>
            </w:r>
            <w:r w:rsidRPr="00B22524">
              <w:rPr>
                <w:rFonts w:ascii="Garamond" w:hAnsi="Garamond"/>
                <w:spacing w:val="-2"/>
                <w:sz w:val="24"/>
                <w:szCs w:val="24"/>
              </w:rPr>
              <w:t>oor oli avatud 13.12</w:t>
            </w:r>
            <w:r>
              <w:rPr>
                <w:rFonts w:ascii="Garamond" w:hAnsi="Garamond"/>
                <w:spacing w:val="-2"/>
                <w:sz w:val="24"/>
                <w:szCs w:val="24"/>
              </w:rPr>
              <w:t>.2018</w:t>
            </w:r>
            <w:r w:rsidRPr="00B22524">
              <w:rPr>
                <w:rFonts w:ascii="Garamond" w:hAnsi="Garamond"/>
                <w:spacing w:val="-2"/>
                <w:sz w:val="24"/>
                <w:szCs w:val="24"/>
              </w:rPr>
              <w:t>-13.03.</w:t>
            </w:r>
            <w:r>
              <w:rPr>
                <w:rFonts w:ascii="Garamond" w:hAnsi="Garamond"/>
                <w:spacing w:val="-2"/>
                <w:sz w:val="24"/>
                <w:szCs w:val="24"/>
              </w:rPr>
              <w:t>2019.</w:t>
            </w:r>
            <w:r w:rsidRPr="00B22524">
              <w:rPr>
                <w:rFonts w:ascii="Garamond" w:hAnsi="Garamond"/>
                <w:spacing w:val="-2"/>
                <w:sz w:val="24"/>
                <w:szCs w:val="24"/>
              </w:rPr>
              <w:t xml:space="preserve"> Taotlusvooruga </w:t>
            </w:r>
            <w:r>
              <w:rPr>
                <w:rFonts w:ascii="Garamond" w:hAnsi="Garamond"/>
                <w:spacing w:val="-2"/>
                <w:sz w:val="24"/>
                <w:szCs w:val="24"/>
              </w:rPr>
              <w:t xml:space="preserve"> </w:t>
            </w:r>
            <w:r w:rsidRPr="00B22524">
              <w:rPr>
                <w:rFonts w:ascii="Garamond" w:hAnsi="Garamond"/>
                <w:spacing w:val="-2"/>
                <w:sz w:val="24"/>
                <w:szCs w:val="24"/>
              </w:rPr>
              <w:t>toetat</w:t>
            </w:r>
            <w:r>
              <w:rPr>
                <w:rFonts w:ascii="Garamond" w:hAnsi="Garamond"/>
                <w:spacing w:val="-2"/>
                <w:sz w:val="24"/>
                <w:szCs w:val="24"/>
              </w:rPr>
              <w:t>i</w:t>
            </w:r>
            <w:r w:rsidRPr="00B22524">
              <w:rPr>
                <w:rFonts w:ascii="Garamond" w:hAnsi="Garamond"/>
                <w:spacing w:val="-2"/>
                <w:sz w:val="24"/>
                <w:szCs w:val="24"/>
              </w:rPr>
              <w:t xml:space="preserve"> dementsetele inimeste kvaliteetsete ja nende vajadustele vastavate teenuskohtade loomist </w:t>
            </w:r>
            <w:proofErr w:type="spellStart"/>
            <w:r w:rsidRPr="00B22524">
              <w:rPr>
                <w:rFonts w:ascii="Garamond" w:hAnsi="Garamond"/>
                <w:spacing w:val="-2"/>
                <w:sz w:val="24"/>
                <w:szCs w:val="24"/>
              </w:rPr>
              <w:t>üldhoolekandes</w:t>
            </w:r>
            <w:proofErr w:type="spellEnd"/>
            <w:r>
              <w:rPr>
                <w:rFonts w:ascii="Garamond" w:hAnsi="Garamond"/>
                <w:spacing w:val="-2"/>
                <w:sz w:val="24"/>
                <w:szCs w:val="24"/>
              </w:rPr>
              <w:t xml:space="preserve"> kahel eesmärgil:</w:t>
            </w:r>
            <w:r w:rsidRPr="00B22524">
              <w:rPr>
                <w:rFonts w:ascii="Garamond" w:hAnsi="Garamond"/>
                <w:spacing w:val="-2"/>
                <w:sz w:val="24"/>
                <w:szCs w:val="24"/>
              </w:rPr>
              <w:t xml:space="preserve">. </w:t>
            </w:r>
          </w:p>
          <w:p w14:paraId="092D8C06" w14:textId="77777777" w:rsidR="00702AB5" w:rsidRPr="00B22524" w:rsidRDefault="00702AB5" w:rsidP="00702AB5">
            <w:pPr>
              <w:pStyle w:val="Loendilik"/>
              <w:numPr>
                <w:ilvl w:val="0"/>
                <w:numId w:val="21"/>
              </w:numPr>
              <w:spacing w:after="0" w:line="240" w:lineRule="auto"/>
              <w:rPr>
                <w:rFonts w:ascii="Garamond" w:hAnsi="Garamond"/>
                <w:spacing w:val="-2"/>
                <w:sz w:val="24"/>
                <w:szCs w:val="24"/>
              </w:rPr>
            </w:pPr>
            <w:r>
              <w:rPr>
                <w:rFonts w:ascii="Garamond" w:hAnsi="Garamond"/>
                <w:spacing w:val="-2"/>
                <w:sz w:val="24"/>
                <w:szCs w:val="24"/>
              </w:rPr>
              <w:t>o</w:t>
            </w:r>
            <w:r w:rsidRPr="00B22524">
              <w:rPr>
                <w:rFonts w:ascii="Garamond" w:hAnsi="Garamond"/>
                <w:spacing w:val="-2"/>
                <w:sz w:val="24"/>
                <w:szCs w:val="24"/>
              </w:rPr>
              <w:t>lemasolevate teenuskohtade kohandamine dementsusega inimeste vajadustele vastavaks;</w:t>
            </w:r>
          </w:p>
          <w:p w14:paraId="336189D0" w14:textId="77777777" w:rsidR="00702AB5" w:rsidRPr="00B22524" w:rsidRDefault="00702AB5" w:rsidP="00702AB5">
            <w:pPr>
              <w:pStyle w:val="Loendilik"/>
              <w:numPr>
                <w:ilvl w:val="0"/>
                <w:numId w:val="21"/>
              </w:numPr>
              <w:spacing w:after="0" w:line="240" w:lineRule="auto"/>
              <w:rPr>
                <w:rFonts w:ascii="Garamond" w:hAnsi="Garamond"/>
                <w:spacing w:val="-2"/>
                <w:sz w:val="24"/>
                <w:szCs w:val="24"/>
              </w:rPr>
            </w:pPr>
            <w:r>
              <w:rPr>
                <w:rFonts w:ascii="Garamond" w:hAnsi="Garamond"/>
                <w:spacing w:val="-2"/>
                <w:sz w:val="24"/>
                <w:szCs w:val="24"/>
              </w:rPr>
              <w:t>o</w:t>
            </w:r>
            <w:r w:rsidRPr="00B22524">
              <w:rPr>
                <w:rFonts w:ascii="Garamond" w:hAnsi="Garamond"/>
                <w:spacing w:val="-2"/>
                <w:sz w:val="24"/>
                <w:szCs w:val="24"/>
              </w:rPr>
              <w:t>lemasolevates hooldekodudes hooldusteenuse osutamiseks kasutuses mitteolnud pinnale uute dementsuse fookusega teenuskohtade loomine.</w:t>
            </w:r>
          </w:p>
          <w:p w14:paraId="3FF0BCEA" w14:textId="77777777" w:rsidR="00702AB5" w:rsidRDefault="00702AB5" w:rsidP="00702AB5">
            <w:pPr>
              <w:spacing w:after="0" w:line="240" w:lineRule="auto"/>
              <w:jc w:val="both"/>
              <w:rPr>
                <w:rFonts w:ascii="Garamond" w:hAnsi="Garamond"/>
                <w:spacing w:val="-2"/>
                <w:sz w:val="24"/>
                <w:szCs w:val="24"/>
                <w:lang w:eastAsia="en-US"/>
              </w:rPr>
            </w:pPr>
            <w:r>
              <w:rPr>
                <w:rFonts w:ascii="Garamond" w:hAnsi="Garamond"/>
                <w:spacing w:val="-2"/>
                <w:sz w:val="24"/>
                <w:szCs w:val="24"/>
              </w:rPr>
              <w:t>T</w:t>
            </w:r>
            <w:r w:rsidRPr="00B22524">
              <w:rPr>
                <w:rFonts w:ascii="Garamond" w:hAnsi="Garamond"/>
                <w:spacing w:val="-2"/>
                <w:sz w:val="24"/>
                <w:szCs w:val="24"/>
              </w:rPr>
              <w:t>aotlusvooru</w:t>
            </w:r>
            <w:r>
              <w:rPr>
                <w:rFonts w:ascii="Garamond" w:hAnsi="Garamond"/>
                <w:spacing w:val="-2"/>
                <w:sz w:val="24"/>
                <w:szCs w:val="24"/>
              </w:rPr>
              <w:t xml:space="preserve"> eelarve oli </w:t>
            </w:r>
            <w:r w:rsidRPr="00B22524">
              <w:rPr>
                <w:rFonts w:ascii="Garamond" w:hAnsi="Garamond"/>
                <w:spacing w:val="-2"/>
                <w:sz w:val="24"/>
                <w:szCs w:val="24"/>
              </w:rPr>
              <w:t>1,5 mln eurot, maksimaalne toetus taotleja kohta 100 000 eurot ja o</w:t>
            </w:r>
            <w:r w:rsidRPr="00B22524">
              <w:rPr>
                <w:rFonts w:ascii="Garamond" w:hAnsi="Garamond"/>
                <w:spacing w:val="-2"/>
                <w:sz w:val="24"/>
                <w:szCs w:val="24"/>
                <w:lang w:eastAsia="en-US"/>
              </w:rPr>
              <w:t xml:space="preserve">maosalus 15%. </w:t>
            </w:r>
          </w:p>
          <w:p w14:paraId="118C3A5F" w14:textId="77777777" w:rsidR="00702AB5" w:rsidRPr="00B22524" w:rsidRDefault="00702AB5" w:rsidP="00702AB5">
            <w:pPr>
              <w:spacing w:after="0" w:line="240" w:lineRule="auto"/>
              <w:jc w:val="both"/>
              <w:rPr>
                <w:rFonts w:ascii="Garamond" w:hAnsi="Garamond"/>
                <w:spacing w:val="-2"/>
                <w:sz w:val="24"/>
                <w:szCs w:val="24"/>
                <w:lang w:eastAsia="en-US"/>
              </w:rPr>
            </w:pPr>
          </w:p>
          <w:p w14:paraId="4BA80E6D" w14:textId="77777777" w:rsidR="00702AB5" w:rsidRPr="00B22524" w:rsidRDefault="00702AB5" w:rsidP="00702AB5">
            <w:pPr>
              <w:spacing w:after="0" w:line="240" w:lineRule="auto"/>
              <w:jc w:val="both"/>
              <w:rPr>
                <w:rFonts w:ascii="Garamond" w:hAnsi="Garamond"/>
                <w:spacing w:val="-2"/>
                <w:sz w:val="24"/>
                <w:szCs w:val="24"/>
              </w:rPr>
            </w:pPr>
            <w:r w:rsidRPr="00B22524">
              <w:rPr>
                <w:rFonts w:ascii="Garamond" w:hAnsi="Garamond"/>
                <w:spacing w:val="-2"/>
                <w:sz w:val="24"/>
                <w:szCs w:val="24"/>
              </w:rPr>
              <w:t>Kokku toetati 26 teenuseosutajat, sh 682 senise hooldekodukoha kohandamist ja 124 uue teenusekoha loomist.</w:t>
            </w:r>
          </w:p>
          <w:p w14:paraId="093E431E" w14:textId="77777777" w:rsidR="00702AB5" w:rsidRPr="00B22524" w:rsidRDefault="00702AB5" w:rsidP="00702AB5">
            <w:pPr>
              <w:spacing w:after="0" w:line="240" w:lineRule="auto"/>
              <w:rPr>
                <w:rFonts w:ascii="Garamond" w:hAnsi="Garamond"/>
                <w:spacing w:val="-2"/>
                <w:sz w:val="24"/>
                <w:szCs w:val="24"/>
              </w:rPr>
            </w:pPr>
          </w:p>
          <w:p w14:paraId="3A7579CC" w14:textId="30A82730" w:rsidR="004C7605" w:rsidRPr="00EB119D" w:rsidRDefault="00702AB5" w:rsidP="00EB119D">
            <w:pPr>
              <w:spacing w:after="0" w:line="240" w:lineRule="auto"/>
              <w:jc w:val="both"/>
              <w:rPr>
                <w:rFonts w:ascii="Garamond" w:hAnsi="Garamond"/>
                <w:spacing w:val="-2"/>
                <w:sz w:val="24"/>
                <w:szCs w:val="24"/>
              </w:rPr>
            </w:pPr>
            <w:r w:rsidRPr="00B22524">
              <w:rPr>
                <w:rFonts w:ascii="Garamond" w:hAnsi="Garamond"/>
                <w:b/>
                <w:spacing w:val="-2"/>
                <w:sz w:val="24"/>
                <w:szCs w:val="24"/>
              </w:rPr>
              <w:lastRenderedPageBreak/>
              <w:t xml:space="preserve">Euroopa Liidu uuel rahastusperioodil </w:t>
            </w:r>
            <w:r w:rsidRPr="00B22524">
              <w:rPr>
                <w:rFonts w:ascii="Garamond" w:hAnsi="Garamond"/>
                <w:spacing w:val="-2"/>
                <w:sz w:val="24"/>
                <w:szCs w:val="24"/>
              </w:rPr>
              <w:t xml:space="preserve">soovime </w:t>
            </w:r>
            <w:proofErr w:type="spellStart"/>
            <w:r w:rsidRPr="00B22524">
              <w:rPr>
                <w:rFonts w:ascii="Garamond" w:hAnsi="Garamond"/>
                <w:spacing w:val="-2"/>
                <w:sz w:val="24"/>
                <w:szCs w:val="24"/>
              </w:rPr>
              <w:t>välisvahendeid</w:t>
            </w:r>
            <w:proofErr w:type="spellEnd"/>
            <w:r w:rsidRPr="00B22524">
              <w:rPr>
                <w:rFonts w:ascii="Garamond" w:hAnsi="Garamond"/>
                <w:spacing w:val="-2"/>
                <w:sz w:val="24"/>
                <w:szCs w:val="24"/>
              </w:rPr>
              <w:t xml:space="preserve"> suunata eelkõige institutsionaalset hooldusvajadust ennetava infrastruktuuri arendamisse, nt erinevaid lahendusi eakate teenusmajade tekkeks ning sotsiaalelupindade tagamiseks. Täpsemad plaanid on ettevalmistamisel. Ettevalmistamisesse kaasatakse ministeeriumi jaoks olulised partnerid, sh ELVL.</w:t>
            </w:r>
          </w:p>
        </w:tc>
        <w:tc>
          <w:tcPr>
            <w:tcW w:w="2564" w:type="dxa"/>
            <w:vAlign w:val="center"/>
          </w:tcPr>
          <w:p w14:paraId="47CE52F0" w14:textId="77777777" w:rsidR="004C7605" w:rsidRPr="004022A7" w:rsidRDefault="004C7605"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Läbirääkimised lõpetatud. </w:t>
            </w:r>
          </w:p>
          <w:p w14:paraId="51509422" w14:textId="77777777" w:rsidR="004C7605" w:rsidRPr="004022A7" w:rsidRDefault="004C7605" w:rsidP="0064170B">
            <w:pPr>
              <w:spacing w:after="0" w:line="240" w:lineRule="auto"/>
              <w:rPr>
                <w:rFonts w:ascii="Garamond" w:hAnsi="Garamond"/>
                <w:bCs/>
                <w:spacing w:val="-4"/>
                <w:sz w:val="24"/>
                <w:szCs w:val="24"/>
              </w:rPr>
            </w:pPr>
          </w:p>
          <w:p w14:paraId="1B4FB91E" w14:textId="77777777" w:rsidR="004C7605" w:rsidRPr="004022A7" w:rsidRDefault="004C7605" w:rsidP="0064170B">
            <w:pPr>
              <w:spacing w:after="0" w:line="240" w:lineRule="auto"/>
              <w:rPr>
                <w:rFonts w:ascii="Garamond" w:hAnsi="Garamond"/>
                <w:bCs/>
                <w:spacing w:val="-4"/>
                <w:sz w:val="24"/>
                <w:szCs w:val="24"/>
              </w:rPr>
            </w:pPr>
            <w:r w:rsidRPr="004022A7">
              <w:rPr>
                <w:rFonts w:ascii="Garamond" w:hAnsi="Garamond"/>
                <w:bCs/>
                <w:spacing w:val="-4"/>
                <w:sz w:val="24"/>
                <w:szCs w:val="24"/>
              </w:rPr>
              <w:t>CO</w:t>
            </w:r>
            <w:r w:rsidRPr="004022A7">
              <w:rPr>
                <w:rFonts w:ascii="Garamond" w:hAnsi="Garamond"/>
                <w:bCs/>
                <w:spacing w:val="-4"/>
                <w:sz w:val="24"/>
                <w:szCs w:val="24"/>
                <w:vertAlign w:val="subscript"/>
              </w:rPr>
              <w:t>2</w:t>
            </w:r>
            <w:r w:rsidRPr="004022A7">
              <w:rPr>
                <w:rFonts w:ascii="Garamond" w:hAnsi="Garamond"/>
                <w:bCs/>
                <w:spacing w:val="-4"/>
                <w:sz w:val="24"/>
                <w:szCs w:val="24"/>
              </w:rPr>
              <w:t xml:space="preserve"> kvoodiraha soove arvestatakse võimalusel edasiste ressursside planeerimisel.</w:t>
            </w:r>
          </w:p>
        </w:tc>
      </w:tr>
      <w:tr w:rsidR="00A909C6" w:rsidRPr="004022A7" w14:paraId="714E3EBD" w14:textId="77777777" w:rsidTr="00F83729">
        <w:trPr>
          <w:jc w:val="center"/>
        </w:trPr>
        <w:tc>
          <w:tcPr>
            <w:tcW w:w="562" w:type="dxa"/>
          </w:tcPr>
          <w:p w14:paraId="5135E815" w14:textId="77777777" w:rsidR="00A909C6" w:rsidRPr="004022A7" w:rsidRDefault="00A909C6"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1C154A78" w14:textId="77777777" w:rsidR="00A909C6" w:rsidRPr="004022A7" w:rsidRDefault="00A909C6"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Teostada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pandud uute ja täiendatud ülesannete maksumuse selgitamiseks 01.01.2016 jõustunud </w:t>
            </w:r>
            <w:proofErr w:type="spellStart"/>
            <w:r w:rsidRPr="004022A7">
              <w:rPr>
                <w:rFonts w:ascii="Garamond" w:hAnsi="Garamond"/>
                <w:spacing w:val="-4"/>
                <w:sz w:val="24"/>
                <w:szCs w:val="24"/>
              </w:rPr>
              <w:t>SHSi</w:t>
            </w:r>
            <w:proofErr w:type="spellEnd"/>
            <w:r w:rsidRPr="004022A7">
              <w:rPr>
                <w:rFonts w:ascii="Garamond" w:hAnsi="Garamond"/>
                <w:spacing w:val="-4"/>
                <w:sz w:val="24"/>
                <w:szCs w:val="24"/>
              </w:rPr>
              <w:t xml:space="preserve"> analüüs ning töötada välja süsteem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tulude täiendamiseks lisandunud ülesannete kulude katteks.</w:t>
            </w:r>
          </w:p>
          <w:p w14:paraId="77D69317" w14:textId="77777777" w:rsidR="00A909C6" w:rsidRPr="004022A7" w:rsidRDefault="00A909C6" w:rsidP="0064170B">
            <w:pPr>
              <w:spacing w:after="0" w:line="240" w:lineRule="auto"/>
              <w:rPr>
                <w:rFonts w:ascii="Garamond" w:hAnsi="Garamond"/>
                <w:spacing w:val="-4"/>
                <w:sz w:val="24"/>
                <w:szCs w:val="24"/>
              </w:rPr>
            </w:pPr>
          </w:p>
          <w:p w14:paraId="7DD5CDB7" w14:textId="77777777" w:rsidR="00A909C6" w:rsidRPr="004022A7" w:rsidRDefault="00A909C6" w:rsidP="0064170B">
            <w:pPr>
              <w:spacing w:after="0" w:line="240" w:lineRule="auto"/>
              <w:rPr>
                <w:rFonts w:ascii="Garamond" w:hAnsi="Garamond"/>
                <w:spacing w:val="-4"/>
                <w:sz w:val="24"/>
                <w:szCs w:val="24"/>
              </w:rPr>
            </w:pPr>
            <w:r w:rsidRPr="004022A7">
              <w:rPr>
                <w:rFonts w:ascii="Garamond" w:hAnsi="Garamond"/>
                <w:spacing w:val="-4"/>
                <w:sz w:val="24"/>
                <w:szCs w:val="24"/>
              </w:rPr>
              <w:t>SHS sisaldab rea uusi KOV teenuseid, nt: võlanõustamis-, sotsiaal</w:t>
            </w:r>
            <w:r w:rsidRPr="004022A7">
              <w:rPr>
                <w:rFonts w:ascii="Garamond" w:hAnsi="Garamond"/>
                <w:spacing w:val="-4"/>
                <w:sz w:val="24"/>
                <w:szCs w:val="24"/>
              </w:rPr>
              <w:softHyphen/>
              <w:t>trans</w:t>
            </w:r>
            <w:r w:rsidRPr="004022A7">
              <w:rPr>
                <w:rFonts w:ascii="Garamond" w:hAnsi="Garamond"/>
                <w:spacing w:val="-4"/>
                <w:sz w:val="24"/>
                <w:szCs w:val="24"/>
              </w:rPr>
              <w:softHyphen/>
              <w:t xml:space="preserve">pordi-, varjupaiga-, turvakodu- ja </w:t>
            </w:r>
            <w:proofErr w:type="spellStart"/>
            <w:r w:rsidRPr="004022A7">
              <w:rPr>
                <w:rFonts w:ascii="Garamond" w:hAnsi="Garamond"/>
                <w:spacing w:val="-4"/>
                <w:sz w:val="24"/>
                <w:szCs w:val="24"/>
              </w:rPr>
              <w:t>üldhooldusteenuse</w:t>
            </w:r>
            <w:proofErr w:type="spellEnd"/>
            <w:r w:rsidRPr="004022A7">
              <w:rPr>
                <w:rFonts w:ascii="Garamond" w:hAnsi="Garamond"/>
                <w:spacing w:val="-4"/>
                <w:sz w:val="24"/>
                <w:szCs w:val="24"/>
              </w:rPr>
              <w:t xml:space="preserve">, mille osutamiseks ja arendamiseks ei ole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täiendavaid rahalisi vahendeid eral</w:t>
            </w:r>
            <w:r w:rsidRPr="004022A7">
              <w:rPr>
                <w:rFonts w:ascii="Garamond" w:hAnsi="Garamond"/>
                <w:spacing w:val="-4"/>
                <w:sz w:val="24"/>
                <w:szCs w:val="24"/>
              </w:rPr>
              <w:softHyphen/>
              <w:t xml:space="preserve">datud. Koduteenus, intervall- ja päevahooldusteenused toovad </w:t>
            </w:r>
            <w:proofErr w:type="spellStart"/>
            <w:r w:rsidRPr="004022A7">
              <w:rPr>
                <w:rFonts w:ascii="Garamond" w:hAnsi="Garamond"/>
                <w:spacing w:val="-4"/>
                <w:sz w:val="24"/>
                <w:szCs w:val="24"/>
              </w:rPr>
              <w:t>haja</w:t>
            </w:r>
            <w:r w:rsidRPr="004022A7">
              <w:rPr>
                <w:rFonts w:ascii="Garamond" w:hAnsi="Garamond"/>
                <w:spacing w:val="-4"/>
                <w:sz w:val="24"/>
                <w:szCs w:val="24"/>
              </w:rPr>
              <w:softHyphen/>
              <w:t>asustuse</w:t>
            </w:r>
            <w:proofErr w:type="spellEnd"/>
            <w:r w:rsidRPr="004022A7">
              <w:rPr>
                <w:rFonts w:ascii="Garamond" w:hAnsi="Garamond"/>
                <w:spacing w:val="-4"/>
                <w:sz w:val="24"/>
                <w:szCs w:val="24"/>
              </w:rPr>
              <w:t xml:space="preserve"> piirkondades kaasa suurt kulu transpordile. Lisaks on puudus sotsiaal</w:t>
            </w:r>
            <w:r w:rsidRPr="004022A7">
              <w:rPr>
                <w:rFonts w:ascii="Garamond" w:hAnsi="Garamond"/>
                <w:spacing w:val="-4"/>
                <w:sz w:val="24"/>
                <w:szCs w:val="24"/>
              </w:rPr>
              <w:softHyphen/>
              <w:t>teenuste pakkujatest. Tähelepanu vajab, et võrreldes varasemaga on oluliselt muutunud ootused teenuste sisu, teenuse kättesaadavuse jne osas. Seega on teenuste korraldamise kulud, kui kättesaadavuse tagamiseks vajalikud kulud, oluliselt suurenenud.</w:t>
            </w:r>
          </w:p>
        </w:tc>
        <w:tc>
          <w:tcPr>
            <w:tcW w:w="6237" w:type="dxa"/>
            <w:vAlign w:val="center"/>
          </w:tcPr>
          <w:p w14:paraId="4444654C" w14:textId="77777777" w:rsidR="00702AB5" w:rsidRPr="007A7750" w:rsidRDefault="00702AB5" w:rsidP="00702AB5">
            <w:pPr>
              <w:spacing w:after="0" w:line="240" w:lineRule="auto"/>
              <w:jc w:val="both"/>
              <w:rPr>
                <w:rFonts w:ascii="Garamond" w:hAnsi="Garamond" w:cstheme="minorHAnsi"/>
                <w:spacing w:val="-2"/>
                <w:sz w:val="24"/>
                <w:szCs w:val="24"/>
              </w:rPr>
            </w:pPr>
            <w:r w:rsidRPr="007A7750">
              <w:rPr>
                <w:rFonts w:ascii="Garamond" w:hAnsi="Garamond" w:cstheme="minorHAnsi"/>
                <w:spacing w:val="-2"/>
                <w:sz w:val="24"/>
                <w:szCs w:val="24"/>
              </w:rPr>
              <w:t xml:space="preserve">KOKS § 6 tulenevalt on KOV olemuslikuks ülesandeks korraldada oma vallas või linnas sotsiaalteenuseid, -toetusi ja muud sotsiaalabi. </w:t>
            </w:r>
          </w:p>
          <w:p w14:paraId="0EEEEEC0" w14:textId="77777777" w:rsidR="00702AB5" w:rsidRPr="007A7750" w:rsidRDefault="00702AB5" w:rsidP="00702AB5">
            <w:pPr>
              <w:spacing w:after="0" w:line="240" w:lineRule="auto"/>
              <w:jc w:val="both"/>
              <w:rPr>
                <w:rFonts w:ascii="Garamond" w:hAnsi="Garamond" w:cstheme="minorHAnsi"/>
                <w:spacing w:val="-2"/>
                <w:sz w:val="24"/>
                <w:szCs w:val="24"/>
              </w:rPr>
            </w:pPr>
          </w:p>
          <w:p w14:paraId="7F4A02EE" w14:textId="5194B177" w:rsidR="00702AB5" w:rsidRPr="007A7750" w:rsidRDefault="00702AB5" w:rsidP="00702AB5">
            <w:pPr>
              <w:spacing w:after="0" w:line="240" w:lineRule="auto"/>
              <w:jc w:val="both"/>
              <w:rPr>
                <w:rFonts w:ascii="Garamond" w:hAnsi="Garamond" w:cstheme="minorHAnsi"/>
                <w:spacing w:val="-2"/>
                <w:sz w:val="24"/>
                <w:szCs w:val="24"/>
              </w:rPr>
            </w:pPr>
            <w:proofErr w:type="spellStart"/>
            <w:r w:rsidRPr="007A7750">
              <w:rPr>
                <w:rFonts w:ascii="Garamond" w:hAnsi="Garamond" w:cstheme="minorHAnsi"/>
                <w:spacing w:val="-2"/>
                <w:sz w:val="24"/>
                <w:szCs w:val="24"/>
              </w:rPr>
              <w:t>SHSi</w:t>
            </w:r>
            <w:proofErr w:type="spellEnd"/>
            <w:r w:rsidRPr="007A7750">
              <w:rPr>
                <w:rFonts w:ascii="Garamond" w:hAnsi="Garamond" w:cstheme="minorHAnsi"/>
                <w:spacing w:val="-2"/>
                <w:sz w:val="24"/>
                <w:szCs w:val="24"/>
              </w:rPr>
              <w:t xml:space="preserve"> uue redaktsiooni jõustumisega 01.01.2016 </w:t>
            </w:r>
            <w:r w:rsidRPr="007A7750">
              <w:rPr>
                <w:rFonts w:ascii="Garamond" w:hAnsi="Garamond" w:cstheme="minorHAnsi"/>
                <w:b/>
                <w:spacing w:val="-2"/>
                <w:sz w:val="24"/>
                <w:szCs w:val="24"/>
              </w:rPr>
              <w:t>ei lisandunud olulisel määral uusi sotsiaalteenuseid</w:t>
            </w:r>
            <w:r w:rsidRPr="007A7750">
              <w:rPr>
                <w:rFonts w:ascii="Garamond" w:hAnsi="Garamond" w:cstheme="minorHAnsi"/>
                <w:spacing w:val="-2"/>
                <w:sz w:val="24"/>
                <w:szCs w:val="24"/>
              </w:rPr>
              <w:t xml:space="preserve">, sh </w:t>
            </w:r>
            <w:proofErr w:type="spellStart"/>
            <w:r w:rsidRPr="007A7750">
              <w:rPr>
                <w:rFonts w:ascii="Garamond" w:hAnsi="Garamond" w:cstheme="minorHAnsi"/>
                <w:spacing w:val="-2"/>
                <w:sz w:val="24"/>
                <w:szCs w:val="24"/>
              </w:rPr>
              <w:t>KOVile</w:t>
            </w:r>
            <w:proofErr w:type="spellEnd"/>
            <w:r w:rsidRPr="007A7750">
              <w:rPr>
                <w:rFonts w:ascii="Garamond" w:hAnsi="Garamond" w:cstheme="minorHAnsi"/>
                <w:spacing w:val="-2"/>
                <w:sz w:val="24"/>
                <w:szCs w:val="24"/>
              </w:rPr>
              <w:t xml:space="preserve"> lisandus kohustus tagada </w:t>
            </w:r>
            <w:proofErr w:type="spellStart"/>
            <w:r w:rsidRPr="007A7750">
              <w:rPr>
                <w:rFonts w:ascii="Garamond" w:hAnsi="Garamond" w:cstheme="minorHAnsi"/>
                <w:spacing w:val="-2"/>
                <w:sz w:val="24"/>
                <w:szCs w:val="24"/>
              </w:rPr>
              <w:t>võlanõustamisteenus</w:t>
            </w:r>
            <w:proofErr w:type="spellEnd"/>
            <w:r w:rsidRPr="007A7750">
              <w:rPr>
                <w:rFonts w:ascii="Garamond" w:hAnsi="Garamond" w:cstheme="minorHAnsi"/>
                <w:spacing w:val="-2"/>
                <w:sz w:val="24"/>
                <w:szCs w:val="24"/>
              </w:rPr>
              <w:t xml:space="preserve">. Kõiki teisi </w:t>
            </w:r>
            <w:proofErr w:type="spellStart"/>
            <w:r w:rsidRPr="007A7750">
              <w:rPr>
                <w:rFonts w:ascii="Garamond" w:hAnsi="Garamond" w:cstheme="minorHAnsi"/>
                <w:spacing w:val="-2"/>
                <w:sz w:val="24"/>
                <w:szCs w:val="24"/>
              </w:rPr>
              <w:t>SHSs</w:t>
            </w:r>
            <w:proofErr w:type="spellEnd"/>
            <w:r w:rsidRPr="007A7750">
              <w:rPr>
                <w:rFonts w:ascii="Garamond" w:hAnsi="Garamond" w:cstheme="minorHAnsi"/>
                <w:spacing w:val="-2"/>
                <w:sz w:val="24"/>
                <w:szCs w:val="24"/>
              </w:rPr>
              <w:t xml:space="preserve"> loetletud teenu</w:t>
            </w:r>
            <w:r>
              <w:rPr>
                <w:rFonts w:ascii="Garamond" w:hAnsi="Garamond" w:cstheme="minorHAnsi"/>
                <w:spacing w:val="-2"/>
                <w:sz w:val="24"/>
                <w:szCs w:val="24"/>
              </w:rPr>
              <w:softHyphen/>
            </w:r>
            <w:r w:rsidRPr="007A7750">
              <w:rPr>
                <w:rFonts w:ascii="Garamond" w:hAnsi="Garamond" w:cstheme="minorHAnsi"/>
                <w:spacing w:val="-2"/>
                <w:sz w:val="24"/>
                <w:szCs w:val="24"/>
              </w:rPr>
              <w:t xml:space="preserve">seid (nt </w:t>
            </w:r>
            <w:proofErr w:type="spellStart"/>
            <w:r w:rsidRPr="007A7750">
              <w:rPr>
                <w:rFonts w:ascii="Garamond" w:hAnsi="Garamond" w:cstheme="minorHAnsi"/>
                <w:spacing w:val="-2"/>
                <w:sz w:val="24"/>
                <w:szCs w:val="24"/>
              </w:rPr>
              <w:t>üldhooldusteenust</w:t>
            </w:r>
            <w:proofErr w:type="spellEnd"/>
            <w:r w:rsidRPr="007A7750">
              <w:rPr>
                <w:rFonts w:ascii="Garamond" w:hAnsi="Garamond" w:cstheme="minorHAnsi"/>
                <w:spacing w:val="-2"/>
                <w:sz w:val="24"/>
                <w:szCs w:val="24"/>
              </w:rPr>
              <w:t xml:space="preserve"> (eakate hoolekanne, hooldamine hoole</w:t>
            </w:r>
            <w:r>
              <w:rPr>
                <w:rFonts w:ascii="Garamond" w:hAnsi="Garamond" w:cstheme="minorHAnsi"/>
                <w:spacing w:val="-2"/>
                <w:sz w:val="24"/>
                <w:szCs w:val="24"/>
              </w:rPr>
              <w:softHyphen/>
            </w:r>
            <w:r w:rsidRPr="007A7750">
              <w:rPr>
                <w:rFonts w:ascii="Garamond" w:hAnsi="Garamond" w:cstheme="minorHAnsi"/>
                <w:spacing w:val="-2"/>
                <w:sz w:val="24"/>
                <w:szCs w:val="24"/>
              </w:rPr>
              <w:t>kandeasutuses), sotsiaaltransporditeenust (puuetega ini</w:t>
            </w:r>
            <w:r>
              <w:rPr>
                <w:rFonts w:ascii="Garamond" w:hAnsi="Garamond" w:cstheme="minorHAnsi"/>
                <w:spacing w:val="-2"/>
                <w:sz w:val="24"/>
                <w:szCs w:val="24"/>
              </w:rPr>
              <w:softHyphen/>
            </w:r>
            <w:r w:rsidRPr="007A7750">
              <w:rPr>
                <w:rFonts w:ascii="Garamond" w:hAnsi="Garamond" w:cstheme="minorHAnsi"/>
                <w:spacing w:val="-2"/>
                <w:sz w:val="24"/>
                <w:szCs w:val="24"/>
              </w:rPr>
              <w:t>mes</w:t>
            </w:r>
            <w:r>
              <w:rPr>
                <w:rFonts w:ascii="Garamond" w:hAnsi="Garamond" w:cstheme="minorHAnsi"/>
                <w:spacing w:val="-2"/>
                <w:sz w:val="24"/>
                <w:szCs w:val="24"/>
              </w:rPr>
              <w:softHyphen/>
            </w:r>
            <w:r w:rsidRPr="007A7750">
              <w:rPr>
                <w:rFonts w:ascii="Garamond" w:hAnsi="Garamond" w:cstheme="minorHAnsi"/>
                <w:spacing w:val="-2"/>
                <w:sz w:val="24"/>
                <w:szCs w:val="24"/>
              </w:rPr>
              <w:t>tele invatranspordi korraldamine), varjupaigateenust (sotsiaal</w:t>
            </w:r>
            <w:r>
              <w:rPr>
                <w:rFonts w:ascii="Garamond" w:hAnsi="Garamond" w:cstheme="minorHAnsi"/>
                <w:spacing w:val="-2"/>
                <w:sz w:val="24"/>
                <w:szCs w:val="24"/>
              </w:rPr>
              <w:softHyphen/>
            </w:r>
            <w:r w:rsidRPr="007A7750">
              <w:rPr>
                <w:rFonts w:ascii="Garamond" w:hAnsi="Garamond" w:cstheme="minorHAnsi"/>
                <w:spacing w:val="-2"/>
                <w:sz w:val="24"/>
                <w:szCs w:val="24"/>
              </w:rPr>
              <w:t>abi vajavatele isikutele osutatakse vajadusel abi töö leidmi</w:t>
            </w:r>
            <w:r>
              <w:rPr>
                <w:rFonts w:ascii="Garamond" w:hAnsi="Garamond" w:cstheme="minorHAnsi"/>
                <w:spacing w:val="-2"/>
                <w:sz w:val="24"/>
                <w:szCs w:val="24"/>
              </w:rPr>
              <w:softHyphen/>
            </w:r>
            <w:r w:rsidRPr="007A7750">
              <w:rPr>
                <w:rFonts w:ascii="Garamond" w:hAnsi="Garamond" w:cstheme="minorHAnsi"/>
                <w:spacing w:val="-2"/>
                <w:sz w:val="24"/>
                <w:szCs w:val="24"/>
              </w:rPr>
              <w:t>sel, määra</w:t>
            </w:r>
            <w:r>
              <w:rPr>
                <w:rFonts w:ascii="Garamond" w:hAnsi="Garamond" w:cstheme="minorHAnsi"/>
                <w:spacing w:val="-2"/>
                <w:sz w:val="24"/>
                <w:szCs w:val="24"/>
              </w:rPr>
              <w:softHyphen/>
            </w:r>
            <w:r w:rsidRPr="007A7750">
              <w:rPr>
                <w:rFonts w:ascii="Garamond" w:hAnsi="Garamond" w:cstheme="minorHAnsi"/>
                <w:spacing w:val="-2"/>
                <w:sz w:val="24"/>
                <w:szCs w:val="24"/>
              </w:rPr>
              <w:t xml:space="preserve">takse tugiisik, vajadusel luuakse varjupaigad jne) oli </w:t>
            </w:r>
            <w:proofErr w:type="spellStart"/>
            <w:r w:rsidRPr="007A7750">
              <w:rPr>
                <w:rFonts w:ascii="Garamond" w:hAnsi="Garamond" w:cstheme="minorHAnsi"/>
                <w:spacing w:val="-2"/>
                <w:sz w:val="24"/>
                <w:szCs w:val="24"/>
              </w:rPr>
              <w:t>KOVidel</w:t>
            </w:r>
            <w:proofErr w:type="spellEnd"/>
            <w:r w:rsidRPr="007A7750">
              <w:rPr>
                <w:rFonts w:ascii="Garamond" w:hAnsi="Garamond" w:cstheme="minorHAnsi"/>
                <w:spacing w:val="-2"/>
                <w:sz w:val="24"/>
                <w:szCs w:val="24"/>
              </w:rPr>
              <w:t xml:space="preserve"> kohustus osutada ka varasema redaktsiooni (01.04.1995-31.12.2015) kohaselt. 2016. aasta algusest jõustunud SHS-</w:t>
            </w:r>
            <w:proofErr w:type="spellStart"/>
            <w:r w:rsidRPr="007A7750">
              <w:rPr>
                <w:rFonts w:ascii="Garamond" w:hAnsi="Garamond" w:cstheme="minorHAnsi"/>
                <w:spacing w:val="-2"/>
                <w:sz w:val="24"/>
                <w:szCs w:val="24"/>
              </w:rPr>
              <w:t>ga</w:t>
            </w:r>
            <w:proofErr w:type="spellEnd"/>
            <w:r w:rsidRPr="007A7750">
              <w:rPr>
                <w:rFonts w:ascii="Garamond" w:hAnsi="Garamond" w:cstheme="minorHAnsi"/>
                <w:spacing w:val="-2"/>
                <w:sz w:val="24"/>
                <w:szCs w:val="24"/>
              </w:rPr>
              <w:t xml:space="preserve"> korrigeeriti peamiselt teenuste nimetusi ning sätestati teenuste miinimumnõuded.  </w:t>
            </w:r>
          </w:p>
          <w:p w14:paraId="555F53BA" w14:textId="77777777" w:rsidR="00702AB5" w:rsidRPr="007A7750" w:rsidRDefault="00702AB5" w:rsidP="00702AB5">
            <w:pPr>
              <w:spacing w:after="0" w:line="240" w:lineRule="auto"/>
              <w:rPr>
                <w:rFonts w:ascii="Garamond" w:hAnsi="Garamond" w:cstheme="minorHAnsi"/>
                <w:spacing w:val="-2"/>
                <w:sz w:val="24"/>
                <w:szCs w:val="24"/>
              </w:rPr>
            </w:pPr>
          </w:p>
          <w:p w14:paraId="451BFCBB" w14:textId="028AE17D" w:rsidR="00702AB5" w:rsidRDefault="00FB409D" w:rsidP="00702AB5">
            <w:pPr>
              <w:shd w:val="clear" w:color="auto" w:fill="FFFFFF" w:themeFill="background1"/>
              <w:spacing w:after="0" w:line="240" w:lineRule="auto"/>
              <w:jc w:val="both"/>
              <w:rPr>
                <w:rFonts w:ascii="Garamond" w:hAnsi="Garamond" w:cstheme="minorHAnsi"/>
                <w:spacing w:val="-2"/>
                <w:sz w:val="24"/>
                <w:szCs w:val="24"/>
              </w:rPr>
            </w:pPr>
            <w:hyperlink w:anchor="_Tabel_1" w:history="1">
              <w:r w:rsidR="00702AB5" w:rsidRPr="0032649C">
                <w:rPr>
                  <w:rStyle w:val="Hperlink"/>
                  <w:rFonts w:ascii="Garamond" w:hAnsi="Garamond" w:cstheme="minorHAnsi"/>
                  <w:spacing w:val="-2"/>
                  <w:sz w:val="24"/>
                  <w:szCs w:val="24"/>
                </w:rPr>
                <w:t>Tabelis 1</w:t>
              </w:r>
            </w:hyperlink>
            <w:r w:rsidR="00702AB5" w:rsidRPr="007A7750">
              <w:rPr>
                <w:rFonts w:ascii="Garamond" w:hAnsi="Garamond" w:cstheme="minorHAnsi"/>
                <w:spacing w:val="-2"/>
                <w:sz w:val="24"/>
                <w:szCs w:val="24"/>
              </w:rPr>
              <w:t xml:space="preserve"> (</w:t>
            </w:r>
            <w:r w:rsidR="0032649C">
              <w:rPr>
                <w:rFonts w:ascii="Garamond" w:hAnsi="Garamond" w:cstheme="minorHAnsi"/>
                <w:spacing w:val="-2"/>
                <w:sz w:val="24"/>
                <w:szCs w:val="24"/>
              </w:rPr>
              <w:t>lk 29</w:t>
            </w:r>
            <w:r w:rsidR="00702AB5" w:rsidRPr="007A7750">
              <w:rPr>
                <w:rFonts w:ascii="Garamond" w:hAnsi="Garamond" w:cstheme="minorHAnsi"/>
                <w:spacing w:val="-2"/>
                <w:sz w:val="24"/>
                <w:szCs w:val="24"/>
              </w:rPr>
              <w:t>) on toodud</w:t>
            </w:r>
            <w:r w:rsidR="00702AB5" w:rsidRPr="007A7750">
              <w:rPr>
                <w:rFonts w:ascii="Garamond" w:hAnsi="Garamond" w:cstheme="minorHAnsi"/>
                <w:sz w:val="24"/>
                <w:szCs w:val="24"/>
              </w:rPr>
              <w:t xml:space="preserve"> Rahandusministeeriumi andmed </w:t>
            </w:r>
            <w:r w:rsidR="00702AB5" w:rsidRPr="007A7750">
              <w:rPr>
                <w:rFonts w:ascii="Garamond" w:hAnsi="Garamond" w:cstheme="minorHAnsi"/>
                <w:spacing w:val="-2"/>
                <w:sz w:val="24"/>
                <w:szCs w:val="24"/>
              </w:rPr>
              <w:t>KOV omapanuse (KOV sotsiaalse kaitse väljaminekud (v.a toime</w:t>
            </w:r>
            <w:r w:rsidR="0032649C">
              <w:rPr>
                <w:rFonts w:ascii="Garamond" w:hAnsi="Garamond" w:cstheme="minorHAnsi"/>
                <w:spacing w:val="-2"/>
                <w:sz w:val="24"/>
                <w:szCs w:val="24"/>
              </w:rPr>
              <w:softHyphen/>
            </w:r>
            <w:r w:rsidR="00702AB5" w:rsidRPr="007A7750">
              <w:rPr>
                <w:rFonts w:ascii="Garamond" w:hAnsi="Garamond" w:cstheme="minorHAnsi"/>
                <w:spacing w:val="-2"/>
                <w:sz w:val="24"/>
                <w:szCs w:val="24"/>
              </w:rPr>
              <w:t>tuleku</w:t>
            </w:r>
            <w:r w:rsidR="0032649C">
              <w:rPr>
                <w:rFonts w:ascii="Garamond" w:hAnsi="Garamond" w:cstheme="minorHAnsi"/>
                <w:spacing w:val="-2"/>
                <w:sz w:val="24"/>
                <w:szCs w:val="24"/>
              </w:rPr>
              <w:softHyphen/>
            </w:r>
            <w:r w:rsidR="00702AB5" w:rsidRPr="007A7750">
              <w:rPr>
                <w:rFonts w:ascii="Garamond" w:hAnsi="Garamond" w:cstheme="minorHAnsi"/>
                <w:spacing w:val="-2"/>
                <w:sz w:val="24"/>
                <w:szCs w:val="24"/>
              </w:rPr>
              <w:t>toetuse tegevusalal), millest on maha lahutatud saadud toetused ning tulud teenustelt) ja KOV tulubaasi muutuse kohta. Tabelis 1 toodud andmetest nähtub, et</w:t>
            </w:r>
            <w:r w:rsidR="00702AB5">
              <w:rPr>
                <w:rFonts w:ascii="Garamond" w:hAnsi="Garamond" w:cstheme="minorHAnsi"/>
                <w:spacing w:val="-2"/>
                <w:sz w:val="24"/>
                <w:szCs w:val="24"/>
              </w:rPr>
              <w:t xml:space="preserve"> kuigi</w:t>
            </w:r>
            <w:r w:rsidR="00702AB5" w:rsidRPr="007A7750">
              <w:rPr>
                <w:rFonts w:ascii="Garamond" w:hAnsi="Garamond" w:cstheme="minorHAnsi"/>
                <w:spacing w:val="-2"/>
                <w:sz w:val="24"/>
                <w:szCs w:val="24"/>
              </w:rPr>
              <w:t xml:space="preserve"> maksutulu ja toetusfond on oluliselt tõusnud, </w:t>
            </w:r>
            <w:r w:rsidR="00702AB5">
              <w:rPr>
                <w:rFonts w:ascii="Garamond" w:hAnsi="Garamond" w:cstheme="minorHAnsi"/>
                <w:spacing w:val="-2"/>
                <w:sz w:val="24"/>
                <w:szCs w:val="24"/>
              </w:rPr>
              <w:t>on</w:t>
            </w:r>
            <w:r w:rsidR="00702AB5" w:rsidRPr="007A7750">
              <w:rPr>
                <w:rFonts w:ascii="Garamond" w:hAnsi="Garamond" w:cstheme="minorHAnsi"/>
                <w:spacing w:val="-2"/>
                <w:sz w:val="24"/>
                <w:szCs w:val="24"/>
              </w:rPr>
              <w:t xml:space="preserve"> KOV panus osakaaluna maksutuludest ja tasandusfondist võrreldes varasema perioodiga langenud.</w:t>
            </w:r>
          </w:p>
          <w:p w14:paraId="5DBB7CEE" w14:textId="77777777" w:rsidR="00702AB5" w:rsidRDefault="00702AB5" w:rsidP="00702AB5">
            <w:pPr>
              <w:shd w:val="clear" w:color="auto" w:fill="FFFFFF" w:themeFill="background1"/>
              <w:spacing w:after="0" w:line="240" w:lineRule="auto"/>
              <w:jc w:val="both"/>
              <w:rPr>
                <w:rFonts w:ascii="Garamond" w:hAnsi="Garamond" w:cstheme="minorHAnsi"/>
                <w:spacing w:val="-2"/>
                <w:sz w:val="24"/>
                <w:szCs w:val="24"/>
              </w:rPr>
            </w:pPr>
          </w:p>
          <w:p w14:paraId="7CB49EFC" w14:textId="77777777" w:rsidR="00702AB5" w:rsidRPr="007A7750" w:rsidRDefault="00702AB5" w:rsidP="00702AB5">
            <w:pPr>
              <w:shd w:val="clear" w:color="auto" w:fill="FFFFFF" w:themeFill="background1"/>
              <w:spacing w:after="0" w:line="240" w:lineRule="auto"/>
              <w:jc w:val="both"/>
              <w:rPr>
                <w:rFonts w:ascii="Garamond" w:hAnsi="Garamond" w:cstheme="minorHAnsi"/>
                <w:b/>
                <w:spacing w:val="-2"/>
                <w:sz w:val="24"/>
                <w:szCs w:val="24"/>
              </w:rPr>
            </w:pPr>
            <w:r>
              <w:rPr>
                <w:rFonts w:ascii="Garamond" w:hAnsi="Garamond" w:cstheme="minorHAnsi"/>
                <w:spacing w:val="-2"/>
                <w:sz w:val="24"/>
                <w:szCs w:val="24"/>
              </w:rPr>
              <w:t xml:space="preserve">Näeme, et kohalikud omavalitsused peaksid eelkõige ise analüüsima oma kulude struktuuri ja investeeringute prioriteete selleks, et elanikkonna vajadustele paremini vastata. </w:t>
            </w:r>
          </w:p>
          <w:p w14:paraId="48EC706C" w14:textId="6BE4D175" w:rsidR="00A909C6" w:rsidRPr="004022A7" w:rsidRDefault="00A909C6" w:rsidP="0064170B">
            <w:pPr>
              <w:shd w:val="clear" w:color="auto" w:fill="FFFFFF" w:themeFill="background1"/>
              <w:spacing w:after="0" w:line="240" w:lineRule="auto"/>
              <w:rPr>
                <w:rFonts w:ascii="Garamond" w:hAnsi="Garamond" w:cstheme="minorHAnsi"/>
                <w:spacing w:val="-4"/>
                <w:sz w:val="24"/>
                <w:szCs w:val="24"/>
              </w:rPr>
            </w:pPr>
          </w:p>
        </w:tc>
        <w:tc>
          <w:tcPr>
            <w:tcW w:w="2564" w:type="dxa"/>
            <w:vAlign w:val="center"/>
          </w:tcPr>
          <w:p w14:paraId="31A1B840" w14:textId="77777777" w:rsidR="00A909C6" w:rsidRPr="004022A7" w:rsidRDefault="00A909C6"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Läbirääkimised lõpetatud SHS analüüsi osas. </w:t>
            </w:r>
          </w:p>
          <w:p w14:paraId="24264100" w14:textId="77777777" w:rsidR="00A909C6" w:rsidRPr="004022A7" w:rsidRDefault="00A909C6" w:rsidP="0064170B">
            <w:pPr>
              <w:spacing w:after="0" w:line="240" w:lineRule="auto"/>
              <w:rPr>
                <w:rFonts w:ascii="Garamond" w:hAnsi="Garamond"/>
                <w:bCs/>
                <w:spacing w:val="-4"/>
                <w:sz w:val="24"/>
                <w:szCs w:val="24"/>
              </w:rPr>
            </w:pPr>
          </w:p>
          <w:p w14:paraId="6A9856FE" w14:textId="77777777" w:rsidR="00A909C6" w:rsidRPr="004022A7" w:rsidRDefault="00A909C6"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Läbirääkimised jätkuvad teenusevajaduse ja investeeringuvajaduse teemadel. </w:t>
            </w:r>
          </w:p>
        </w:tc>
      </w:tr>
      <w:tr w:rsidR="00F57D56" w:rsidRPr="004022A7" w14:paraId="078C9C67" w14:textId="77777777" w:rsidTr="00F83729">
        <w:trPr>
          <w:jc w:val="center"/>
        </w:trPr>
        <w:tc>
          <w:tcPr>
            <w:tcW w:w="562" w:type="dxa"/>
          </w:tcPr>
          <w:p w14:paraId="61C9CB26" w14:textId="77777777" w:rsidR="00F57D56" w:rsidRPr="004022A7" w:rsidRDefault="00F57D56"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15835FA0" w14:textId="77777777" w:rsidR="00F57D56" w:rsidRPr="004022A7" w:rsidRDefault="00F57D56"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Sätestada sotsiaalhoolekande seaduses lisaks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teenuse korraldamise kohustuse panemisele ka konkreetsed piirid, millises mahus peab KOV abi tagama.</w:t>
            </w:r>
          </w:p>
          <w:p w14:paraId="6BF84966" w14:textId="77777777" w:rsidR="00F57D56" w:rsidRPr="004022A7" w:rsidRDefault="00F57D56" w:rsidP="0064170B">
            <w:pPr>
              <w:spacing w:after="0" w:line="240" w:lineRule="auto"/>
              <w:rPr>
                <w:rFonts w:ascii="Garamond" w:hAnsi="Garamond"/>
                <w:spacing w:val="-4"/>
                <w:sz w:val="24"/>
                <w:szCs w:val="24"/>
              </w:rPr>
            </w:pPr>
          </w:p>
          <w:p w14:paraId="2F24CAD0" w14:textId="77777777" w:rsidR="00F57D56" w:rsidRPr="004022A7" w:rsidRDefault="00F57D56"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Sotsiaalhoolekande seadus (SHS) sätestab teenused, mis on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korral</w:t>
            </w:r>
            <w:r w:rsidRPr="004022A7">
              <w:rPr>
                <w:rFonts w:ascii="Garamond" w:hAnsi="Garamond"/>
                <w:spacing w:val="-4"/>
                <w:sz w:val="24"/>
                <w:szCs w:val="24"/>
              </w:rPr>
              <w:softHyphen/>
              <w:t xml:space="preserve">dada, kuid on märkimata, kui suures mahus peab teenuseid korraldama. Õiguskantsler on korduvalt juhtinud tähelepanu asjaolule, et </w:t>
            </w:r>
            <w:proofErr w:type="spellStart"/>
            <w:r w:rsidRPr="004022A7">
              <w:rPr>
                <w:rFonts w:ascii="Garamond" w:hAnsi="Garamond"/>
                <w:spacing w:val="-4"/>
                <w:sz w:val="24"/>
                <w:szCs w:val="24"/>
              </w:rPr>
              <w:t>KOVil</w:t>
            </w:r>
            <w:proofErr w:type="spellEnd"/>
            <w:r w:rsidRPr="004022A7">
              <w:rPr>
                <w:rFonts w:ascii="Garamond" w:hAnsi="Garamond"/>
                <w:spacing w:val="-4"/>
                <w:sz w:val="24"/>
                <w:szCs w:val="24"/>
              </w:rPr>
              <w:t xml:space="preserve"> ei ole õigust teenuse osutamist kuidagi piirata nt kehtestada järjekorda võtmine või teenuse osutamise maksimaalne summa või aeg.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poolt tuleb teenust osutada nii palju ja siis, kui inimene vajab, mis aga ei ole alati võimalik.</w:t>
            </w:r>
          </w:p>
          <w:p w14:paraId="318551AC" w14:textId="77777777" w:rsidR="00F57D56" w:rsidRPr="004022A7" w:rsidRDefault="00F57D56" w:rsidP="0064170B">
            <w:pPr>
              <w:spacing w:after="0" w:line="240" w:lineRule="auto"/>
              <w:rPr>
                <w:rFonts w:ascii="Garamond" w:hAnsi="Garamond"/>
                <w:spacing w:val="-4"/>
                <w:sz w:val="24"/>
                <w:szCs w:val="24"/>
              </w:rPr>
            </w:pPr>
            <w:r w:rsidRPr="004022A7">
              <w:rPr>
                <w:rFonts w:ascii="Garamond" w:hAnsi="Garamond"/>
                <w:spacing w:val="-4"/>
                <w:sz w:val="24"/>
                <w:szCs w:val="24"/>
              </w:rPr>
              <w:t xml:space="preserve">Andes </w:t>
            </w:r>
            <w:proofErr w:type="spellStart"/>
            <w:r w:rsidRPr="004022A7">
              <w:rPr>
                <w:rFonts w:ascii="Garamond" w:hAnsi="Garamond"/>
                <w:spacing w:val="-4"/>
                <w:sz w:val="24"/>
                <w:szCs w:val="24"/>
              </w:rPr>
              <w:t>SHSis</w:t>
            </w:r>
            <w:proofErr w:type="spellEnd"/>
            <w:r w:rsidRPr="004022A7">
              <w:rPr>
                <w:rFonts w:ascii="Garamond" w:hAnsi="Garamond"/>
                <w:spacing w:val="-4"/>
                <w:sz w:val="24"/>
                <w:szCs w:val="24"/>
              </w:rPr>
              <w:t xml:space="preserve"> nimetatud teenused kohaliku omavalitsuse korral</w:t>
            </w:r>
            <w:r w:rsidR="00615509" w:rsidRPr="004022A7">
              <w:rPr>
                <w:rFonts w:ascii="Garamond" w:hAnsi="Garamond"/>
                <w:spacing w:val="-4"/>
                <w:sz w:val="24"/>
                <w:szCs w:val="24"/>
              </w:rPr>
              <w:softHyphen/>
            </w:r>
            <w:r w:rsidRPr="004022A7">
              <w:rPr>
                <w:rFonts w:ascii="Garamond" w:hAnsi="Garamond"/>
                <w:spacing w:val="-4"/>
                <w:sz w:val="24"/>
                <w:szCs w:val="24"/>
              </w:rPr>
              <w:t>dada, on riik jätnud teenuste kättesaadavuse eri omavalit</w:t>
            </w:r>
            <w:r w:rsidR="00615509" w:rsidRPr="004022A7">
              <w:rPr>
                <w:rFonts w:ascii="Garamond" w:hAnsi="Garamond"/>
                <w:spacing w:val="-4"/>
                <w:sz w:val="24"/>
                <w:szCs w:val="24"/>
              </w:rPr>
              <w:softHyphen/>
            </w:r>
            <w:r w:rsidRPr="004022A7">
              <w:rPr>
                <w:rFonts w:ascii="Garamond" w:hAnsi="Garamond"/>
                <w:spacing w:val="-4"/>
                <w:sz w:val="24"/>
                <w:szCs w:val="24"/>
              </w:rPr>
              <w:t>sustes sõltuvaks oma</w:t>
            </w:r>
            <w:r w:rsidRPr="004022A7">
              <w:rPr>
                <w:rFonts w:ascii="Garamond" w:hAnsi="Garamond"/>
                <w:spacing w:val="-4"/>
                <w:sz w:val="24"/>
                <w:szCs w:val="24"/>
              </w:rPr>
              <w:softHyphen/>
              <w:t>valitsuse eelarve võimalustest. Nii on väiksema eelarve mahuga kohali</w:t>
            </w:r>
            <w:r w:rsidRPr="004022A7">
              <w:rPr>
                <w:rFonts w:ascii="Garamond" w:hAnsi="Garamond"/>
                <w:spacing w:val="-4"/>
                <w:sz w:val="24"/>
                <w:szCs w:val="24"/>
              </w:rPr>
              <w:softHyphen/>
              <w:t>kud omavalitsused võimetud tagama oma elanikele vajalikke teenuseid, tekitades niimoodi elukohast sõltu</w:t>
            </w:r>
            <w:r w:rsidR="00615509" w:rsidRPr="004022A7">
              <w:rPr>
                <w:rFonts w:ascii="Garamond" w:hAnsi="Garamond"/>
                <w:spacing w:val="-4"/>
                <w:sz w:val="24"/>
                <w:szCs w:val="24"/>
              </w:rPr>
              <w:softHyphen/>
            </w:r>
            <w:r w:rsidRPr="004022A7">
              <w:rPr>
                <w:rFonts w:ascii="Garamond" w:hAnsi="Garamond"/>
                <w:spacing w:val="-4"/>
                <w:sz w:val="24"/>
                <w:szCs w:val="24"/>
              </w:rPr>
              <w:t>vat ebavõrdsust. Nendes omavalit</w:t>
            </w:r>
            <w:r w:rsidRPr="004022A7">
              <w:rPr>
                <w:rFonts w:ascii="Garamond" w:hAnsi="Garamond"/>
                <w:spacing w:val="-4"/>
                <w:sz w:val="24"/>
                <w:szCs w:val="24"/>
              </w:rPr>
              <w:softHyphen/>
              <w:t>suses, kus eelarve vahen</w:t>
            </w:r>
            <w:r w:rsidR="00615509" w:rsidRPr="004022A7">
              <w:rPr>
                <w:rFonts w:ascii="Garamond" w:hAnsi="Garamond"/>
                <w:spacing w:val="-4"/>
                <w:sz w:val="24"/>
                <w:szCs w:val="24"/>
              </w:rPr>
              <w:softHyphen/>
            </w:r>
            <w:r w:rsidRPr="004022A7">
              <w:rPr>
                <w:rFonts w:ascii="Garamond" w:hAnsi="Garamond"/>
                <w:spacing w:val="-4"/>
                <w:sz w:val="24"/>
                <w:szCs w:val="24"/>
              </w:rPr>
              <w:t>deid sotsiaalhoolekande korraldamiseks saab pidada piisavaks, tekitab selline regulatsioon vastupidise surve – hoole</w:t>
            </w:r>
            <w:r w:rsidRPr="004022A7">
              <w:rPr>
                <w:rFonts w:ascii="Garamond" w:hAnsi="Garamond"/>
                <w:spacing w:val="-4"/>
                <w:sz w:val="24"/>
                <w:szCs w:val="24"/>
              </w:rPr>
              <w:softHyphen/>
              <w:t>kandelist abi vajavad isikud võivad eeldada, et kogu nende abivajadus tuleb katta kohaliku omavalitsuse eelarve vahendite eest antava abiga.</w:t>
            </w:r>
          </w:p>
          <w:p w14:paraId="629B1198" w14:textId="77777777" w:rsidR="00F57D56" w:rsidRPr="004022A7" w:rsidRDefault="00F57D56" w:rsidP="0064170B">
            <w:pPr>
              <w:spacing w:after="0" w:line="240" w:lineRule="auto"/>
              <w:rPr>
                <w:rFonts w:ascii="Garamond" w:hAnsi="Garamond"/>
                <w:spacing w:val="-4"/>
                <w:sz w:val="24"/>
                <w:szCs w:val="24"/>
              </w:rPr>
            </w:pPr>
            <w:r w:rsidRPr="004022A7">
              <w:rPr>
                <w:rFonts w:ascii="Garamond" w:hAnsi="Garamond"/>
                <w:spacing w:val="-4"/>
                <w:sz w:val="24"/>
                <w:szCs w:val="24"/>
              </w:rPr>
              <w:t>Leiame, et kui teenuse osutamise piirmäärade sätestamist ei peeta võimalikuks, siis on vajalik sätestada põhimõtted teenuse osutamisega seotud lisakulude katmiseks riigieelarvest.</w:t>
            </w:r>
          </w:p>
        </w:tc>
        <w:tc>
          <w:tcPr>
            <w:tcW w:w="6237" w:type="dxa"/>
            <w:vAlign w:val="center"/>
          </w:tcPr>
          <w:p w14:paraId="5C572782" w14:textId="77777777" w:rsidR="0032649C" w:rsidRDefault="0032649C" w:rsidP="0032649C">
            <w:pPr>
              <w:spacing w:after="0" w:line="240" w:lineRule="auto"/>
              <w:jc w:val="both"/>
              <w:rPr>
                <w:rFonts w:ascii="Garamond" w:hAnsi="Garamond"/>
                <w:spacing w:val="-2"/>
                <w:sz w:val="24"/>
                <w:szCs w:val="24"/>
              </w:rPr>
            </w:pPr>
            <w:proofErr w:type="spellStart"/>
            <w:r>
              <w:rPr>
                <w:rFonts w:ascii="Garamond" w:hAnsi="Garamond"/>
                <w:spacing w:val="-2"/>
                <w:sz w:val="24"/>
                <w:szCs w:val="24"/>
              </w:rPr>
              <w:t>KOVidel</w:t>
            </w:r>
            <w:proofErr w:type="spellEnd"/>
            <w:r>
              <w:rPr>
                <w:rFonts w:ascii="Garamond" w:hAnsi="Garamond"/>
                <w:spacing w:val="-2"/>
                <w:sz w:val="24"/>
                <w:szCs w:val="24"/>
              </w:rPr>
              <w:t xml:space="preserve"> on kohustus ja peaks olema ka igakülgne huvi oma piirkonna abivajavaid inimesi abistada. Abi tuleb anda sellises mahus, mis inimest päriselt aitab. Sealjuures ei tohi KOV oma määrustega kitsendada teenusele õigustatud isikute ringi ega piirata teenuse osutamise mahtu. Iga juhtumit tuleb eraldi hinnata ja kaaluda, sest inimeste vajadused on erinevad. </w:t>
            </w:r>
          </w:p>
          <w:p w14:paraId="169381DE" w14:textId="77777777" w:rsidR="0032649C" w:rsidRDefault="0032649C" w:rsidP="0032649C">
            <w:pPr>
              <w:spacing w:after="0" w:line="240" w:lineRule="auto"/>
              <w:rPr>
                <w:rFonts w:ascii="Garamond" w:hAnsi="Garamond"/>
                <w:spacing w:val="-2"/>
                <w:sz w:val="24"/>
                <w:szCs w:val="24"/>
              </w:rPr>
            </w:pPr>
          </w:p>
          <w:p w14:paraId="33E9DABF" w14:textId="77777777" w:rsidR="0032649C" w:rsidRDefault="0032649C" w:rsidP="0032649C">
            <w:pPr>
              <w:spacing w:after="0" w:line="240" w:lineRule="auto"/>
              <w:jc w:val="both"/>
              <w:rPr>
                <w:rFonts w:ascii="Garamond" w:hAnsi="Garamond"/>
                <w:spacing w:val="-2"/>
                <w:sz w:val="24"/>
                <w:szCs w:val="24"/>
              </w:rPr>
            </w:pPr>
            <w:proofErr w:type="spellStart"/>
            <w:r>
              <w:rPr>
                <w:rFonts w:ascii="Garamond" w:hAnsi="Garamond"/>
                <w:spacing w:val="-2"/>
                <w:sz w:val="24"/>
                <w:szCs w:val="24"/>
              </w:rPr>
              <w:t>KOVil</w:t>
            </w:r>
            <w:proofErr w:type="spellEnd"/>
            <w:r>
              <w:rPr>
                <w:rFonts w:ascii="Garamond" w:hAnsi="Garamond"/>
                <w:spacing w:val="-2"/>
                <w:sz w:val="24"/>
                <w:szCs w:val="24"/>
              </w:rPr>
              <w:t xml:space="preserve"> on õigus valida, milliseid meetmeid inimese abistamiseks kasutada. Inimene ei saa </w:t>
            </w:r>
            <w:proofErr w:type="spellStart"/>
            <w:r>
              <w:rPr>
                <w:rFonts w:ascii="Garamond" w:hAnsi="Garamond"/>
                <w:spacing w:val="-2"/>
                <w:sz w:val="24"/>
                <w:szCs w:val="24"/>
              </w:rPr>
              <w:t>KOVlt</w:t>
            </w:r>
            <w:proofErr w:type="spellEnd"/>
            <w:r>
              <w:rPr>
                <w:rFonts w:ascii="Garamond" w:hAnsi="Garamond"/>
                <w:spacing w:val="-2"/>
                <w:sz w:val="24"/>
                <w:szCs w:val="24"/>
              </w:rPr>
              <w:t xml:space="preserve"> tellida konkreetset teenust, vaid abi saamise eelduseks on KOV poolne abivajaduse hindamine ja selle pinnalt tehtud otsus.</w:t>
            </w:r>
          </w:p>
          <w:p w14:paraId="2D799499" w14:textId="77777777" w:rsidR="0032649C" w:rsidRDefault="0032649C" w:rsidP="0032649C">
            <w:pPr>
              <w:spacing w:after="0" w:line="240" w:lineRule="auto"/>
              <w:rPr>
                <w:rFonts w:ascii="Garamond" w:hAnsi="Garamond"/>
                <w:spacing w:val="-2"/>
                <w:sz w:val="24"/>
                <w:szCs w:val="24"/>
              </w:rPr>
            </w:pPr>
          </w:p>
          <w:p w14:paraId="2C4688CD" w14:textId="77777777"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 xml:space="preserve">Eelistatud peaks olema probleemide tekkimise ja süvenemise ennetamine ning võimalikult varajane sekkumine, mis tähendab, et abivajaduse rahuldamiseks pakutavad teenused on enamasti nn odavamad ja kergemad. </w:t>
            </w:r>
          </w:p>
          <w:p w14:paraId="28FAE46F" w14:textId="77777777" w:rsidR="0032649C" w:rsidRDefault="0032649C" w:rsidP="0032649C">
            <w:pPr>
              <w:spacing w:after="0" w:line="240" w:lineRule="auto"/>
              <w:rPr>
                <w:rFonts w:ascii="Garamond" w:hAnsi="Garamond"/>
                <w:spacing w:val="-2"/>
                <w:sz w:val="24"/>
                <w:szCs w:val="24"/>
              </w:rPr>
            </w:pPr>
          </w:p>
          <w:p w14:paraId="3C1A4680" w14:textId="727B3243"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Lisaks on oluline teada, et KOV ei ole kohustatud sotsiaalteenuseid tasu</w:t>
            </w:r>
            <w:r>
              <w:rPr>
                <w:rFonts w:ascii="Garamond" w:hAnsi="Garamond"/>
                <w:spacing w:val="-2"/>
                <w:sz w:val="24"/>
                <w:szCs w:val="24"/>
              </w:rPr>
              <w:softHyphen/>
              <w:t xml:space="preserve">ta osutama. </w:t>
            </w:r>
            <w:proofErr w:type="spellStart"/>
            <w:r>
              <w:rPr>
                <w:rFonts w:ascii="Garamond" w:hAnsi="Garamond"/>
                <w:spacing w:val="-2"/>
                <w:sz w:val="24"/>
                <w:szCs w:val="24"/>
              </w:rPr>
              <w:t>KOVile</w:t>
            </w:r>
            <w:proofErr w:type="spellEnd"/>
            <w:r>
              <w:rPr>
                <w:rFonts w:ascii="Garamond" w:hAnsi="Garamond"/>
                <w:spacing w:val="-2"/>
                <w:sz w:val="24"/>
                <w:szCs w:val="24"/>
              </w:rPr>
              <w:t xml:space="preserve"> on antud õigus teenuste eest võtta tasu, kuid teenuse eest võetav tasu ei tohi takistada teenuse kättesaadavust. </w:t>
            </w:r>
          </w:p>
          <w:p w14:paraId="570F5D9D" w14:textId="77777777" w:rsidR="0032649C" w:rsidRDefault="0032649C" w:rsidP="0032649C">
            <w:pPr>
              <w:spacing w:after="0" w:line="240" w:lineRule="auto"/>
              <w:jc w:val="both"/>
              <w:rPr>
                <w:rFonts w:ascii="Garamond" w:hAnsi="Garamond"/>
                <w:spacing w:val="-2"/>
                <w:sz w:val="24"/>
                <w:szCs w:val="24"/>
              </w:rPr>
            </w:pPr>
          </w:p>
          <w:p w14:paraId="1BEBACAC" w14:textId="038723F5" w:rsidR="00F57D56" w:rsidRPr="004022A7" w:rsidRDefault="0032649C" w:rsidP="0032649C">
            <w:pPr>
              <w:spacing w:after="0" w:line="240" w:lineRule="auto"/>
              <w:rPr>
                <w:rFonts w:ascii="Garamond" w:hAnsi="Garamond"/>
                <w:spacing w:val="-4"/>
                <w:sz w:val="24"/>
                <w:szCs w:val="24"/>
              </w:rPr>
            </w:pPr>
            <w:r>
              <w:rPr>
                <w:rFonts w:ascii="Garamond" w:hAnsi="Garamond"/>
                <w:spacing w:val="-2"/>
                <w:sz w:val="24"/>
                <w:szCs w:val="24"/>
              </w:rPr>
              <w:t>Seega sageli ei ole küsimus mitte regulatsiooni puudumises, vaid pigem KOV praktikas</w:t>
            </w:r>
            <w:r w:rsidRPr="00DD699E">
              <w:rPr>
                <w:rFonts w:ascii="Garamond" w:hAnsi="Garamond"/>
                <w:spacing w:val="-2"/>
                <w:sz w:val="24"/>
                <w:szCs w:val="24"/>
              </w:rPr>
              <w:t xml:space="preserve">. </w:t>
            </w:r>
            <w:r w:rsidRPr="00DD699E">
              <w:rPr>
                <w:rFonts w:ascii="Garamond" w:hAnsi="Garamond"/>
                <w:sz w:val="24"/>
                <w:szCs w:val="24"/>
              </w:rPr>
              <w:t>Sotsiaalkindlustusamet tegeleb aktiivselt kohalike</w:t>
            </w:r>
            <w:r>
              <w:rPr>
                <w:rFonts w:ascii="Garamond" w:hAnsi="Garamond"/>
                <w:sz w:val="24"/>
                <w:szCs w:val="24"/>
              </w:rPr>
              <w:t>le</w:t>
            </w:r>
            <w:r w:rsidRPr="00DD699E">
              <w:rPr>
                <w:rFonts w:ascii="Garamond" w:hAnsi="Garamond"/>
                <w:sz w:val="24"/>
                <w:szCs w:val="24"/>
              </w:rPr>
              <w:t xml:space="preserve"> omavalitsuste</w:t>
            </w:r>
            <w:r>
              <w:rPr>
                <w:rFonts w:ascii="Garamond" w:hAnsi="Garamond"/>
                <w:sz w:val="24"/>
                <w:szCs w:val="24"/>
              </w:rPr>
              <w:t>le</w:t>
            </w:r>
            <w:r w:rsidRPr="00DD699E">
              <w:rPr>
                <w:rFonts w:ascii="Garamond" w:hAnsi="Garamond"/>
                <w:sz w:val="24"/>
                <w:szCs w:val="24"/>
              </w:rPr>
              <w:t xml:space="preserve"> ja teenusepakkujatele suunatud teavitustöö, nõustamise ja nõustava järelevalvega</w:t>
            </w:r>
            <w:r w:rsidR="00F57D56" w:rsidRPr="004022A7">
              <w:rPr>
                <w:rFonts w:ascii="Garamond" w:hAnsi="Garamond"/>
                <w:spacing w:val="-4"/>
                <w:sz w:val="24"/>
                <w:szCs w:val="24"/>
              </w:rPr>
              <w:t xml:space="preserve">. </w:t>
            </w:r>
          </w:p>
        </w:tc>
        <w:tc>
          <w:tcPr>
            <w:tcW w:w="2564" w:type="dxa"/>
            <w:vAlign w:val="center"/>
          </w:tcPr>
          <w:p w14:paraId="70F74813" w14:textId="77777777" w:rsidR="0032649C" w:rsidRDefault="0032649C" w:rsidP="0032649C">
            <w:pPr>
              <w:spacing w:after="0" w:line="240" w:lineRule="auto"/>
              <w:rPr>
                <w:rFonts w:ascii="Garamond" w:hAnsi="Garamond"/>
                <w:bCs/>
                <w:spacing w:val="-2"/>
                <w:sz w:val="24"/>
                <w:szCs w:val="24"/>
              </w:rPr>
            </w:pPr>
            <w:r>
              <w:rPr>
                <w:rFonts w:ascii="Garamond" w:hAnsi="Garamond"/>
                <w:bCs/>
                <w:spacing w:val="-2"/>
                <w:sz w:val="24"/>
                <w:szCs w:val="24"/>
              </w:rPr>
              <w:t xml:space="preserve">Jätkatakse läbirääkimisi. </w:t>
            </w:r>
          </w:p>
          <w:p w14:paraId="5994FD35" w14:textId="77777777" w:rsidR="0032649C" w:rsidRDefault="0032649C" w:rsidP="0032649C">
            <w:pPr>
              <w:spacing w:after="0" w:line="240" w:lineRule="auto"/>
              <w:rPr>
                <w:rFonts w:ascii="Garamond" w:hAnsi="Garamond"/>
                <w:bCs/>
                <w:spacing w:val="-2"/>
                <w:sz w:val="24"/>
                <w:szCs w:val="24"/>
              </w:rPr>
            </w:pPr>
          </w:p>
          <w:p w14:paraId="43C2C148" w14:textId="77777777" w:rsidR="0032649C" w:rsidRDefault="0032649C" w:rsidP="0032649C">
            <w:pPr>
              <w:spacing w:after="0" w:line="240" w:lineRule="auto"/>
              <w:rPr>
                <w:rFonts w:ascii="Garamond" w:hAnsi="Garamond"/>
                <w:bCs/>
                <w:spacing w:val="-2"/>
                <w:sz w:val="24"/>
                <w:szCs w:val="24"/>
              </w:rPr>
            </w:pPr>
            <w:r>
              <w:rPr>
                <w:rFonts w:ascii="Garamond" w:hAnsi="Garamond"/>
                <w:bCs/>
                <w:spacing w:val="-2"/>
                <w:sz w:val="24"/>
                <w:szCs w:val="24"/>
              </w:rPr>
              <w:t xml:space="preserve">Ministeerium ei toeta ELVL ettepanekus toodud seadusemuudatusi. </w:t>
            </w:r>
          </w:p>
          <w:p w14:paraId="217DB7A2" w14:textId="77777777" w:rsidR="0032649C" w:rsidRDefault="0032649C" w:rsidP="0032649C">
            <w:pPr>
              <w:spacing w:after="0" w:line="240" w:lineRule="auto"/>
              <w:rPr>
                <w:rFonts w:ascii="Garamond" w:hAnsi="Garamond"/>
                <w:bCs/>
                <w:spacing w:val="-2"/>
                <w:sz w:val="24"/>
                <w:szCs w:val="24"/>
              </w:rPr>
            </w:pPr>
          </w:p>
          <w:p w14:paraId="3FFDD2CB" w14:textId="6EFA7879" w:rsidR="00F57D56" w:rsidRPr="004022A7" w:rsidRDefault="0032649C" w:rsidP="0032649C">
            <w:pPr>
              <w:spacing w:after="0" w:line="240" w:lineRule="auto"/>
              <w:rPr>
                <w:rFonts w:ascii="Garamond" w:hAnsi="Garamond"/>
                <w:bCs/>
                <w:spacing w:val="-4"/>
                <w:sz w:val="24"/>
                <w:szCs w:val="24"/>
              </w:rPr>
            </w:pPr>
            <w:r>
              <w:rPr>
                <w:rFonts w:ascii="Garamond" w:hAnsi="Garamond"/>
                <w:bCs/>
                <w:spacing w:val="-2"/>
                <w:sz w:val="24"/>
                <w:szCs w:val="24"/>
              </w:rPr>
              <w:t>Praktika kujundamisel  juhindutakse muuhulgas ka kohtulahenditest</w:t>
            </w:r>
          </w:p>
        </w:tc>
      </w:tr>
      <w:tr w:rsidR="00307930" w:rsidRPr="004022A7" w14:paraId="6212B77C" w14:textId="77777777" w:rsidTr="00F83729">
        <w:trPr>
          <w:jc w:val="center"/>
        </w:trPr>
        <w:tc>
          <w:tcPr>
            <w:tcW w:w="562" w:type="dxa"/>
          </w:tcPr>
          <w:p w14:paraId="3858C90D"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4125C2F3"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Tagada ravikindlustuseta isikutele esmatasandi arstiabi kättesaadavuseks selle rahastamine riiklikest vahenditest.</w:t>
            </w:r>
          </w:p>
          <w:p w14:paraId="60B4CC34" w14:textId="77777777" w:rsidR="00307930" w:rsidRPr="004022A7" w:rsidRDefault="00307930" w:rsidP="0064170B">
            <w:pPr>
              <w:spacing w:after="0" w:line="240" w:lineRule="auto"/>
              <w:rPr>
                <w:rFonts w:ascii="Garamond" w:hAnsi="Garamond"/>
                <w:spacing w:val="-4"/>
                <w:sz w:val="24"/>
                <w:szCs w:val="24"/>
              </w:rPr>
            </w:pPr>
          </w:p>
          <w:p w14:paraId="130ABE43"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Tagamaks Põhiseadusest tulenevat kõigi elanike õigust tervise kaitsele, võimaldada ravikindlustusega hõlmamata isikutele tasuta esmatasandi tervishoiuteenus ja katta nende statsionaarse raviteenuse kulud.</w:t>
            </w:r>
          </w:p>
          <w:p w14:paraId="1E31BBE0"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Tagada nimetatud isikutele rinnavähi, emakakaelavähi ja jämesoole</w:t>
            </w:r>
            <w:r w:rsidRPr="004022A7">
              <w:rPr>
                <w:rFonts w:ascii="Garamond" w:hAnsi="Garamond"/>
                <w:spacing w:val="-4"/>
                <w:sz w:val="24"/>
                <w:szCs w:val="24"/>
              </w:rPr>
              <w:softHyphen/>
              <w:t>skriiningu tasuta teostamine riiklikus ennetuskavas ettenähtud vanusrühmades.</w:t>
            </w:r>
          </w:p>
          <w:p w14:paraId="7501484E"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 xml:space="preserve">2017. aastal oli </w:t>
            </w:r>
            <w:proofErr w:type="spellStart"/>
            <w:r w:rsidRPr="004022A7">
              <w:rPr>
                <w:rFonts w:ascii="Garamond" w:hAnsi="Garamond"/>
                <w:spacing w:val="-4"/>
                <w:sz w:val="24"/>
                <w:szCs w:val="24"/>
              </w:rPr>
              <w:t>ravikindlustamatuid</w:t>
            </w:r>
            <w:proofErr w:type="spellEnd"/>
            <w:r w:rsidRPr="004022A7">
              <w:rPr>
                <w:rFonts w:ascii="Garamond" w:hAnsi="Garamond"/>
                <w:spacing w:val="-4"/>
                <w:sz w:val="24"/>
                <w:szCs w:val="24"/>
              </w:rPr>
              <w:t xml:space="preserve"> isikuid Tallinnas 51 301 e 11,4% elanikest. Linnaeelarveliste vahendite kulu </w:t>
            </w:r>
            <w:proofErr w:type="spellStart"/>
            <w:r w:rsidRPr="004022A7">
              <w:rPr>
                <w:rFonts w:ascii="Garamond" w:hAnsi="Garamond"/>
                <w:spacing w:val="-4"/>
                <w:sz w:val="24"/>
                <w:szCs w:val="24"/>
              </w:rPr>
              <w:t>ravikindlustamata</w:t>
            </w:r>
            <w:proofErr w:type="spellEnd"/>
            <w:r w:rsidRPr="004022A7">
              <w:rPr>
                <w:rFonts w:ascii="Garamond" w:hAnsi="Garamond"/>
                <w:spacing w:val="-4"/>
                <w:sz w:val="24"/>
                <w:szCs w:val="24"/>
              </w:rPr>
              <w:t xml:space="preserve"> inimeste ravile oli 2017.a 177 400 eurot.</w:t>
            </w:r>
          </w:p>
        </w:tc>
        <w:tc>
          <w:tcPr>
            <w:tcW w:w="6237" w:type="dxa"/>
            <w:vAlign w:val="center"/>
          </w:tcPr>
          <w:p w14:paraId="4D3FC090" w14:textId="77777777" w:rsidR="00307930" w:rsidRPr="004022A7" w:rsidRDefault="00307930" w:rsidP="0064170B">
            <w:pPr>
              <w:spacing w:after="0" w:line="240" w:lineRule="auto"/>
              <w:jc w:val="both"/>
              <w:rPr>
                <w:rFonts w:ascii="Garamond" w:hAnsi="Garamond"/>
                <w:spacing w:val="-4"/>
                <w:sz w:val="24"/>
                <w:szCs w:val="24"/>
              </w:rPr>
            </w:pPr>
            <w:r w:rsidRPr="004022A7">
              <w:rPr>
                <w:rFonts w:ascii="Garamond" w:hAnsi="Garamond"/>
                <w:spacing w:val="-4"/>
                <w:sz w:val="24"/>
                <w:szCs w:val="24"/>
              </w:rPr>
              <w:lastRenderedPageBreak/>
              <w:t>2018. aastal koostati ravikindlustusega katmata isikute analüüs ning 2019. aastal käsitleb ravikindlustuse laiendamise võimalusi Sotsiaalministeeriumi poolt koostatud töörühm. Arutuse all on ka esmatasandi teenuste kättesaadavuse tagamine kogu elanikkonnale.</w:t>
            </w:r>
          </w:p>
        </w:tc>
        <w:tc>
          <w:tcPr>
            <w:tcW w:w="2564" w:type="dxa"/>
            <w:vAlign w:val="center"/>
          </w:tcPr>
          <w:p w14:paraId="21CB2144"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Läbirääkimised lõpetatud. </w:t>
            </w:r>
          </w:p>
          <w:p w14:paraId="08C7F616" w14:textId="77777777" w:rsidR="00307930" w:rsidRPr="004022A7" w:rsidRDefault="00307930" w:rsidP="0064170B">
            <w:pPr>
              <w:spacing w:after="0" w:line="240" w:lineRule="auto"/>
              <w:rPr>
                <w:rFonts w:ascii="Garamond" w:hAnsi="Garamond"/>
                <w:bCs/>
                <w:spacing w:val="-4"/>
                <w:sz w:val="24"/>
                <w:szCs w:val="24"/>
              </w:rPr>
            </w:pPr>
          </w:p>
          <w:p w14:paraId="7A386F4C"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Arutelu jätkub Sotsiaalministeeriumi loodud töörühmas.</w:t>
            </w:r>
          </w:p>
        </w:tc>
      </w:tr>
      <w:tr w:rsidR="00307930" w:rsidRPr="004022A7" w14:paraId="7BF49F06" w14:textId="77777777" w:rsidTr="0043296C">
        <w:trPr>
          <w:jc w:val="center"/>
        </w:trPr>
        <w:tc>
          <w:tcPr>
            <w:tcW w:w="562" w:type="dxa"/>
          </w:tcPr>
          <w:p w14:paraId="0315FA13"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7D275F33"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Tagada õendusteenuse kättesaadavus krooniliste tervisehäiretega patsientidele kodus.</w:t>
            </w:r>
          </w:p>
          <w:p w14:paraId="6A7C1F7D" w14:textId="77777777" w:rsidR="00307930" w:rsidRPr="004022A7" w:rsidRDefault="00307930" w:rsidP="0064170B">
            <w:pPr>
              <w:spacing w:after="0" w:line="240" w:lineRule="auto"/>
              <w:rPr>
                <w:rFonts w:ascii="Garamond" w:hAnsi="Garamond"/>
                <w:spacing w:val="-4"/>
                <w:sz w:val="24"/>
                <w:szCs w:val="24"/>
              </w:rPr>
            </w:pPr>
          </w:p>
          <w:p w14:paraId="36D0E7D6"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Teenuse riiklik finantseerimine ei kata tegelikke vajadusi. Nt. Tallinna eelarveliste vahendite kulu õendusteenuse täiendavaks rahastamiseks oli 2016 .aastal 202 500 eurot. Seoses elanikkonna vananemisega ja krooni</w:t>
            </w:r>
            <w:r w:rsidRPr="004022A7">
              <w:rPr>
                <w:rFonts w:ascii="Garamond" w:hAnsi="Garamond"/>
                <w:spacing w:val="-4"/>
                <w:sz w:val="24"/>
                <w:szCs w:val="24"/>
              </w:rPr>
              <w:softHyphen/>
              <w:t>liste haiguste sagenemisega suureneb vajadus õendusteenuse järele veelgi. Oluliselt kasvatab teenuse vajadust üldiselt omaks võetud seisukoht, et inimesel peaks olema võimalus saada abi oma kodus ja vältida institutsionaalset abi.</w:t>
            </w:r>
          </w:p>
        </w:tc>
        <w:tc>
          <w:tcPr>
            <w:tcW w:w="6237" w:type="dxa"/>
            <w:vAlign w:val="center"/>
          </w:tcPr>
          <w:p w14:paraId="075AC607"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Õendusteenuse kättesaadavuse rahalised vahendid on eelkõige piiratud haigekassa eelarvega ning aasta-aastalt on see tõusnud rohkem kui teised teenused. Hetkel toimuvad haigekassas arutelud eri õendusteenuste rahastamise vajaduse ja võimalikkuse üle ning samuti vaadatakse teenuste kättesaadavust koos hooldekodude tervishoiuteenustega.</w:t>
            </w:r>
          </w:p>
        </w:tc>
        <w:tc>
          <w:tcPr>
            <w:tcW w:w="2564" w:type="dxa"/>
            <w:vAlign w:val="center"/>
          </w:tcPr>
          <w:p w14:paraId="406BA062"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Läbirääkimisi jätkatakse pikaajalise hoolduse koordinatsiooni arutelude raames.</w:t>
            </w:r>
          </w:p>
        </w:tc>
      </w:tr>
      <w:tr w:rsidR="00307930" w:rsidRPr="004022A7" w14:paraId="645028A3" w14:textId="77777777" w:rsidTr="0043296C">
        <w:trPr>
          <w:jc w:val="center"/>
        </w:trPr>
        <w:tc>
          <w:tcPr>
            <w:tcW w:w="562" w:type="dxa"/>
          </w:tcPr>
          <w:p w14:paraId="728597B2"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0A1984DF"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Tagada esmatasandi arstiabi kättesaadavus võrdsetel alustel üle Eesti ja seda ka hooldekodudes.</w:t>
            </w:r>
          </w:p>
          <w:p w14:paraId="100B2692" w14:textId="77777777" w:rsidR="00307930" w:rsidRPr="004022A7" w:rsidRDefault="00307930" w:rsidP="0064170B">
            <w:pPr>
              <w:spacing w:after="0" w:line="240" w:lineRule="auto"/>
              <w:rPr>
                <w:rFonts w:ascii="Garamond" w:hAnsi="Garamond"/>
                <w:spacing w:val="-4"/>
                <w:sz w:val="24"/>
                <w:szCs w:val="24"/>
              </w:rPr>
            </w:pPr>
          </w:p>
          <w:p w14:paraId="16D3746D"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Üle Eesti on suur probleem perearstide teenusega. Perearstiabi peaks olema kodukoha lähedal ning inimesele tasuta ja kiiresti kättesaadav. Eesti Haigekassa andmetel on 19 000 inimest ilma perearstita.</w:t>
            </w:r>
          </w:p>
        </w:tc>
        <w:tc>
          <w:tcPr>
            <w:tcW w:w="6237" w:type="dxa"/>
            <w:vAlign w:val="center"/>
          </w:tcPr>
          <w:p w14:paraId="492634B7"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Esmatasandi arstiabi jätkusuutlikkuse tagamiseks luuakse üle Eesti vähemalt 60 tervisekeskust, millega laiendatakse ka muude teenuste kättesaadavust. Uued tervisekeskused on atraktiivsemad töökohad noortele perearstidele, mis on üks oluline tegur nende hoidmiseks väljaspool suuremaid linnu. Samuti tegelevad EHK ja Terviseamet järjepidevalt sellega, et kõik Eesti elanikud oleksid määratud perearsti nimistusse.</w:t>
            </w:r>
          </w:p>
        </w:tc>
        <w:tc>
          <w:tcPr>
            <w:tcW w:w="2564" w:type="dxa"/>
            <w:vAlign w:val="center"/>
          </w:tcPr>
          <w:p w14:paraId="59C13662"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läbirääkimisi.</w:t>
            </w:r>
          </w:p>
        </w:tc>
      </w:tr>
      <w:tr w:rsidR="00307930" w:rsidRPr="004022A7" w14:paraId="6C6586D0" w14:textId="77777777" w:rsidTr="0043296C">
        <w:trPr>
          <w:jc w:val="center"/>
        </w:trPr>
        <w:tc>
          <w:tcPr>
            <w:tcW w:w="562" w:type="dxa"/>
          </w:tcPr>
          <w:p w14:paraId="7233E9A7"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4C978FD9"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Tagada koolitervishoiuteenus kõigile õpilastele.</w:t>
            </w:r>
          </w:p>
          <w:p w14:paraId="6D764C20" w14:textId="77777777" w:rsidR="00307930" w:rsidRPr="004022A7" w:rsidRDefault="00307930" w:rsidP="0064170B">
            <w:pPr>
              <w:spacing w:after="0" w:line="240" w:lineRule="auto"/>
              <w:rPr>
                <w:rFonts w:ascii="Garamond" w:hAnsi="Garamond"/>
                <w:spacing w:val="-4"/>
                <w:sz w:val="24"/>
                <w:szCs w:val="24"/>
              </w:rPr>
            </w:pPr>
          </w:p>
          <w:p w14:paraId="6E534EB9"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Koolitervishoid vajab täiendavat rahastamist. Praegu on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sunnitud teenuse toiminiseks juurde maksma. Eriti raskes olukorras on väiksemad koolid. Teema on oluline, sest laste puhul on ennetamine eriti oluline. Probleemideks on vähene liikumine, ülekaalulisus, netisõltuvus, rohke stress.</w:t>
            </w:r>
          </w:p>
        </w:tc>
        <w:tc>
          <w:tcPr>
            <w:tcW w:w="6237" w:type="dxa"/>
            <w:vAlign w:val="center"/>
          </w:tcPr>
          <w:p w14:paraId="0D000D04" w14:textId="198CAFC6"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Koolitervishoiuteenuse hinna muutmine on võimalik, kui teenuste osutajate ühendused teevad haigekassale ettepaneku hindade muut</w:t>
            </w:r>
            <w:r w:rsidR="0014497D">
              <w:rPr>
                <w:rFonts w:ascii="Garamond" w:hAnsi="Garamond"/>
                <w:spacing w:val="-4"/>
                <w:sz w:val="24"/>
                <w:szCs w:val="24"/>
              </w:rPr>
              <w:softHyphen/>
            </w:r>
            <w:r w:rsidRPr="004022A7">
              <w:rPr>
                <w:rFonts w:ascii="Garamond" w:hAnsi="Garamond"/>
                <w:spacing w:val="-4"/>
                <w:sz w:val="24"/>
                <w:szCs w:val="24"/>
              </w:rPr>
              <w:t xml:space="preserve">miseks.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osaluse kindlakstegemiseks võiks ELVL koostada konkreetse ülevaate, kes kui palju ja mille eest juurde maksab. </w:t>
            </w:r>
          </w:p>
          <w:p w14:paraId="56000507" w14:textId="77777777" w:rsidR="00307930" w:rsidRPr="004022A7" w:rsidRDefault="00307930" w:rsidP="0064170B">
            <w:pPr>
              <w:spacing w:after="0" w:line="240" w:lineRule="auto"/>
              <w:rPr>
                <w:rFonts w:ascii="Garamond" w:hAnsi="Garamond"/>
                <w:spacing w:val="-4"/>
                <w:sz w:val="24"/>
                <w:szCs w:val="24"/>
              </w:rPr>
            </w:pPr>
          </w:p>
          <w:p w14:paraId="59CDCEAF"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Tervislike eluviiside edendamiseks ei piisa ainult tervishoiu</w:t>
            </w:r>
            <w:r w:rsidRPr="004022A7">
              <w:rPr>
                <w:rFonts w:ascii="Garamond" w:hAnsi="Garamond"/>
                <w:spacing w:val="-4"/>
                <w:sz w:val="24"/>
                <w:szCs w:val="24"/>
              </w:rPr>
              <w:softHyphen/>
              <w:t>teenuste osutamisest, vaid siin tuleb appi ka RTA 2020-2030 tervislike valikute programmi elluviimine.</w:t>
            </w:r>
          </w:p>
        </w:tc>
        <w:tc>
          <w:tcPr>
            <w:tcW w:w="2564" w:type="dxa"/>
            <w:vAlign w:val="center"/>
          </w:tcPr>
          <w:p w14:paraId="477EF40E"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läbirääkimisi.</w:t>
            </w:r>
          </w:p>
        </w:tc>
      </w:tr>
      <w:tr w:rsidR="00307930" w:rsidRPr="004022A7" w14:paraId="0DBBB11D" w14:textId="77777777" w:rsidTr="0043296C">
        <w:trPr>
          <w:jc w:val="center"/>
        </w:trPr>
        <w:tc>
          <w:tcPr>
            <w:tcW w:w="562" w:type="dxa"/>
          </w:tcPr>
          <w:p w14:paraId="0DF1CF94"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10B5178B"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Tallinna ja riigi koostöös rajada Tallinna Haigla.</w:t>
            </w:r>
          </w:p>
          <w:p w14:paraId="0E54DA82" w14:textId="77777777" w:rsidR="00307930" w:rsidRPr="004022A7" w:rsidRDefault="00307930" w:rsidP="0064170B">
            <w:pPr>
              <w:spacing w:after="0" w:line="240" w:lineRule="auto"/>
              <w:rPr>
                <w:rFonts w:ascii="Garamond" w:hAnsi="Garamond"/>
                <w:spacing w:val="-4"/>
                <w:sz w:val="24"/>
                <w:szCs w:val="24"/>
              </w:rPr>
            </w:pPr>
          </w:p>
          <w:p w14:paraId="684F6ABE"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Eesmärgiga parandada eriarstiabi kättesaadavust on Tallinna Linna</w:t>
            </w:r>
            <w:r w:rsidRPr="004022A7">
              <w:rPr>
                <w:rFonts w:ascii="Garamond" w:hAnsi="Garamond"/>
                <w:spacing w:val="-4"/>
                <w:sz w:val="24"/>
                <w:szCs w:val="24"/>
              </w:rPr>
              <w:softHyphen/>
              <w:t>volikogu otsustanud rajada ca 600-kohalise aktiivravihaigla, mis aitab kaasa ravijärjekordade lühendamisele ja ravikvaliteedi parandamisele. Orienteeruv objekti rajamise ehitusmaksumus on 300 mln eurot.</w:t>
            </w:r>
          </w:p>
        </w:tc>
        <w:tc>
          <w:tcPr>
            <w:tcW w:w="6237" w:type="dxa"/>
            <w:vAlign w:val="center"/>
          </w:tcPr>
          <w:p w14:paraId="49BED9BC"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Tallinna haigla osas on Tallinna LV ja Sotsiaalministeerium moodustanud töörühma, kes analüüsib haigla korralduslikke võimalusi ja rahastamist ning esitab oma järeldused kevadeks 2020.</w:t>
            </w:r>
          </w:p>
        </w:tc>
        <w:tc>
          <w:tcPr>
            <w:tcW w:w="2564" w:type="dxa"/>
            <w:vAlign w:val="center"/>
          </w:tcPr>
          <w:p w14:paraId="39B3CB8D"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Jätkatakse läbirääkimisi. </w:t>
            </w:r>
          </w:p>
          <w:p w14:paraId="4194BA49" w14:textId="77777777" w:rsidR="00307930" w:rsidRPr="004022A7" w:rsidRDefault="00307930" w:rsidP="0064170B">
            <w:pPr>
              <w:spacing w:after="0" w:line="240" w:lineRule="auto"/>
              <w:rPr>
                <w:rFonts w:ascii="Garamond" w:hAnsi="Garamond"/>
                <w:bCs/>
                <w:spacing w:val="-4"/>
                <w:sz w:val="24"/>
                <w:szCs w:val="24"/>
              </w:rPr>
            </w:pPr>
          </w:p>
          <w:p w14:paraId="01BB691A"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Tallinna Haigla rajamise ettevalmistused jätkuvad selleks loodud töörühmas.</w:t>
            </w:r>
          </w:p>
        </w:tc>
      </w:tr>
      <w:tr w:rsidR="00307930" w:rsidRPr="004022A7" w14:paraId="4B715304" w14:textId="77777777" w:rsidTr="0043296C">
        <w:trPr>
          <w:jc w:val="center"/>
        </w:trPr>
        <w:tc>
          <w:tcPr>
            <w:tcW w:w="562" w:type="dxa"/>
          </w:tcPr>
          <w:p w14:paraId="74864E85" w14:textId="77777777" w:rsidR="00307930" w:rsidRPr="004022A7" w:rsidRDefault="00307930"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5F7F42DE"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Lõpetada dementsete ja sõltuvushäirega isikute vanusest tulenev ebavõrdne kohtlemine võrreldes teiste psüühikahäiretega klientidega ja võimaldada riigi rahastatavat erihoolekannet ka neile.</w:t>
            </w:r>
          </w:p>
          <w:p w14:paraId="303536E9" w14:textId="77777777" w:rsidR="00307930" w:rsidRPr="004022A7" w:rsidRDefault="00307930" w:rsidP="0064170B">
            <w:pPr>
              <w:spacing w:after="0" w:line="240" w:lineRule="auto"/>
              <w:rPr>
                <w:rFonts w:ascii="Garamond" w:hAnsi="Garamond"/>
                <w:spacing w:val="-4"/>
                <w:sz w:val="24"/>
                <w:szCs w:val="24"/>
              </w:rPr>
            </w:pPr>
          </w:p>
          <w:p w14:paraId="04885094" w14:textId="77777777" w:rsidR="00307930" w:rsidRPr="004022A7" w:rsidRDefault="00307930" w:rsidP="0064170B">
            <w:pPr>
              <w:spacing w:after="0" w:line="240" w:lineRule="auto"/>
              <w:rPr>
                <w:rFonts w:ascii="Garamond" w:hAnsi="Garamond"/>
                <w:spacing w:val="-4"/>
                <w:sz w:val="24"/>
                <w:szCs w:val="24"/>
              </w:rPr>
            </w:pPr>
            <w:r w:rsidRPr="004022A7">
              <w:rPr>
                <w:rFonts w:ascii="Garamond" w:hAnsi="Garamond"/>
                <w:spacing w:val="-4"/>
                <w:sz w:val="24"/>
                <w:szCs w:val="24"/>
              </w:rPr>
              <w:t>Sotsiaalhoolekande seaduse kohaselt ei rahastata riigi eelarvest erihoole</w:t>
            </w:r>
            <w:r w:rsidRPr="004022A7">
              <w:rPr>
                <w:rFonts w:ascii="Garamond" w:hAnsi="Garamond"/>
                <w:spacing w:val="-4"/>
                <w:sz w:val="24"/>
                <w:szCs w:val="24"/>
              </w:rPr>
              <w:softHyphen/>
              <w:t>kandeteenust vanaduspensioniikka jõudnud dementsuse diagnoosiga isikutele ja neile isikutele, kellel on sõltuvus alkoholist või narkootilisest ainest juhtiva psüühikahäirena. Leiame, et vanusest või psüühikahäire põhjusest tulenev diskrimineerimine tuleb lõpetada. Dementsete inimes</w:t>
            </w:r>
            <w:r w:rsidRPr="004022A7">
              <w:rPr>
                <w:rFonts w:ascii="Garamond" w:hAnsi="Garamond"/>
                <w:spacing w:val="-4"/>
                <w:sz w:val="24"/>
                <w:szCs w:val="24"/>
              </w:rPr>
              <w:softHyphen/>
              <w:t>te arv suureneb koos keskmise eluea pikenemisega ja vastavate teenus</w:t>
            </w:r>
            <w:r w:rsidRPr="004022A7">
              <w:rPr>
                <w:rFonts w:ascii="Garamond" w:hAnsi="Garamond"/>
                <w:spacing w:val="-4"/>
                <w:sz w:val="24"/>
                <w:szCs w:val="24"/>
              </w:rPr>
              <w:softHyphen/>
              <w:t>kohtade vajadus kasvab pidevalt. Käesoleval ajal on dementsete klien</w:t>
            </w:r>
            <w:r w:rsidRPr="004022A7">
              <w:rPr>
                <w:rFonts w:ascii="Garamond" w:hAnsi="Garamond"/>
                <w:spacing w:val="-4"/>
                <w:sz w:val="24"/>
                <w:szCs w:val="24"/>
              </w:rPr>
              <w:softHyphen/>
              <w:t xml:space="preserve">tide teenusele paigutamine väga suur probleem ja seda koduteenustega või Dementsuse Kompetentsikeskuse abiga ei lahenda. Lahendamata on ka psüühikahäirega </w:t>
            </w:r>
            <w:proofErr w:type="spellStart"/>
            <w:r w:rsidRPr="004022A7">
              <w:rPr>
                <w:rFonts w:ascii="Garamond" w:hAnsi="Garamond"/>
                <w:spacing w:val="-4"/>
                <w:sz w:val="24"/>
                <w:szCs w:val="24"/>
              </w:rPr>
              <w:t>alko</w:t>
            </w:r>
            <w:proofErr w:type="spellEnd"/>
            <w:r w:rsidRPr="004022A7">
              <w:rPr>
                <w:rFonts w:ascii="Garamond" w:hAnsi="Garamond"/>
                <w:spacing w:val="-4"/>
                <w:sz w:val="24"/>
                <w:szCs w:val="24"/>
              </w:rPr>
              <w:t xml:space="preserve">- ja </w:t>
            </w:r>
            <w:proofErr w:type="spellStart"/>
            <w:r w:rsidRPr="004022A7">
              <w:rPr>
                <w:rFonts w:ascii="Garamond" w:hAnsi="Garamond"/>
                <w:spacing w:val="-4"/>
                <w:sz w:val="24"/>
                <w:szCs w:val="24"/>
              </w:rPr>
              <w:t>narkosõltlaste</w:t>
            </w:r>
            <w:proofErr w:type="spellEnd"/>
            <w:r w:rsidRPr="004022A7">
              <w:rPr>
                <w:rFonts w:ascii="Garamond" w:hAnsi="Garamond"/>
                <w:spacing w:val="-4"/>
                <w:sz w:val="24"/>
                <w:szCs w:val="24"/>
              </w:rPr>
              <w:t xml:space="preserve"> ravi ning hoolduse probleem.</w:t>
            </w:r>
          </w:p>
        </w:tc>
        <w:tc>
          <w:tcPr>
            <w:tcW w:w="6237" w:type="dxa"/>
            <w:vAlign w:val="center"/>
          </w:tcPr>
          <w:p w14:paraId="38F9271A" w14:textId="77777777" w:rsidR="0032649C" w:rsidRDefault="0032649C" w:rsidP="0032649C">
            <w:pPr>
              <w:spacing w:after="0" w:line="240" w:lineRule="auto"/>
              <w:jc w:val="both"/>
              <w:rPr>
                <w:rFonts w:ascii="Garamond" w:hAnsi="Garamond"/>
                <w:spacing w:val="-2"/>
                <w:sz w:val="24"/>
                <w:szCs w:val="24"/>
              </w:rPr>
            </w:pPr>
            <w:r w:rsidRPr="00DB1F73">
              <w:rPr>
                <w:rFonts w:ascii="Garamond" w:hAnsi="Garamond"/>
                <w:b/>
                <w:spacing w:val="-2"/>
                <w:sz w:val="24"/>
                <w:szCs w:val="24"/>
              </w:rPr>
              <w:t xml:space="preserve">Erihooldusteenuse </w:t>
            </w:r>
            <w:r>
              <w:rPr>
                <w:rFonts w:ascii="Garamond" w:hAnsi="Garamond"/>
                <w:b/>
                <w:spacing w:val="-2"/>
                <w:sz w:val="24"/>
                <w:szCs w:val="24"/>
              </w:rPr>
              <w:t xml:space="preserve">eesmärk </w:t>
            </w:r>
            <w:r w:rsidRPr="00DB1F73">
              <w:rPr>
                <w:rFonts w:ascii="Garamond" w:hAnsi="Garamond"/>
                <w:spacing w:val="-2"/>
                <w:sz w:val="24"/>
                <w:szCs w:val="24"/>
              </w:rPr>
              <w:t>on</w:t>
            </w:r>
            <w:r w:rsidRPr="00933B3F">
              <w:rPr>
                <w:rFonts w:ascii="Garamond" w:hAnsi="Garamond"/>
                <w:spacing w:val="-2"/>
                <w:sz w:val="24"/>
                <w:szCs w:val="24"/>
              </w:rPr>
              <w:t xml:space="preserve"> parandada psüühikahäiretega inimeste iseseisvat toimetulekut ning soodustada, tema ühiskonda naasmist ehk võimekust saada hakkama vähese abiga iseseisvalt elades. Samuti on erihoolekandeteenused spetsialiseerunud tegelemaks peamiselt skisofreenia ja vaimse alaarenguga isikutega, mis erineb oluliselt erialatööst dementsuse diagnoosiga eakatega. </w:t>
            </w:r>
          </w:p>
          <w:p w14:paraId="495DD42E" w14:textId="77777777" w:rsidR="0032649C" w:rsidRPr="00C664BE" w:rsidRDefault="0032649C" w:rsidP="0032649C">
            <w:pPr>
              <w:spacing w:after="0" w:line="240" w:lineRule="auto"/>
              <w:jc w:val="both"/>
              <w:rPr>
                <w:rFonts w:ascii="Garamond" w:hAnsi="Garamond"/>
                <w:spacing w:val="-2"/>
                <w:sz w:val="24"/>
                <w:szCs w:val="24"/>
              </w:rPr>
            </w:pPr>
          </w:p>
          <w:p w14:paraId="2FA1CA58" w14:textId="227AE86D" w:rsidR="0032649C" w:rsidRPr="00C664BE" w:rsidRDefault="0032649C" w:rsidP="0032649C">
            <w:pPr>
              <w:pStyle w:val="Vahedeta"/>
              <w:jc w:val="both"/>
              <w:rPr>
                <w:rFonts w:ascii="Garamond" w:eastAsia="Times New Roman" w:hAnsi="Garamond"/>
                <w:i/>
                <w:spacing w:val="-5"/>
                <w:sz w:val="24"/>
                <w:szCs w:val="24"/>
              </w:rPr>
            </w:pPr>
            <w:r>
              <w:rPr>
                <w:rFonts w:ascii="Garamond" w:eastAsia="Times New Roman" w:hAnsi="Garamond"/>
                <w:spacing w:val="-5"/>
                <w:sz w:val="24"/>
                <w:szCs w:val="24"/>
              </w:rPr>
              <w:t>Ka ei ole e</w:t>
            </w:r>
            <w:r w:rsidRPr="00C664BE">
              <w:rPr>
                <w:rFonts w:ascii="Garamond" w:eastAsia="Times New Roman" w:hAnsi="Garamond"/>
                <w:spacing w:val="-5"/>
                <w:sz w:val="24"/>
                <w:szCs w:val="24"/>
              </w:rPr>
              <w:t xml:space="preserve">rihoolekandeteenused sobilikud ega piisavad </w:t>
            </w:r>
            <w:r w:rsidRPr="00C664BE">
              <w:rPr>
                <w:rFonts w:ascii="Garamond" w:eastAsia="Times New Roman" w:hAnsi="Garamond"/>
                <w:b/>
                <w:spacing w:val="-5"/>
                <w:sz w:val="24"/>
                <w:szCs w:val="24"/>
              </w:rPr>
              <w:t>sõltuvus</w:t>
            </w:r>
            <w:r>
              <w:rPr>
                <w:rFonts w:ascii="Garamond" w:eastAsia="Times New Roman" w:hAnsi="Garamond"/>
                <w:b/>
                <w:spacing w:val="-5"/>
                <w:sz w:val="24"/>
                <w:szCs w:val="24"/>
              </w:rPr>
              <w:softHyphen/>
            </w:r>
            <w:r w:rsidRPr="00C664BE">
              <w:rPr>
                <w:rFonts w:ascii="Garamond" w:eastAsia="Times New Roman" w:hAnsi="Garamond"/>
                <w:b/>
                <w:spacing w:val="-5"/>
                <w:sz w:val="24"/>
                <w:szCs w:val="24"/>
              </w:rPr>
              <w:t xml:space="preserve">haigetele </w:t>
            </w:r>
            <w:r w:rsidRPr="00C664BE">
              <w:rPr>
                <w:rFonts w:ascii="Garamond" w:eastAsia="Times New Roman" w:hAnsi="Garamond"/>
                <w:spacing w:val="-5"/>
                <w:sz w:val="24"/>
                <w:szCs w:val="24"/>
              </w:rPr>
              <w:t>ning nende teenuste osutamise käigus ei suudeta tagada neile vajalikku ravi. Sõltuvushaigete ravi (sh alkoholiravi) korraldatakse rahvatervise meetmete raames (sh rehabilitatsiooniteenus sõltuvusprobleemidega isikutele).</w:t>
            </w:r>
          </w:p>
          <w:p w14:paraId="6CDC5F71" w14:textId="77777777" w:rsidR="0032649C" w:rsidRDefault="0032649C" w:rsidP="0032649C">
            <w:pPr>
              <w:spacing w:after="0" w:line="240" w:lineRule="auto"/>
              <w:rPr>
                <w:rFonts w:ascii="Garamond" w:hAnsi="Garamond"/>
                <w:spacing w:val="-2"/>
                <w:sz w:val="24"/>
                <w:szCs w:val="24"/>
              </w:rPr>
            </w:pPr>
          </w:p>
          <w:p w14:paraId="5D466B35" w14:textId="2DF8FDB6" w:rsidR="0032649C" w:rsidRDefault="0032649C" w:rsidP="00EB119D">
            <w:pPr>
              <w:spacing w:after="0" w:line="240" w:lineRule="auto"/>
              <w:jc w:val="both"/>
              <w:rPr>
                <w:rFonts w:ascii="Garamond" w:hAnsi="Garamond"/>
                <w:spacing w:val="-2"/>
                <w:sz w:val="24"/>
                <w:szCs w:val="24"/>
              </w:rPr>
            </w:pPr>
            <w:r w:rsidRPr="00DB1F73">
              <w:rPr>
                <w:rFonts w:ascii="Garamond" w:hAnsi="Garamond"/>
                <w:b/>
                <w:spacing w:val="-2"/>
                <w:sz w:val="24"/>
                <w:szCs w:val="24"/>
              </w:rPr>
              <w:t>Dementsus</w:t>
            </w:r>
            <w:r w:rsidRPr="00933B3F">
              <w:rPr>
                <w:rFonts w:ascii="Garamond" w:hAnsi="Garamond"/>
                <w:spacing w:val="-2"/>
                <w:sz w:val="24"/>
                <w:szCs w:val="24"/>
              </w:rPr>
              <w:t xml:space="preserve"> on progresseeruv ja inimese iseseisvale elule naasmine ei ole reaalne. Antud sihtrühmale tuleb pakkuda püsivat </w:t>
            </w:r>
            <w:proofErr w:type="spellStart"/>
            <w:r w:rsidRPr="00933B3F">
              <w:rPr>
                <w:rFonts w:ascii="Garamond" w:hAnsi="Garamond"/>
                <w:spacing w:val="-2"/>
                <w:sz w:val="24"/>
                <w:szCs w:val="24"/>
              </w:rPr>
              <w:t>kõrvalabi</w:t>
            </w:r>
            <w:proofErr w:type="spellEnd"/>
            <w:r w:rsidRPr="00933B3F">
              <w:rPr>
                <w:rFonts w:ascii="Garamond" w:hAnsi="Garamond"/>
                <w:spacing w:val="-2"/>
                <w:sz w:val="24"/>
                <w:szCs w:val="24"/>
              </w:rPr>
              <w:t xml:space="preserve"> eel</w:t>
            </w:r>
            <w:r>
              <w:rPr>
                <w:rFonts w:ascii="Garamond" w:hAnsi="Garamond"/>
                <w:spacing w:val="-2"/>
                <w:sz w:val="24"/>
                <w:szCs w:val="24"/>
              </w:rPr>
              <w:softHyphen/>
            </w:r>
            <w:r w:rsidRPr="00933B3F">
              <w:rPr>
                <w:rFonts w:ascii="Garamond" w:hAnsi="Garamond"/>
                <w:spacing w:val="-2"/>
                <w:sz w:val="24"/>
                <w:szCs w:val="24"/>
              </w:rPr>
              <w:t>kõige selleks, et säilitada inimese olemasolevaid toime</w:t>
            </w:r>
            <w:r>
              <w:rPr>
                <w:rFonts w:ascii="Garamond" w:hAnsi="Garamond"/>
                <w:spacing w:val="-2"/>
                <w:sz w:val="24"/>
                <w:szCs w:val="24"/>
              </w:rPr>
              <w:softHyphen/>
            </w:r>
            <w:r w:rsidRPr="00933B3F">
              <w:rPr>
                <w:rFonts w:ascii="Garamond" w:hAnsi="Garamond"/>
                <w:spacing w:val="-2"/>
                <w:sz w:val="24"/>
                <w:szCs w:val="24"/>
              </w:rPr>
              <w:t xml:space="preserve">tulekuoskusi nii kaua </w:t>
            </w:r>
            <w:r>
              <w:rPr>
                <w:rFonts w:ascii="Garamond" w:hAnsi="Garamond"/>
                <w:spacing w:val="-2"/>
                <w:sz w:val="24"/>
                <w:szCs w:val="24"/>
              </w:rPr>
              <w:t>kui</w:t>
            </w:r>
            <w:r w:rsidRPr="00933B3F">
              <w:rPr>
                <w:rFonts w:ascii="Garamond" w:hAnsi="Garamond"/>
                <w:spacing w:val="-2"/>
                <w:sz w:val="24"/>
                <w:szCs w:val="24"/>
              </w:rPr>
              <w:t xml:space="preserve"> võimalik ja tagada hooldus ja turvalisus kuni elu lõpuni. </w:t>
            </w:r>
          </w:p>
          <w:p w14:paraId="718BC584" w14:textId="77777777" w:rsidR="0032649C" w:rsidRPr="00933B3F" w:rsidRDefault="0032649C" w:rsidP="00EB119D">
            <w:pPr>
              <w:spacing w:after="0" w:line="240" w:lineRule="auto"/>
              <w:rPr>
                <w:rFonts w:ascii="Garamond" w:hAnsi="Garamond"/>
                <w:spacing w:val="-2"/>
                <w:sz w:val="24"/>
                <w:szCs w:val="24"/>
              </w:rPr>
            </w:pPr>
          </w:p>
          <w:p w14:paraId="1A253D0F" w14:textId="77777777" w:rsidR="0032649C" w:rsidRDefault="0032649C" w:rsidP="00EB119D">
            <w:pPr>
              <w:spacing w:after="0" w:line="240" w:lineRule="auto"/>
              <w:jc w:val="both"/>
              <w:rPr>
                <w:rFonts w:ascii="Garamond" w:hAnsi="Garamond"/>
                <w:spacing w:val="-2"/>
                <w:sz w:val="24"/>
                <w:szCs w:val="24"/>
              </w:rPr>
            </w:pPr>
            <w:r w:rsidRPr="00933B3F">
              <w:rPr>
                <w:rFonts w:ascii="Garamond" w:hAnsi="Garamond"/>
                <w:spacing w:val="-2"/>
                <w:sz w:val="24"/>
                <w:szCs w:val="24"/>
              </w:rPr>
              <w:t>Suurimaks takistuseks dementsusega inimestele sobivate teenuste pakkumisel on olnud nii spetsialistide kui ka teenuseosutajate kompetentside nappus</w:t>
            </w:r>
            <w:r>
              <w:rPr>
                <w:rFonts w:ascii="Garamond" w:hAnsi="Garamond"/>
                <w:spacing w:val="-2"/>
                <w:sz w:val="24"/>
                <w:szCs w:val="24"/>
              </w:rPr>
              <w:t>, samuti</w:t>
            </w:r>
            <w:r w:rsidRPr="00933B3F">
              <w:rPr>
                <w:rFonts w:ascii="Garamond" w:hAnsi="Garamond"/>
                <w:spacing w:val="-2"/>
                <w:sz w:val="24"/>
                <w:szCs w:val="24"/>
              </w:rPr>
              <w:t xml:space="preserve"> madal teadlikkus dementsusest </w:t>
            </w:r>
            <w:r>
              <w:rPr>
                <w:rFonts w:ascii="Garamond" w:hAnsi="Garamond"/>
                <w:spacing w:val="-2"/>
                <w:sz w:val="24"/>
                <w:szCs w:val="24"/>
              </w:rPr>
              <w:t>ja</w:t>
            </w:r>
            <w:r w:rsidRPr="00933B3F">
              <w:rPr>
                <w:rFonts w:ascii="Garamond" w:hAnsi="Garamond"/>
                <w:spacing w:val="-2"/>
                <w:sz w:val="24"/>
                <w:szCs w:val="24"/>
              </w:rPr>
              <w:t xml:space="preserve"> abi saamise võimalustest. </w:t>
            </w:r>
          </w:p>
          <w:p w14:paraId="21A435B4" w14:textId="77777777" w:rsidR="0032649C" w:rsidRDefault="0032649C" w:rsidP="00EB119D">
            <w:pPr>
              <w:spacing w:after="0" w:line="240" w:lineRule="auto"/>
              <w:rPr>
                <w:rFonts w:ascii="Garamond" w:hAnsi="Garamond"/>
                <w:spacing w:val="-2"/>
                <w:sz w:val="24"/>
                <w:szCs w:val="24"/>
              </w:rPr>
            </w:pPr>
          </w:p>
          <w:p w14:paraId="33ACF848" w14:textId="77777777" w:rsidR="0032649C" w:rsidRDefault="0032649C" w:rsidP="00EB119D">
            <w:pPr>
              <w:spacing w:after="0" w:line="240" w:lineRule="auto"/>
              <w:jc w:val="both"/>
              <w:rPr>
                <w:rFonts w:ascii="Garamond" w:hAnsi="Garamond"/>
                <w:spacing w:val="-2"/>
                <w:sz w:val="24"/>
                <w:szCs w:val="24"/>
              </w:rPr>
            </w:pPr>
            <w:r>
              <w:rPr>
                <w:rFonts w:ascii="Garamond" w:hAnsi="Garamond"/>
                <w:spacing w:val="-2"/>
                <w:sz w:val="24"/>
                <w:szCs w:val="24"/>
              </w:rPr>
              <w:t>Samas näeme, et t</w:t>
            </w:r>
            <w:r w:rsidRPr="00933B3F">
              <w:rPr>
                <w:rFonts w:ascii="Garamond" w:hAnsi="Garamond"/>
                <w:spacing w:val="-2"/>
                <w:sz w:val="24"/>
                <w:szCs w:val="24"/>
              </w:rPr>
              <w:t xml:space="preserve">eenuseosutajad on valmis dementsusega inimesi teenusele võtma ja aastate jooksul on valmisolek aina suurenenud. </w:t>
            </w:r>
            <w:r w:rsidRPr="00DB1F73">
              <w:rPr>
                <w:rFonts w:ascii="Garamond" w:hAnsi="Garamond"/>
                <w:b/>
                <w:spacing w:val="-2"/>
                <w:sz w:val="24"/>
                <w:szCs w:val="24"/>
              </w:rPr>
              <w:t>Dementsuse Kompetentsikeskuse</w:t>
            </w:r>
            <w:r w:rsidRPr="00933B3F">
              <w:rPr>
                <w:rFonts w:ascii="Garamond" w:hAnsi="Garamond"/>
                <w:spacing w:val="-2"/>
                <w:sz w:val="24"/>
                <w:szCs w:val="24"/>
              </w:rPr>
              <w:t xml:space="preserve"> loomise eesmär</w:t>
            </w:r>
            <w:r>
              <w:rPr>
                <w:rFonts w:ascii="Garamond" w:hAnsi="Garamond"/>
                <w:spacing w:val="-2"/>
                <w:sz w:val="24"/>
                <w:szCs w:val="24"/>
              </w:rPr>
              <w:t>k</w:t>
            </w:r>
            <w:r w:rsidRPr="00933B3F">
              <w:rPr>
                <w:rFonts w:ascii="Garamond" w:hAnsi="Garamond"/>
                <w:spacing w:val="-2"/>
                <w:sz w:val="24"/>
                <w:szCs w:val="24"/>
              </w:rPr>
              <w:t xml:space="preserve"> ongi pakkuda </w:t>
            </w:r>
            <w:proofErr w:type="spellStart"/>
            <w:r w:rsidRPr="00933B3F">
              <w:rPr>
                <w:rFonts w:ascii="Garamond" w:hAnsi="Garamond"/>
                <w:spacing w:val="-2"/>
                <w:sz w:val="24"/>
                <w:szCs w:val="24"/>
              </w:rPr>
              <w:t>KOVtele</w:t>
            </w:r>
            <w:proofErr w:type="spellEnd"/>
            <w:r w:rsidRPr="00933B3F">
              <w:rPr>
                <w:rFonts w:ascii="Garamond" w:hAnsi="Garamond"/>
                <w:spacing w:val="-2"/>
                <w:sz w:val="24"/>
                <w:szCs w:val="24"/>
              </w:rPr>
              <w:t xml:space="preserve"> ja teenuseosutajatele süstemaatilist tuge teenuste arendamisel ja osutamisel. KK tegevuse tulemusel on oodata ka </w:t>
            </w:r>
            <w:r w:rsidRPr="00933B3F">
              <w:rPr>
                <w:rFonts w:ascii="Garamond" w:hAnsi="Garamond"/>
                <w:spacing w:val="-2"/>
                <w:sz w:val="24"/>
                <w:szCs w:val="24"/>
              </w:rPr>
              <w:lastRenderedPageBreak/>
              <w:t xml:space="preserve">teenuste kättesaadavuse </w:t>
            </w:r>
            <w:r>
              <w:rPr>
                <w:rFonts w:ascii="Garamond" w:hAnsi="Garamond"/>
                <w:spacing w:val="-2"/>
                <w:sz w:val="24"/>
                <w:szCs w:val="24"/>
              </w:rPr>
              <w:t>paranemist ning te</w:t>
            </w:r>
            <w:r w:rsidRPr="00933B3F">
              <w:rPr>
                <w:rFonts w:ascii="Garamond" w:hAnsi="Garamond"/>
                <w:spacing w:val="-2"/>
                <w:sz w:val="24"/>
                <w:szCs w:val="24"/>
              </w:rPr>
              <w:t>e</w:t>
            </w:r>
            <w:r>
              <w:rPr>
                <w:rFonts w:ascii="Garamond" w:hAnsi="Garamond"/>
                <w:spacing w:val="-2"/>
                <w:sz w:val="24"/>
                <w:szCs w:val="24"/>
              </w:rPr>
              <w:t>n</w:t>
            </w:r>
            <w:r w:rsidRPr="00933B3F">
              <w:rPr>
                <w:rFonts w:ascii="Garamond" w:hAnsi="Garamond"/>
                <w:spacing w:val="-2"/>
                <w:sz w:val="24"/>
                <w:szCs w:val="24"/>
              </w:rPr>
              <w:t xml:space="preserve">useosutajatel </w:t>
            </w:r>
            <w:r>
              <w:rPr>
                <w:rFonts w:ascii="Garamond" w:hAnsi="Garamond"/>
                <w:spacing w:val="-2"/>
                <w:sz w:val="24"/>
                <w:szCs w:val="24"/>
              </w:rPr>
              <w:t>suureneb</w:t>
            </w:r>
            <w:r w:rsidRPr="00933B3F">
              <w:rPr>
                <w:rFonts w:ascii="Garamond" w:hAnsi="Garamond"/>
                <w:spacing w:val="-2"/>
                <w:sz w:val="24"/>
                <w:szCs w:val="24"/>
              </w:rPr>
              <w:t xml:space="preserve"> võimekus tegeleda ka keerulisemate klientidega.</w:t>
            </w:r>
          </w:p>
          <w:p w14:paraId="0DBDBD59" w14:textId="77777777" w:rsidR="0032649C" w:rsidRPr="00933B3F" w:rsidRDefault="0032649C" w:rsidP="00EB119D">
            <w:pPr>
              <w:spacing w:after="0" w:line="240" w:lineRule="auto"/>
              <w:rPr>
                <w:rFonts w:ascii="Garamond" w:hAnsi="Garamond"/>
                <w:spacing w:val="-2"/>
                <w:sz w:val="24"/>
                <w:szCs w:val="24"/>
              </w:rPr>
            </w:pPr>
          </w:p>
          <w:p w14:paraId="4315B4FB" w14:textId="77777777" w:rsidR="0032649C" w:rsidRDefault="0032649C" w:rsidP="00EB119D">
            <w:pPr>
              <w:spacing w:after="0" w:line="240" w:lineRule="auto"/>
              <w:rPr>
                <w:rFonts w:ascii="Garamond" w:hAnsi="Garamond"/>
                <w:b/>
                <w:spacing w:val="-2"/>
                <w:sz w:val="24"/>
                <w:szCs w:val="24"/>
              </w:rPr>
            </w:pPr>
            <w:r w:rsidRPr="00933B3F">
              <w:rPr>
                <w:rFonts w:ascii="Garamond" w:hAnsi="Garamond"/>
                <w:spacing w:val="-2"/>
                <w:sz w:val="24"/>
                <w:szCs w:val="24"/>
              </w:rPr>
              <w:t xml:space="preserve">Lisaks </w:t>
            </w:r>
            <w:r>
              <w:rPr>
                <w:rFonts w:ascii="Garamond" w:hAnsi="Garamond"/>
                <w:spacing w:val="-2"/>
                <w:sz w:val="24"/>
                <w:szCs w:val="24"/>
              </w:rPr>
              <w:t>on ministeerium</w:t>
            </w:r>
            <w:r w:rsidRPr="00933B3F">
              <w:rPr>
                <w:rFonts w:ascii="Garamond" w:hAnsi="Garamond"/>
                <w:spacing w:val="-2"/>
                <w:sz w:val="24"/>
                <w:szCs w:val="24"/>
              </w:rPr>
              <w:t xml:space="preserve"> alustanud </w:t>
            </w:r>
            <w:r w:rsidRPr="00DB1F73">
              <w:rPr>
                <w:rFonts w:ascii="Garamond" w:hAnsi="Garamond"/>
                <w:b/>
                <w:spacing w:val="-2"/>
                <w:sz w:val="24"/>
                <w:szCs w:val="24"/>
              </w:rPr>
              <w:t>pikaajalise hoolduse korralduse kaasajastamisega</w:t>
            </w:r>
            <w:r w:rsidRPr="00DB1F73">
              <w:rPr>
                <w:rFonts w:ascii="Garamond" w:hAnsi="Garamond"/>
                <w:spacing w:val="-2"/>
                <w:sz w:val="24"/>
                <w:szCs w:val="24"/>
              </w:rPr>
              <w:t>, sh:</w:t>
            </w:r>
          </w:p>
          <w:p w14:paraId="32CCDD1F"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vaatame üle pikaajalise hoolduse teenuste korralduse ja rahastamise, </w:t>
            </w:r>
          </w:p>
          <w:p w14:paraId="784BC33A"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täpsustame riigi ja KOV rollid teenuste korraldamisel, </w:t>
            </w:r>
          </w:p>
          <w:p w14:paraId="0D8D8787"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arendame hoolduse koordinatsioonimudelit, </w:t>
            </w:r>
          </w:p>
          <w:p w14:paraId="0994F879"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töötame välja ühtse abivajaduse hindamissüsteemi, </w:t>
            </w:r>
          </w:p>
          <w:p w14:paraId="330CF6CD"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arendame kodus elamist toetavaid teenuseid </w:t>
            </w:r>
          </w:p>
          <w:p w14:paraId="1364DCD5" w14:textId="77777777" w:rsidR="0032649C" w:rsidRPr="00DB1F73" w:rsidRDefault="0032649C" w:rsidP="00EB119D">
            <w:pPr>
              <w:pStyle w:val="Loendilik"/>
              <w:numPr>
                <w:ilvl w:val="0"/>
                <w:numId w:val="23"/>
              </w:numPr>
              <w:spacing w:after="0" w:line="240" w:lineRule="auto"/>
              <w:jc w:val="both"/>
              <w:rPr>
                <w:rFonts w:ascii="Garamond" w:hAnsi="Garamond"/>
                <w:spacing w:val="-2"/>
                <w:sz w:val="24"/>
                <w:szCs w:val="24"/>
              </w:rPr>
            </w:pPr>
            <w:r w:rsidRPr="00DB1F73">
              <w:rPr>
                <w:rFonts w:ascii="Garamond" w:hAnsi="Garamond"/>
                <w:spacing w:val="-2"/>
                <w:sz w:val="24"/>
                <w:szCs w:val="24"/>
              </w:rPr>
              <w:t xml:space="preserve">loome </w:t>
            </w:r>
            <w:proofErr w:type="spellStart"/>
            <w:r w:rsidRPr="00DB1F73">
              <w:rPr>
                <w:rFonts w:ascii="Garamond" w:hAnsi="Garamond"/>
                <w:spacing w:val="-2"/>
                <w:sz w:val="24"/>
                <w:szCs w:val="24"/>
              </w:rPr>
              <w:t>omastehooldajatele</w:t>
            </w:r>
            <w:proofErr w:type="spellEnd"/>
            <w:r w:rsidRPr="00DB1F73">
              <w:rPr>
                <w:rFonts w:ascii="Garamond" w:hAnsi="Garamond"/>
                <w:spacing w:val="-2"/>
                <w:sz w:val="24"/>
                <w:szCs w:val="24"/>
              </w:rPr>
              <w:t xml:space="preserve"> senisest paremad võimalused töö- ja pereelu ühitamiseks.</w:t>
            </w:r>
          </w:p>
          <w:p w14:paraId="1F78A05D" w14:textId="77777777" w:rsidR="0032649C" w:rsidRDefault="0032649C" w:rsidP="0032649C">
            <w:pPr>
              <w:spacing w:after="0" w:line="240" w:lineRule="auto"/>
              <w:rPr>
                <w:rFonts w:ascii="Garamond" w:hAnsi="Garamond"/>
                <w:spacing w:val="-2"/>
                <w:sz w:val="24"/>
                <w:szCs w:val="24"/>
              </w:rPr>
            </w:pPr>
          </w:p>
          <w:p w14:paraId="71ACC01C" w14:textId="77777777" w:rsidR="0032649C" w:rsidRPr="00933B3F"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H</w:t>
            </w:r>
            <w:r w:rsidRPr="00223223">
              <w:rPr>
                <w:rFonts w:ascii="Garamond" w:hAnsi="Garamond"/>
                <w:spacing w:val="-2"/>
                <w:sz w:val="24"/>
                <w:szCs w:val="24"/>
              </w:rPr>
              <w:t xml:space="preserve">etkel käivad koos </w:t>
            </w:r>
            <w:r>
              <w:rPr>
                <w:rFonts w:ascii="Garamond" w:hAnsi="Garamond"/>
                <w:spacing w:val="-2"/>
                <w:sz w:val="24"/>
                <w:szCs w:val="24"/>
              </w:rPr>
              <w:t>mitmed</w:t>
            </w:r>
            <w:r w:rsidRPr="00223223">
              <w:rPr>
                <w:rFonts w:ascii="Garamond" w:hAnsi="Garamond"/>
                <w:spacing w:val="-2"/>
                <w:sz w:val="24"/>
                <w:szCs w:val="24"/>
              </w:rPr>
              <w:t xml:space="preserve"> töörühmad, </w:t>
            </w:r>
            <w:r>
              <w:rPr>
                <w:rFonts w:ascii="Garamond" w:hAnsi="Garamond"/>
                <w:spacing w:val="-2"/>
                <w:sz w:val="24"/>
                <w:szCs w:val="24"/>
              </w:rPr>
              <w:t xml:space="preserve">kus </w:t>
            </w:r>
            <w:r w:rsidRPr="00223223">
              <w:rPr>
                <w:rFonts w:ascii="Garamond" w:hAnsi="Garamond"/>
                <w:spacing w:val="-2"/>
                <w:sz w:val="24"/>
                <w:szCs w:val="24"/>
              </w:rPr>
              <w:t xml:space="preserve">arutatakse kuidas perspektiivis </w:t>
            </w:r>
            <w:r>
              <w:rPr>
                <w:rFonts w:ascii="Garamond" w:hAnsi="Garamond"/>
                <w:spacing w:val="-2"/>
                <w:sz w:val="24"/>
                <w:szCs w:val="24"/>
              </w:rPr>
              <w:t xml:space="preserve">peab </w:t>
            </w:r>
            <w:r w:rsidRPr="00223223">
              <w:rPr>
                <w:rFonts w:ascii="Garamond" w:hAnsi="Garamond"/>
                <w:spacing w:val="-2"/>
                <w:sz w:val="24"/>
                <w:szCs w:val="24"/>
              </w:rPr>
              <w:t xml:space="preserve">pikaajaline hooldus Eestis </w:t>
            </w:r>
            <w:r>
              <w:rPr>
                <w:rFonts w:ascii="Garamond" w:hAnsi="Garamond"/>
                <w:spacing w:val="-2"/>
                <w:sz w:val="24"/>
                <w:szCs w:val="24"/>
              </w:rPr>
              <w:t xml:space="preserve">olema </w:t>
            </w:r>
            <w:r w:rsidRPr="00223223">
              <w:rPr>
                <w:rFonts w:ascii="Garamond" w:hAnsi="Garamond"/>
                <w:spacing w:val="-2"/>
                <w:sz w:val="24"/>
                <w:szCs w:val="24"/>
              </w:rPr>
              <w:t xml:space="preserve">korraldatud. Arutelude tulemusena töötatakse välja erinevad lahendusmudelid, mis esitatakse </w:t>
            </w:r>
            <w:proofErr w:type="spellStart"/>
            <w:r w:rsidRPr="00223223">
              <w:rPr>
                <w:rFonts w:ascii="Garamond" w:hAnsi="Garamond"/>
                <w:spacing w:val="-2"/>
                <w:sz w:val="24"/>
                <w:szCs w:val="24"/>
              </w:rPr>
              <w:t>VVle</w:t>
            </w:r>
            <w:proofErr w:type="spellEnd"/>
            <w:r w:rsidRPr="00223223">
              <w:rPr>
                <w:rFonts w:ascii="Garamond" w:hAnsi="Garamond"/>
                <w:spacing w:val="-2"/>
                <w:sz w:val="24"/>
                <w:szCs w:val="24"/>
              </w:rPr>
              <w:t xml:space="preserve"> otsustamiseks</w:t>
            </w:r>
            <w:r>
              <w:rPr>
                <w:rFonts w:ascii="Garamond" w:hAnsi="Garamond"/>
                <w:spacing w:val="-2"/>
                <w:sz w:val="24"/>
                <w:szCs w:val="24"/>
              </w:rPr>
              <w:t xml:space="preserve"> 2019. aasta lõpus</w:t>
            </w:r>
            <w:r w:rsidRPr="00223223">
              <w:rPr>
                <w:rFonts w:ascii="Garamond" w:hAnsi="Garamond"/>
                <w:spacing w:val="-2"/>
                <w:sz w:val="24"/>
                <w:szCs w:val="24"/>
              </w:rPr>
              <w:t>.</w:t>
            </w:r>
            <w:r>
              <w:rPr>
                <w:rFonts w:ascii="Garamond" w:hAnsi="Garamond"/>
                <w:spacing w:val="-2"/>
                <w:sz w:val="24"/>
                <w:szCs w:val="24"/>
              </w:rPr>
              <w:t xml:space="preserve"> Töörühmadesse on kaasatud nii ELVL kui erinevad </w:t>
            </w:r>
            <w:proofErr w:type="spellStart"/>
            <w:r>
              <w:rPr>
                <w:rFonts w:ascii="Garamond" w:hAnsi="Garamond"/>
                <w:spacing w:val="-2"/>
                <w:sz w:val="24"/>
                <w:szCs w:val="24"/>
              </w:rPr>
              <w:t>KOVid</w:t>
            </w:r>
            <w:proofErr w:type="spellEnd"/>
            <w:r>
              <w:rPr>
                <w:rFonts w:ascii="Garamond" w:hAnsi="Garamond"/>
                <w:spacing w:val="-2"/>
                <w:sz w:val="24"/>
                <w:szCs w:val="24"/>
              </w:rPr>
              <w:t xml:space="preserve">. </w:t>
            </w:r>
            <w:r w:rsidRPr="00223223">
              <w:rPr>
                <w:rFonts w:ascii="Garamond" w:hAnsi="Garamond"/>
                <w:spacing w:val="-2"/>
                <w:sz w:val="24"/>
                <w:szCs w:val="24"/>
              </w:rPr>
              <w:t xml:space="preserve">  </w:t>
            </w:r>
          </w:p>
          <w:p w14:paraId="0B52F872" w14:textId="77777777" w:rsidR="0032649C" w:rsidRPr="00933B3F" w:rsidRDefault="0032649C" w:rsidP="0032649C">
            <w:pPr>
              <w:spacing w:after="0" w:line="240" w:lineRule="auto"/>
              <w:rPr>
                <w:rFonts w:ascii="Garamond" w:hAnsi="Garamond"/>
                <w:spacing w:val="-2"/>
                <w:sz w:val="24"/>
                <w:szCs w:val="24"/>
              </w:rPr>
            </w:pPr>
          </w:p>
          <w:p w14:paraId="0911F413" w14:textId="77777777"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Sotsiaalteenuste arendamist toetatakse peamisel</w:t>
            </w:r>
            <w:r w:rsidRPr="00933B3F">
              <w:rPr>
                <w:rFonts w:ascii="Garamond" w:hAnsi="Garamond"/>
                <w:spacing w:val="-2"/>
                <w:sz w:val="24"/>
                <w:szCs w:val="24"/>
              </w:rPr>
              <w:t xml:space="preserve"> Euroopa Sotsiaalfondi kaudu. Omavalitsustel on olnud võimalus, sh ka 2019. aastal, taotleda rahalisi vahendeid intervall- ja päevahoiuteenuse, koduteenuse </w:t>
            </w:r>
            <w:r>
              <w:rPr>
                <w:rFonts w:ascii="Garamond" w:hAnsi="Garamond"/>
                <w:spacing w:val="-2"/>
                <w:sz w:val="24"/>
                <w:szCs w:val="24"/>
              </w:rPr>
              <w:t xml:space="preserve">ning </w:t>
            </w:r>
            <w:r w:rsidRPr="00933B3F">
              <w:rPr>
                <w:rFonts w:ascii="Garamond" w:hAnsi="Garamond"/>
                <w:spacing w:val="-2"/>
                <w:sz w:val="24"/>
                <w:szCs w:val="24"/>
              </w:rPr>
              <w:t xml:space="preserve">isikliku abistaja teenuse arendamiseks. </w:t>
            </w:r>
          </w:p>
          <w:p w14:paraId="10CD3B65" w14:textId="77777777" w:rsidR="0032649C" w:rsidRDefault="0032649C" w:rsidP="0032649C">
            <w:pPr>
              <w:spacing w:after="0" w:line="240" w:lineRule="auto"/>
              <w:rPr>
                <w:rFonts w:ascii="Garamond" w:hAnsi="Garamond"/>
                <w:spacing w:val="-2"/>
                <w:sz w:val="24"/>
                <w:szCs w:val="24"/>
              </w:rPr>
            </w:pPr>
          </w:p>
          <w:p w14:paraId="2C6C57E7" w14:textId="77777777" w:rsidR="0032649C" w:rsidRDefault="0032649C" w:rsidP="0032649C">
            <w:pPr>
              <w:spacing w:after="0" w:line="240" w:lineRule="auto"/>
              <w:jc w:val="both"/>
              <w:rPr>
                <w:rFonts w:ascii="Garamond" w:hAnsi="Garamond"/>
                <w:spacing w:val="-2"/>
                <w:sz w:val="24"/>
                <w:szCs w:val="24"/>
              </w:rPr>
            </w:pPr>
            <w:r w:rsidRPr="00C664BE">
              <w:rPr>
                <w:rFonts w:ascii="Garamond" w:hAnsi="Garamond"/>
                <w:spacing w:val="-2"/>
                <w:sz w:val="24"/>
                <w:szCs w:val="24"/>
              </w:rPr>
              <w:t xml:space="preserve">Hoolekande valdkonna eesmärk on olnud arendada eelkõige kodus elamist toetavaid teenuseid, et inimene saaks võimalikult kaua, iseseisvalt ja väärikalt elada oma enda kodus, kuid </w:t>
            </w:r>
            <w:r w:rsidRPr="00C664BE">
              <w:rPr>
                <w:rFonts w:ascii="Garamond" w:hAnsi="Garamond"/>
                <w:b/>
                <w:spacing w:val="-2"/>
                <w:sz w:val="24"/>
                <w:szCs w:val="24"/>
              </w:rPr>
              <w:t>kvaliteetset teenust</w:t>
            </w:r>
            <w:r w:rsidRPr="00C664BE">
              <w:rPr>
                <w:rFonts w:ascii="Garamond" w:hAnsi="Garamond"/>
                <w:spacing w:val="-2"/>
                <w:sz w:val="24"/>
                <w:szCs w:val="24"/>
              </w:rPr>
              <w:t xml:space="preserve"> tuleb </w:t>
            </w:r>
            <w:r w:rsidRPr="00C664BE">
              <w:rPr>
                <w:rFonts w:ascii="Garamond" w:hAnsi="Garamond"/>
                <w:b/>
                <w:spacing w:val="-2"/>
                <w:sz w:val="24"/>
                <w:szCs w:val="24"/>
              </w:rPr>
              <w:t>pakkuda ka hoolekandeasutuses</w:t>
            </w:r>
            <w:r w:rsidRPr="00C664BE">
              <w:rPr>
                <w:rFonts w:ascii="Garamond" w:hAnsi="Garamond"/>
                <w:spacing w:val="-2"/>
                <w:sz w:val="24"/>
                <w:szCs w:val="24"/>
              </w:rPr>
              <w:t xml:space="preserve">. Selleks on ministeerium </w:t>
            </w:r>
            <w:r>
              <w:rPr>
                <w:rFonts w:ascii="Garamond" w:hAnsi="Garamond"/>
                <w:spacing w:val="-2"/>
                <w:sz w:val="24"/>
                <w:szCs w:val="24"/>
              </w:rPr>
              <w:t xml:space="preserve">rahastanud </w:t>
            </w:r>
            <w:r w:rsidRPr="00C664BE">
              <w:rPr>
                <w:rFonts w:ascii="Garamond" w:hAnsi="Garamond"/>
                <w:spacing w:val="-2"/>
                <w:sz w:val="24"/>
                <w:szCs w:val="24"/>
              </w:rPr>
              <w:t xml:space="preserve">hooldekodude renoveerimist, uute ehitamist ja kohandamist dementsusega inimestele sobivaks. </w:t>
            </w:r>
          </w:p>
          <w:p w14:paraId="5374F3F6" w14:textId="77777777" w:rsidR="0032649C" w:rsidRPr="00C664BE" w:rsidRDefault="0032649C" w:rsidP="00EB119D">
            <w:pPr>
              <w:pStyle w:val="Loendilik"/>
              <w:numPr>
                <w:ilvl w:val="0"/>
                <w:numId w:val="24"/>
              </w:numPr>
              <w:spacing w:after="0" w:line="240" w:lineRule="auto"/>
              <w:ind w:left="360"/>
              <w:jc w:val="both"/>
              <w:rPr>
                <w:rFonts w:ascii="Garamond" w:hAnsi="Garamond"/>
                <w:spacing w:val="-2"/>
                <w:sz w:val="24"/>
                <w:szCs w:val="24"/>
              </w:rPr>
            </w:pPr>
            <w:r w:rsidRPr="00C664BE">
              <w:rPr>
                <w:rFonts w:ascii="Garamond" w:hAnsi="Garamond"/>
                <w:spacing w:val="-2"/>
                <w:sz w:val="24"/>
                <w:szCs w:val="24"/>
              </w:rPr>
              <w:t xml:space="preserve">Märtsis lõppes taotlusvoor hoolekodude füüsilise keskkonna kohandamiseks dementsusega inimestele. </w:t>
            </w:r>
          </w:p>
          <w:p w14:paraId="48C0034D" w14:textId="77777777" w:rsidR="0032649C" w:rsidRPr="00C664BE" w:rsidRDefault="0032649C" w:rsidP="0032649C">
            <w:pPr>
              <w:pStyle w:val="Loendilik"/>
              <w:numPr>
                <w:ilvl w:val="0"/>
                <w:numId w:val="24"/>
              </w:numPr>
              <w:spacing w:after="0" w:line="240" w:lineRule="auto"/>
              <w:ind w:left="360"/>
              <w:jc w:val="both"/>
              <w:rPr>
                <w:rFonts w:ascii="Garamond" w:hAnsi="Garamond"/>
                <w:spacing w:val="-2"/>
                <w:sz w:val="24"/>
                <w:szCs w:val="24"/>
              </w:rPr>
            </w:pPr>
            <w:r w:rsidRPr="00C664BE">
              <w:rPr>
                <w:rFonts w:ascii="Garamond" w:hAnsi="Garamond"/>
                <w:spacing w:val="-2"/>
                <w:sz w:val="24"/>
                <w:szCs w:val="24"/>
              </w:rPr>
              <w:lastRenderedPageBreak/>
              <w:t>Käimas on taotlusvoor kohaliku omavalitsuse hoolekandeasutuste hoonete energiatõhusaks muutmiseks ja energiatõhusate ning võimalikult koduse keskkonnaga sarnaste hoolekandeasutuste rajamiseks. Taotlusvoor on avatud 30. aprillini ja praeguseks on mitu omavalitsust avaldanud huvi just dementsusega inimestele sobiliku hooldekodu rajamiseks.</w:t>
            </w:r>
          </w:p>
          <w:p w14:paraId="094B8023" w14:textId="71606602" w:rsidR="0032649C" w:rsidRPr="00C664BE" w:rsidRDefault="0032649C" w:rsidP="0032649C">
            <w:pPr>
              <w:pStyle w:val="Loendilik"/>
              <w:numPr>
                <w:ilvl w:val="0"/>
                <w:numId w:val="24"/>
              </w:numPr>
              <w:spacing w:after="0" w:line="240" w:lineRule="auto"/>
              <w:ind w:left="360"/>
              <w:jc w:val="both"/>
              <w:rPr>
                <w:rFonts w:ascii="Garamond" w:hAnsi="Garamond"/>
                <w:spacing w:val="-2"/>
                <w:sz w:val="24"/>
                <w:szCs w:val="24"/>
              </w:rPr>
            </w:pPr>
            <w:r w:rsidRPr="00C664BE">
              <w:rPr>
                <w:rFonts w:ascii="Garamond" w:hAnsi="Garamond"/>
                <w:spacing w:val="-2"/>
                <w:sz w:val="24"/>
                <w:szCs w:val="24"/>
              </w:rPr>
              <w:t>Tervise Arengu Instituudi kaudu pakutakse hooldekodudele dement</w:t>
            </w:r>
            <w:r>
              <w:rPr>
                <w:rFonts w:ascii="Garamond" w:hAnsi="Garamond"/>
                <w:spacing w:val="-2"/>
                <w:sz w:val="24"/>
                <w:szCs w:val="24"/>
              </w:rPr>
              <w:softHyphen/>
            </w:r>
            <w:r w:rsidRPr="00C664BE">
              <w:rPr>
                <w:rFonts w:ascii="Garamond" w:hAnsi="Garamond"/>
                <w:spacing w:val="-2"/>
                <w:sz w:val="24"/>
                <w:szCs w:val="24"/>
              </w:rPr>
              <w:t>suse teemalist arenguprogrammis osalemise võimalust. Prog</w:t>
            </w:r>
            <w:r>
              <w:rPr>
                <w:rFonts w:ascii="Garamond" w:hAnsi="Garamond"/>
                <w:spacing w:val="-2"/>
                <w:sz w:val="24"/>
                <w:szCs w:val="24"/>
              </w:rPr>
              <w:softHyphen/>
            </w:r>
            <w:r w:rsidRPr="00C664BE">
              <w:rPr>
                <w:rFonts w:ascii="Garamond" w:hAnsi="Garamond"/>
                <w:spacing w:val="-2"/>
                <w:sz w:val="24"/>
                <w:szCs w:val="24"/>
              </w:rPr>
              <w:t>rammis sisekoolitajateks väljaõpetatud hooldekodu töö</w:t>
            </w:r>
            <w:r>
              <w:rPr>
                <w:rFonts w:ascii="Garamond" w:hAnsi="Garamond"/>
                <w:spacing w:val="-2"/>
                <w:sz w:val="24"/>
                <w:szCs w:val="24"/>
              </w:rPr>
              <w:softHyphen/>
            </w:r>
            <w:r w:rsidRPr="00C664BE">
              <w:rPr>
                <w:rFonts w:ascii="Garamond" w:hAnsi="Garamond"/>
                <w:spacing w:val="-2"/>
                <w:sz w:val="24"/>
                <w:szCs w:val="24"/>
              </w:rPr>
              <w:t>taja ülesandeks on edaspidiselt koolitada oma kolleege. 2018. aastal osales arenguprogrammis kuus asutust, aastatel 2019-2020 pakutakse programmis osalemise võimalust vähemalt 27le hoolekandeasutusele.</w:t>
            </w:r>
          </w:p>
          <w:p w14:paraId="009956C0" w14:textId="7874E49A" w:rsidR="00307930" w:rsidRPr="0032649C" w:rsidRDefault="0032649C" w:rsidP="0032649C">
            <w:pPr>
              <w:pStyle w:val="Loendilik"/>
              <w:numPr>
                <w:ilvl w:val="0"/>
                <w:numId w:val="24"/>
              </w:numPr>
              <w:spacing w:after="0" w:line="240" w:lineRule="auto"/>
              <w:ind w:left="360"/>
              <w:jc w:val="both"/>
              <w:rPr>
                <w:rFonts w:ascii="Times New Roman" w:hAnsi="Times New Roman"/>
                <w:spacing w:val="-5"/>
                <w:sz w:val="24"/>
                <w:szCs w:val="24"/>
              </w:rPr>
            </w:pPr>
            <w:r w:rsidRPr="00C664BE">
              <w:rPr>
                <w:rFonts w:ascii="Garamond" w:hAnsi="Garamond"/>
                <w:spacing w:val="-2"/>
                <w:sz w:val="24"/>
                <w:szCs w:val="24"/>
              </w:rPr>
              <w:t>Ette valmistatakse riigi rahastusel uue innovaatilise eakate kodu loomist dementsusega inimestele. Rajatava hooldekodu ees</w:t>
            </w:r>
            <w:r>
              <w:rPr>
                <w:rFonts w:ascii="Garamond" w:hAnsi="Garamond"/>
                <w:spacing w:val="-2"/>
                <w:sz w:val="24"/>
                <w:szCs w:val="24"/>
              </w:rPr>
              <w:softHyphen/>
            </w:r>
            <w:r w:rsidRPr="00C664BE">
              <w:rPr>
                <w:rFonts w:ascii="Garamond" w:hAnsi="Garamond"/>
                <w:spacing w:val="-2"/>
                <w:sz w:val="24"/>
                <w:szCs w:val="24"/>
              </w:rPr>
              <w:t>märk on tulevikus olla nii praktikabaasiks kui ka koht, kus testi</w:t>
            </w:r>
            <w:r>
              <w:rPr>
                <w:rFonts w:ascii="Garamond" w:hAnsi="Garamond"/>
                <w:spacing w:val="-2"/>
                <w:sz w:val="24"/>
                <w:szCs w:val="24"/>
              </w:rPr>
              <w:softHyphen/>
            </w:r>
            <w:r w:rsidRPr="00C664BE">
              <w:rPr>
                <w:rFonts w:ascii="Garamond" w:hAnsi="Garamond"/>
                <w:spacing w:val="-2"/>
                <w:sz w:val="24"/>
                <w:szCs w:val="24"/>
              </w:rPr>
              <w:t>takse innovaatilisi või tõenduspõhiseid ja Eestis seni mitte</w:t>
            </w:r>
            <w:r>
              <w:rPr>
                <w:rFonts w:ascii="Garamond" w:hAnsi="Garamond"/>
                <w:spacing w:val="-2"/>
                <w:sz w:val="24"/>
                <w:szCs w:val="24"/>
              </w:rPr>
              <w:softHyphen/>
            </w:r>
            <w:r w:rsidRPr="00C664BE">
              <w:rPr>
                <w:rFonts w:ascii="Garamond" w:hAnsi="Garamond"/>
                <w:spacing w:val="-2"/>
                <w:sz w:val="24"/>
                <w:szCs w:val="24"/>
              </w:rPr>
              <w:t>kasu</w:t>
            </w:r>
            <w:r>
              <w:rPr>
                <w:rFonts w:ascii="Garamond" w:hAnsi="Garamond"/>
                <w:spacing w:val="-2"/>
                <w:sz w:val="24"/>
                <w:szCs w:val="24"/>
              </w:rPr>
              <w:softHyphen/>
            </w:r>
            <w:r w:rsidRPr="00C664BE">
              <w:rPr>
                <w:rFonts w:ascii="Garamond" w:hAnsi="Garamond"/>
                <w:spacing w:val="-2"/>
                <w:sz w:val="24"/>
                <w:szCs w:val="24"/>
              </w:rPr>
              <w:t>tu</w:t>
            </w:r>
            <w:r>
              <w:rPr>
                <w:rFonts w:ascii="Garamond" w:hAnsi="Garamond"/>
                <w:spacing w:val="-2"/>
                <w:sz w:val="24"/>
                <w:szCs w:val="24"/>
              </w:rPr>
              <w:softHyphen/>
            </w:r>
            <w:r w:rsidRPr="00C664BE">
              <w:rPr>
                <w:rFonts w:ascii="Garamond" w:hAnsi="Garamond"/>
                <w:spacing w:val="-2"/>
                <w:sz w:val="24"/>
                <w:szCs w:val="24"/>
              </w:rPr>
              <w:t>sele võetud tehnoloogilisi lahendusi, abivahendeid, hool</w:t>
            </w:r>
            <w:r>
              <w:rPr>
                <w:rFonts w:ascii="Garamond" w:hAnsi="Garamond"/>
                <w:spacing w:val="-2"/>
                <w:sz w:val="24"/>
                <w:szCs w:val="24"/>
              </w:rPr>
              <w:softHyphen/>
            </w:r>
            <w:r w:rsidRPr="00C664BE">
              <w:rPr>
                <w:rFonts w:ascii="Garamond" w:hAnsi="Garamond"/>
                <w:spacing w:val="-2"/>
                <w:sz w:val="24"/>
                <w:szCs w:val="24"/>
              </w:rPr>
              <w:t>damise metoodikaid ja põhimõtteid eesmärgiga viia parimat praktikat tänastesse hooldekodudesse.</w:t>
            </w:r>
          </w:p>
        </w:tc>
        <w:tc>
          <w:tcPr>
            <w:tcW w:w="2564" w:type="dxa"/>
            <w:vAlign w:val="center"/>
          </w:tcPr>
          <w:p w14:paraId="15A1B9DA"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Läbirääkimised lõpetatud.</w:t>
            </w:r>
          </w:p>
          <w:p w14:paraId="78639937" w14:textId="77777777" w:rsidR="00307930" w:rsidRPr="004022A7" w:rsidRDefault="00307930" w:rsidP="0064170B">
            <w:pPr>
              <w:spacing w:after="0" w:line="240" w:lineRule="auto"/>
              <w:rPr>
                <w:rFonts w:ascii="Garamond" w:hAnsi="Garamond"/>
                <w:bCs/>
                <w:spacing w:val="-4"/>
                <w:sz w:val="24"/>
                <w:szCs w:val="24"/>
              </w:rPr>
            </w:pPr>
          </w:p>
          <w:p w14:paraId="1FF9C117" w14:textId="77777777" w:rsidR="00307930" w:rsidRPr="004022A7" w:rsidRDefault="00307930"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Teemaga jätkatakse pikaajalise hoolduse koordinatsiooni arutelude raames. </w:t>
            </w:r>
          </w:p>
        </w:tc>
      </w:tr>
      <w:tr w:rsidR="00F5702A" w:rsidRPr="004022A7" w14:paraId="45F21412" w14:textId="77777777" w:rsidTr="00F222DB">
        <w:trPr>
          <w:jc w:val="center"/>
        </w:trPr>
        <w:tc>
          <w:tcPr>
            <w:tcW w:w="562" w:type="dxa"/>
          </w:tcPr>
          <w:p w14:paraId="558A9B1E" w14:textId="77777777" w:rsidR="00F5702A" w:rsidRPr="004022A7" w:rsidRDefault="00F5702A"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416D9F7F"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Tagada kohalikele omavalitsustele õigus kasutada oma piirkonna isikute kohta riiklikesse infosüsteemidesse kantud infot, mis on vajalik kaalutletud otsuse tegemisel teenuste ja toetuste määramisel.</w:t>
            </w:r>
          </w:p>
          <w:p w14:paraId="258C9D8F" w14:textId="77777777" w:rsidR="00F5702A" w:rsidRPr="004022A7" w:rsidRDefault="00F5702A"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vajavad ligipääsu Töötukassa või Sotsiaalkindlus</w:t>
            </w:r>
            <w:r w:rsidR="00615509" w:rsidRPr="004022A7">
              <w:rPr>
                <w:rFonts w:ascii="Garamond" w:hAnsi="Garamond"/>
                <w:spacing w:val="-4"/>
                <w:sz w:val="24"/>
                <w:szCs w:val="24"/>
              </w:rPr>
              <w:softHyphen/>
            </w:r>
            <w:r w:rsidRPr="004022A7">
              <w:rPr>
                <w:rFonts w:ascii="Garamond" w:hAnsi="Garamond"/>
                <w:spacing w:val="-4"/>
                <w:sz w:val="24"/>
                <w:szCs w:val="24"/>
              </w:rPr>
              <w:t>tus</w:t>
            </w:r>
            <w:r w:rsidR="00615509" w:rsidRPr="004022A7">
              <w:rPr>
                <w:rFonts w:ascii="Garamond" w:hAnsi="Garamond"/>
                <w:spacing w:val="-4"/>
                <w:sz w:val="24"/>
                <w:szCs w:val="24"/>
              </w:rPr>
              <w:softHyphen/>
            </w:r>
            <w:r w:rsidRPr="004022A7">
              <w:rPr>
                <w:rFonts w:ascii="Garamond" w:hAnsi="Garamond"/>
                <w:spacing w:val="-4"/>
                <w:sz w:val="24"/>
                <w:szCs w:val="24"/>
              </w:rPr>
              <w:t xml:space="preserve">ameti poolt hallatavates andmekogudes sisalduvale isikustatud informatsioonile (delikaatsetele isikuandmetele), mis on vajalik kaalutletud haldusotsuse langetamiseks. </w:t>
            </w:r>
          </w:p>
          <w:p w14:paraId="1E85494C"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01. jaanuaril 2016 jõustunud sotsiaalhoolekande seaduse parag</w:t>
            </w:r>
            <w:r w:rsidR="00615509" w:rsidRPr="004022A7">
              <w:rPr>
                <w:rFonts w:ascii="Garamond" w:hAnsi="Garamond"/>
                <w:spacing w:val="-4"/>
                <w:sz w:val="24"/>
                <w:szCs w:val="24"/>
              </w:rPr>
              <w:softHyphen/>
            </w:r>
            <w:r w:rsidRPr="004022A7">
              <w:rPr>
                <w:rFonts w:ascii="Garamond" w:hAnsi="Garamond"/>
                <w:spacing w:val="-4"/>
                <w:sz w:val="24"/>
                <w:szCs w:val="24"/>
              </w:rPr>
              <w:t>rahvi 15 näeb ette hindamiskohustuse ja sellele järgneva otsuse tegemise teenuse/toetuse andmise kohta. Ligipääs erinevates registrites säilitatavatele andmetele on eriti vajalik selleks, et vältida inimeste korduvat küsitlemist.</w:t>
            </w:r>
          </w:p>
        </w:tc>
        <w:tc>
          <w:tcPr>
            <w:tcW w:w="6237" w:type="dxa"/>
            <w:vAlign w:val="center"/>
          </w:tcPr>
          <w:p w14:paraId="7A59B3FC"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Toetame ettepanekut, et </w:t>
            </w:r>
            <w:proofErr w:type="spellStart"/>
            <w:r w:rsidRPr="004022A7">
              <w:rPr>
                <w:rFonts w:ascii="Garamond" w:hAnsi="Garamond"/>
                <w:spacing w:val="-4"/>
                <w:sz w:val="24"/>
                <w:szCs w:val="24"/>
              </w:rPr>
              <w:t>KOV-idel</w:t>
            </w:r>
            <w:proofErr w:type="spellEnd"/>
            <w:r w:rsidRPr="004022A7">
              <w:rPr>
                <w:rFonts w:ascii="Garamond" w:hAnsi="Garamond"/>
                <w:spacing w:val="-4"/>
                <w:sz w:val="24"/>
                <w:szCs w:val="24"/>
              </w:rPr>
              <w:t xml:space="preserve"> oleks andmevahetus Töötu</w:t>
            </w:r>
            <w:r w:rsidRPr="004022A7">
              <w:rPr>
                <w:rFonts w:ascii="Garamond" w:hAnsi="Garamond"/>
                <w:spacing w:val="-4"/>
                <w:sz w:val="24"/>
                <w:szCs w:val="24"/>
              </w:rPr>
              <w:softHyphen/>
              <w:t xml:space="preserve">kassa ja Sotsiaalkindlustusameti hallatavate andmekogudega. Selle tulemusena oleks </w:t>
            </w:r>
            <w:proofErr w:type="spellStart"/>
            <w:r w:rsidRPr="004022A7">
              <w:rPr>
                <w:rFonts w:ascii="Garamond" w:hAnsi="Garamond"/>
                <w:spacing w:val="-4"/>
                <w:sz w:val="24"/>
                <w:szCs w:val="24"/>
              </w:rPr>
              <w:t>KOV-il</w:t>
            </w:r>
            <w:proofErr w:type="spellEnd"/>
            <w:r w:rsidRPr="004022A7">
              <w:rPr>
                <w:rFonts w:ascii="Garamond" w:hAnsi="Garamond"/>
                <w:spacing w:val="-4"/>
                <w:sz w:val="24"/>
                <w:szCs w:val="24"/>
              </w:rPr>
              <w:t xml:space="preserve"> tervikvaade inimesest nii talle osutata</w:t>
            </w:r>
            <w:r w:rsidRPr="004022A7">
              <w:rPr>
                <w:rFonts w:ascii="Garamond" w:hAnsi="Garamond"/>
                <w:spacing w:val="-4"/>
                <w:sz w:val="24"/>
                <w:szCs w:val="24"/>
              </w:rPr>
              <w:softHyphen/>
              <w:t>vatest teenustest, kui ka teenuse määramise või hindamise andmetest.</w:t>
            </w:r>
          </w:p>
          <w:p w14:paraId="5E5AC068" w14:textId="77777777" w:rsidR="00F5702A" w:rsidRPr="004022A7" w:rsidRDefault="00F5702A" w:rsidP="0064170B">
            <w:pPr>
              <w:spacing w:after="0" w:line="240" w:lineRule="auto"/>
              <w:rPr>
                <w:rFonts w:ascii="Garamond" w:eastAsiaTheme="minorHAnsi" w:hAnsi="Garamond"/>
                <w:spacing w:val="-4"/>
                <w:sz w:val="24"/>
                <w:szCs w:val="24"/>
              </w:rPr>
            </w:pPr>
          </w:p>
          <w:p w14:paraId="5A944B58"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Lähtuda tuleb põhimõttest, et riigile teadaolevaid andmeid ei pea inimene uuesti esitama.</w:t>
            </w:r>
          </w:p>
          <w:p w14:paraId="061B4896" w14:textId="77777777" w:rsidR="00F5702A" w:rsidRPr="004022A7" w:rsidRDefault="00F5702A" w:rsidP="0064170B">
            <w:pPr>
              <w:spacing w:after="0" w:line="240" w:lineRule="auto"/>
              <w:rPr>
                <w:rFonts w:ascii="Garamond" w:hAnsi="Garamond"/>
                <w:spacing w:val="-4"/>
                <w:sz w:val="24"/>
                <w:szCs w:val="24"/>
              </w:rPr>
            </w:pPr>
          </w:p>
          <w:p w14:paraId="5FBC5F42" w14:textId="77777777" w:rsidR="00F5702A" w:rsidRPr="004022A7" w:rsidRDefault="00F5702A"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KOV-ile</w:t>
            </w:r>
            <w:proofErr w:type="spellEnd"/>
            <w:r w:rsidRPr="004022A7">
              <w:rPr>
                <w:rFonts w:ascii="Garamond" w:hAnsi="Garamond"/>
                <w:spacing w:val="-4"/>
                <w:sz w:val="24"/>
                <w:szCs w:val="24"/>
              </w:rPr>
              <w:t xml:space="preserve"> on vaja infot nii üksikkirjetena kui agregeeritud kujul, mis annab neile sisendi arengukavade koostamiseks, eelarve protsessiks kui ka muude otsustuste tegemiseks.</w:t>
            </w:r>
          </w:p>
          <w:p w14:paraId="589F4CBA" w14:textId="77777777" w:rsidR="00F5702A" w:rsidRPr="004022A7" w:rsidRDefault="00F5702A" w:rsidP="0064170B">
            <w:pPr>
              <w:spacing w:after="0" w:line="240" w:lineRule="auto"/>
              <w:rPr>
                <w:rFonts w:ascii="Garamond" w:hAnsi="Garamond"/>
                <w:spacing w:val="-4"/>
                <w:sz w:val="24"/>
                <w:szCs w:val="24"/>
              </w:rPr>
            </w:pPr>
          </w:p>
        </w:tc>
        <w:tc>
          <w:tcPr>
            <w:tcW w:w="2564" w:type="dxa"/>
            <w:vAlign w:val="center"/>
          </w:tcPr>
          <w:p w14:paraId="724F6F08"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Läbirääkimised lõpetatud. </w:t>
            </w:r>
          </w:p>
          <w:p w14:paraId="6C638296" w14:textId="77777777" w:rsidR="00F5702A" w:rsidRPr="004022A7" w:rsidRDefault="00F5702A" w:rsidP="0064170B">
            <w:pPr>
              <w:spacing w:after="0" w:line="240" w:lineRule="auto"/>
              <w:rPr>
                <w:rFonts w:ascii="Garamond" w:hAnsi="Garamond"/>
                <w:bCs/>
                <w:spacing w:val="-4"/>
                <w:sz w:val="24"/>
                <w:szCs w:val="24"/>
              </w:rPr>
            </w:pPr>
          </w:p>
          <w:p w14:paraId="409597EC"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t>Pooled on ettepanekus toodud põhimõttega nõus. Registritele ligipääsu võimaldamine jätkub SKA edasiste arenduste raames.</w:t>
            </w:r>
          </w:p>
        </w:tc>
      </w:tr>
      <w:tr w:rsidR="00F5702A" w:rsidRPr="004022A7" w14:paraId="2DB4B66C" w14:textId="77777777" w:rsidTr="00F222DB">
        <w:trPr>
          <w:jc w:val="center"/>
        </w:trPr>
        <w:tc>
          <w:tcPr>
            <w:tcW w:w="562" w:type="dxa"/>
          </w:tcPr>
          <w:p w14:paraId="72F8E07C" w14:textId="77777777" w:rsidR="00F5702A" w:rsidRPr="004022A7" w:rsidRDefault="00F5702A"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50C8EF1B"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Tagada Sotsiaalteenuste ja -toetuste andmeregistri (STAR) võimekus andmevahetuseks KOV-te andmekogudega. Tagada </w:t>
            </w:r>
            <w:r w:rsidRPr="004022A7">
              <w:rPr>
                <w:rFonts w:ascii="Garamond" w:hAnsi="Garamond"/>
                <w:spacing w:val="-4"/>
                <w:sz w:val="24"/>
                <w:szCs w:val="24"/>
              </w:rPr>
              <w:lastRenderedPageBreak/>
              <w:t>STAR järjepidev arendamine vastavalt kohalike omavalitsuste vajadustele ja seaduste muudatustega lisandunud ülesannetele</w:t>
            </w:r>
          </w:p>
          <w:p w14:paraId="4789B49A" w14:textId="77777777" w:rsidR="00F5702A" w:rsidRPr="004022A7" w:rsidRDefault="00F5702A" w:rsidP="0064170B">
            <w:pPr>
              <w:spacing w:after="0" w:line="240" w:lineRule="auto"/>
              <w:rPr>
                <w:rFonts w:ascii="Garamond" w:hAnsi="Garamond"/>
                <w:spacing w:val="-4"/>
                <w:sz w:val="24"/>
                <w:szCs w:val="24"/>
              </w:rPr>
            </w:pPr>
          </w:p>
          <w:p w14:paraId="08E250F7"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Riik pani matusetoetuse maksmise alates 2018.aastast KOV ülesandeks, andes selleks rahalised vahendid üle omavalitsustele ja sätestades kohus</w:t>
            </w:r>
            <w:r w:rsidRPr="004022A7">
              <w:rPr>
                <w:rFonts w:ascii="Garamond" w:hAnsi="Garamond"/>
                <w:spacing w:val="-4"/>
                <w:sz w:val="24"/>
                <w:szCs w:val="24"/>
              </w:rPr>
              <w:softHyphen/>
              <w:t>tuse andmete kandmiseks matusetoetuse saa</w:t>
            </w:r>
            <w:r w:rsidR="00CA727B" w:rsidRPr="004022A7">
              <w:rPr>
                <w:rFonts w:ascii="Garamond" w:hAnsi="Garamond"/>
                <w:spacing w:val="-4"/>
                <w:sz w:val="24"/>
                <w:szCs w:val="24"/>
              </w:rPr>
              <w:softHyphen/>
            </w:r>
            <w:r w:rsidRPr="004022A7">
              <w:rPr>
                <w:rFonts w:ascii="Garamond" w:hAnsi="Garamond"/>
                <w:spacing w:val="-4"/>
                <w:sz w:val="24"/>
                <w:szCs w:val="24"/>
              </w:rPr>
              <w:t xml:space="preserve">jate kohta </w:t>
            </w:r>
            <w:proofErr w:type="spellStart"/>
            <w:r w:rsidRPr="004022A7">
              <w:rPr>
                <w:rFonts w:ascii="Garamond" w:hAnsi="Garamond"/>
                <w:spacing w:val="-4"/>
                <w:sz w:val="24"/>
                <w:szCs w:val="24"/>
              </w:rPr>
              <w:t>STAR-i</w:t>
            </w:r>
            <w:proofErr w:type="spellEnd"/>
            <w:r w:rsidRPr="004022A7">
              <w:rPr>
                <w:rFonts w:ascii="Garamond" w:hAnsi="Garamond"/>
                <w:spacing w:val="-4"/>
                <w:sz w:val="24"/>
                <w:szCs w:val="24"/>
              </w:rPr>
              <w:t>. Samas ei paku STAR endiselt ühtegi e-tee</w:t>
            </w:r>
            <w:r w:rsidR="00CA727B" w:rsidRPr="004022A7">
              <w:rPr>
                <w:rFonts w:ascii="Garamond" w:hAnsi="Garamond"/>
                <w:spacing w:val="-4"/>
                <w:sz w:val="24"/>
                <w:szCs w:val="24"/>
              </w:rPr>
              <w:softHyphen/>
            </w:r>
            <w:r w:rsidRPr="004022A7">
              <w:rPr>
                <w:rFonts w:ascii="Garamond" w:hAnsi="Garamond"/>
                <w:spacing w:val="-4"/>
                <w:sz w:val="24"/>
                <w:szCs w:val="24"/>
              </w:rPr>
              <w:t>nust kodanikele. Peamiselt just seetõttu loodi Tallinnas matu</w:t>
            </w:r>
            <w:r w:rsidR="00CA727B" w:rsidRPr="004022A7">
              <w:rPr>
                <w:rFonts w:ascii="Garamond" w:hAnsi="Garamond"/>
                <w:spacing w:val="-4"/>
                <w:sz w:val="24"/>
                <w:szCs w:val="24"/>
              </w:rPr>
              <w:softHyphen/>
            </w:r>
            <w:r w:rsidRPr="004022A7">
              <w:rPr>
                <w:rFonts w:ascii="Garamond" w:hAnsi="Garamond"/>
                <w:spacing w:val="-4"/>
                <w:sz w:val="24"/>
                <w:szCs w:val="24"/>
              </w:rPr>
              <w:t>setoetuse lahendus Tallinna universaaltoetuste andme</w:t>
            </w:r>
            <w:r w:rsidRPr="004022A7">
              <w:rPr>
                <w:rFonts w:ascii="Garamond" w:hAnsi="Garamond"/>
                <w:spacing w:val="-4"/>
                <w:sz w:val="24"/>
                <w:szCs w:val="24"/>
              </w:rPr>
              <w:softHyphen/>
              <w:t>kogusse UNTO, mis võimaldab taotlejal lihtsalt ja mugavalt paari klikiga taotlust esitada.</w:t>
            </w:r>
          </w:p>
          <w:p w14:paraId="6D48BF1D"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UNTO on üles ehitatud nii, et võimaldaks x-tee kaudu andme</w:t>
            </w:r>
            <w:r w:rsidR="00CA727B" w:rsidRPr="004022A7">
              <w:rPr>
                <w:rFonts w:ascii="Garamond" w:hAnsi="Garamond"/>
                <w:spacing w:val="-4"/>
                <w:sz w:val="24"/>
                <w:szCs w:val="24"/>
              </w:rPr>
              <w:softHyphen/>
            </w:r>
            <w:r w:rsidRPr="004022A7">
              <w:rPr>
                <w:rFonts w:ascii="Garamond" w:hAnsi="Garamond"/>
                <w:spacing w:val="-4"/>
                <w:sz w:val="24"/>
                <w:szCs w:val="24"/>
              </w:rPr>
              <w:t xml:space="preserve">vahetust </w:t>
            </w:r>
            <w:proofErr w:type="spellStart"/>
            <w:r w:rsidRPr="004022A7">
              <w:rPr>
                <w:rFonts w:ascii="Garamond" w:hAnsi="Garamond"/>
                <w:spacing w:val="-4"/>
                <w:sz w:val="24"/>
                <w:szCs w:val="24"/>
              </w:rPr>
              <w:t>STAR-ga</w:t>
            </w:r>
            <w:proofErr w:type="spellEnd"/>
            <w:r w:rsidRPr="004022A7">
              <w:rPr>
                <w:rFonts w:ascii="Garamond" w:hAnsi="Garamond"/>
                <w:spacing w:val="-4"/>
                <w:sz w:val="24"/>
                <w:szCs w:val="24"/>
              </w:rPr>
              <w:t>. Eelkõige matusetoetuse menetlemisel on otstarbekas andmete massiivse käsitsi sisestamise asemel kasutada andmeallikana juba olemas</w:t>
            </w:r>
            <w:r w:rsidRPr="004022A7">
              <w:rPr>
                <w:rFonts w:ascii="Garamond" w:hAnsi="Garamond"/>
                <w:spacing w:val="-4"/>
                <w:sz w:val="24"/>
                <w:szCs w:val="24"/>
              </w:rPr>
              <w:softHyphen/>
              <w:t xml:space="preserve">olevaid andmeid. Tallinna linn on valmis omaltpoolt rahastama </w:t>
            </w:r>
            <w:proofErr w:type="spellStart"/>
            <w:r w:rsidRPr="004022A7">
              <w:rPr>
                <w:rFonts w:ascii="Garamond" w:hAnsi="Garamond"/>
                <w:spacing w:val="-4"/>
                <w:sz w:val="24"/>
                <w:szCs w:val="24"/>
              </w:rPr>
              <w:t>liidestumist</w:t>
            </w:r>
            <w:proofErr w:type="spellEnd"/>
            <w:r w:rsidRPr="004022A7">
              <w:rPr>
                <w:rFonts w:ascii="Garamond" w:hAnsi="Garamond"/>
                <w:spacing w:val="-4"/>
                <w:sz w:val="24"/>
                <w:szCs w:val="24"/>
              </w:rPr>
              <w:t xml:space="preserve"> </w:t>
            </w:r>
            <w:proofErr w:type="spellStart"/>
            <w:r w:rsidRPr="004022A7">
              <w:rPr>
                <w:rFonts w:ascii="Garamond" w:hAnsi="Garamond"/>
                <w:spacing w:val="-4"/>
                <w:sz w:val="24"/>
                <w:szCs w:val="24"/>
              </w:rPr>
              <w:t>STARga</w:t>
            </w:r>
            <w:proofErr w:type="spellEnd"/>
            <w:r w:rsidRPr="004022A7">
              <w:rPr>
                <w:rFonts w:ascii="Garamond" w:hAnsi="Garamond"/>
                <w:spacing w:val="-4"/>
                <w:sz w:val="24"/>
                <w:szCs w:val="24"/>
              </w:rPr>
              <w:t xml:space="preserve">, kuid asjaajamine </w:t>
            </w:r>
            <w:proofErr w:type="spellStart"/>
            <w:r w:rsidRPr="004022A7">
              <w:rPr>
                <w:rFonts w:ascii="Garamond" w:hAnsi="Garamond"/>
                <w:spacing w:val="-4"/>
                <w:sz w:val="24"/>
                <w:szCs w:val="24"/>
              </w:rPr>
              <w:t>SA-ga</w:t>
            </w:r>
            <w:proofErr w:type="spellEnd"/>
            <w:r w:rsidRPr="004022A7">
              <w:rPr>
                <w:rFonts w:ascii="Garamond" w:hAnsi="Garamond"/>
                <w:spacing w:val="-4"/>
                <w:sz w:val="24"/>
                <w:szCs w:val="24"/>
              </w:rPr>
              <w:t xml:space="preserve"> TEHIK on jäänud toppama, sest plaanitakse omaniku vahetust jmt.</w:t>
            </w:r>
          </w:p>
          <w:p w14:paraId="1AD89BE5"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Riik on aastaid tegelenud </w:t>
            </w:r>
            <w:proofErr w:type="spellStart"/>
            <w:r w:rsidRPr="004022A7">
              <w:rPr>
                <w:rFonts w:ascii="Garamond" w:hAnsi="Garamond"/>
                <w:spacing w:val="-4"/>
                <w:sz w:val="24"/>
                <w:szCs w:val="24"/>
              </w:rPr>
              <w:t>STAR-i</w:t>
            </w:r>
            <w:proofErr w:type="spellEnd"/>
            <w:r w:rsidRPr="004022A7">
              <w:rPr>
                <w:rFonts w:ascii="Garamond" w:hAnsi="Garamond"/>
                <w:spacing w:val="-4"/>
                <w:sz w:val="24"/>
                <w:szCs w:val="24"/>
              </w:rPr>
              <w:t xml:space="preserve"> arendustega eklektiliselt. Endi</w:t>
            </w:r>
            <w:r w:rsidR="00CA727B" w:rsidRPr="004022A7">
              <w:rPr>
                <w:rFonts w:ascii="Garamond" w:hAnsi="Garamond"/>
                <w:spacing w:val="-4"/>
                <w:sz w:val="24"/>
                <w:szCs w:val="24"/>
              </w:rPr>
              <w:softHyphen/>
            </w:r>
            <w:r w:rsidRPr="004022A7">
              <w:rPr>
                <w:rFonts w:ascii="Garamond" w:hAnsi="Garamond"/>
                <w:spacing w:val="-4"/>
                <w:sz w:val="24"/>
                <w:szCs w:val="24"/>
              </w:rPr>
              <w:t>selt on välja arendamata teenuseosutajate ja kliendipäeviku moo</w:t>
            </w:r>
            <w:r w:rsidR="00CA727B" w:rsidRPr="004022A7">
              <w:rPr>
                <w:rFonts w:ascii="Garamond" w:hAnsi="Garamond"/>
                <w:spacing w:val="-4"/>
                <w:sz w:val="24"/>
                <w:szCs w:val="24"/>
              </w:rPr>
              <w:softHyphen/>
            </w:r>
            <w:r w:rsidRPr="004022A7">
              <w:rPr>
                <w:rFonts w:ascii="Garamond" w:hAnsi="Garamond"/>
                <w:spacing w:val="-4"/>
                <w:sz w:val="24"/>
                <w:szCs w:val="24"/>
              </w:rPr>
              <w:t xml:space="preserve">dulid, puudu on iseteeninduse moodul klientidele. Süsteem on üles ehitatud keeruliselt ja mitte kasutajasõbralikult, mis võtab kasutajalt palju väärtuslikku tööaega. Riik teostab suuri reforme, kuid ei ole võimeline STAR arendusi samas tempos ellu viima, nt hooldusperede registri arenduse viibimine pool aastat. Siiani on puudu </w:t>
            </w:r>
            <w:proofErr w:type="spellStart"/>
            <w:r w:rsidRPr="004022A7">
              <w:rPr>
                <w:rFonts w:ascii="Garamond" w:hAnsi="Garamond"/>
                <w:spacing w:val="-4"/>
                <w:sz w:val="24"/>
                <w:szCs w:val="24"/>
              </w:rPr>
              <w:t>liidestumised</w:t>
            </w:r>
            <w:proofErr w:type="spellEnd"/>
            <w:r w:rsidRPr="004022A7">
              <w:rPr>
                <w:rFonts w:ascii="Garamond" w:hAnsi="Garamond"/>
                <w:spacing w:val="-4"/>
                <w:sz w:val="24"/>
                <w:szCs w:val="24"/>
              </w:rPr>
              <w:t xml:space="preserve"> erinevate riiklike registritega, saamaks KOV sotsiaaltöötajatele ligipääsu Töötukassa, Sotsiaal</w:t>
            </w:r>
            <w:r w:rsidRPr="004022A7">
              <w:rPr>
                <w:rFonts w:ascii="Garamond" w:hAnsi="Garamond"/>
                <w:spacing w:val="-4"/>
                <w:sz w:val="24"/>
                <w:szCs w:val="24"/>
              </w:rPr>
              <w:softHyphen/>
              <w:t>kindlus</w:t>
            </w:r>
            <w:r w:rsidR="00CA727B" w:rsidRPr="004022A7">
              <w:rPr>
                <w:rFonts w:ascii="Garamond" w:hAnsi="Garamond"/>
                <w:spacing w:val="-4"/>
                <w:sz w:val="24"/>
                <w:szCs w:val="24"/>
              </w:rPr>
              <w:softHyphen/>
            </w:r>
            <w:r w:rsidRPr="004022A7">
              <w:rPr>
                <w:rFonts w:ascii="Garamond" w:hAnsi="Garamond"/>
                <w:spacing w:val="-4"/>
                <w:sz w:val="24"/>
                <w:szCs w:val="24"/>
              </w:rPr>
              <w:t>tusameti infosüsteemides olevalele detailsemale infole, et vältida kodanikelt info uuesti esitamist.</w:t>
            </w:r>
          </w:p>
        </w:tc>
        <w:tc>
          <w:tcPr>
            <w:tcW w:w="6237" w:type="dxa"/>
            <w:vAlign w:val="center"/>
          </w:tcPr>
          <w:p w14:paraId="02E16A73" w14:textId="77777777" w:rsidR="00F5702A" w:rsidRPr="004022A7" w:rsidRDefault="00F5702A" w:rsidP="0064170B">
            <w:pPr>
              <w:spacing w:after="0" w:line="240" w:lineRule="auto"/>
              <w:rPr>
                <w:rFonts w:ascii="Garamond" w:hAnsi="Garamond" w:cs="Calibri"/>
                <w:spacing w:val="-4"/>
                <w:sz w:val="24"/>
                <w:szCs w:val="24"/>
              </w:rPr>
            </w:pPr>
            <w:r w:rsidRPr="004022A7">
              <w:rPr>
                <w:rFonts w:ascii="Garamond" w:hAnsi="Garamond" w:cs="Calibri"/>
                <w:spacing w:val="-4"/>
                <w:sz w:val="24"/>
                <w:szCs w:val="24"/>
              </w:rPr>
              <w:lastRenderedPageBreak/>
              <w:t xml:space="preserve">Toetame ettepanekut arendada </w:t>
            </w:r>
            <w:proofErr w:type="spellStart"/>
            <w:r w:rsidRPr="004022A7">
              <w:rPr>
                <w:rFonts w:ascii="Garamond" w:hAnsi="Garamond" w:cs="Calibri"/>
                <w:spacing w:val="-4"/>
                <w:sz w:val="24"/>
                <w:szCs w:val="24"/>
              </w:rPr>
              <w:t>STAR-i</w:t>
            </w:r>
            <w:proofErr w:type="spellEnd"/>
            <w:r w:rsidRPr="004022A7">
              <w:rPr>
                <w:rFonts w:ascii="Garamond" w:hAnsi="Garamond" w:cs="Calibri"/>
                <w:spacing w:val="-4"/>
                <w:sz w:val="24"/>
                <w:szCs w:val="24"/>
              </w:rPr>
              <w:t xml:space="preserve"> võimekust erinevate x-tee kaudu andmevahetusteenuste kasutamiseks ja vajalike arenduste </w:t>
            </w:r>
            <w:r w:rsidRPr="004022A7">
              <w:rPr>
                <w:rFonts w:ascii="Garamond" w:hAnsi="Garamond" w:cs="Calibri"/>
                <w:spacing w:val="-4"/>
                <w:sz w:val="24"/>
                <w:szCs w:val="24"/>
              </w:rPr>
              <w:lastRenderedPageBreak/>
              <w:t>teostamiseks, sh kasutajamugavuse tagamiseks. Lisaks on vajalik, võimekus väljastada</w:t>
            </w:r>
            <w:r w:rsidR="00532A26" w:rsidRPr="004022A7">
              <w:rPr>
                <w:rFonts w:ascii="Garamond" w:hAnsi="Garamond" w:cs="Calibri"/>
                <w:spacing w:val="-4"/>
                <w:sz w:val="24"/>
                <w:szCs w:val="24"/>
              </w:rPr>
              <w:t xml:space="preserve"> </w:t>
            </w:r>
            <w:r w:rsidRPr="004022A7">
              <w:rPr>
                <w:rFonts w:ascii="Garamond" w:hAnsi="Garamond" w:cs="Calibri"/>
                <w:spacing w:val="-4"/>
                <w:sz w:val="24"/>
                <w:szCs w:val="24"/>
              </w:rPr>
              <w:t xml:space="preserve">agregeeritud andmestikke </w:t>
            </w:r>
            <w:proofErr w:type="spellStart"/>
            <w:r w:rsidRPr="004022A7">
              <w:rPr>
                <w:rFonts w:ascii="Garamond" w:hAnsi="Garamond" w:cs="Calibri"/>
                <w:spacing w:val="-4"/>
                <w:sz w:val="24"/>
                <w:szCs w:val="24"/>
              </w:rPr>
              <w:t>KOVile</w:t>
            </w:r>
            <w:proofErr w:type="spellEnd"/>
            <w:r w:rsidRPr="004022A7">
              <w:rPr>
                <w:rFonts w:ascii="Garamond" w:hAnsi="Garamond" w:cs="Calibri"/>
                <w:spacing w:val="-4"/>
                <w:sz w:val="24"/>
                <w:szCs w:val="24"/>
              </w:rPr>
              <w:t xml:space="preserve"> vajaliku infoga vajalikul kujul.</w:t>
            </w:r>
          </w:p>
          <w:p w14:paraId="1CBD717B" w14:textId="77777777" w:rsidR="00F5702A" w:rsidRPr="004022A7" w:rsidRDefault="00F5702A" w:rsidP="0064170B">
            <w:pPr>
              <w:spacing w:after="0" w:line="240" w:lineRule="auto"/>
              <w:rPr>
                <w:rFonts w:ascii="Garamond" w:hAnsi="Garamond" w:cs="Calibri"/>
                <w:color w:val="0070C0"/>
                <w:spacing w:val="-4"/>
                <w:sz w:val="24"/>
                <w:szCs w:val="24"/>
              </w:rPr>
            </w:pPr>
          </w:p>
          <w:p w14:paraId="2AB73BE7" w14:textId="77777777" w:rsidR="00F5702A" w:rsidRPr="004022A7" w:rsidRDefault="00F5702A" w:rsidP="0064170B">
            <w:pPr>
              <w:spacing w:after="0" w:line="240" w:lineRule="auto"/>
              <w:rPr>
                <w:rFonts w:ascii="Garamond" w:hAnsi="Garamond" w:cs="Calibri"/>
                <w:spacing w:val="-4"/>
                <w:sz w:val="24"/>
                <w:szCs w:val="24"/>
              </w:rPr>
            </w:pPr>
            <w:r w:rsidRPr="004022A7">
              <w:rPr>
                <w:rFonts w:ascii="Garamond" w:hAnsi="Garamond" w:cs="Calibri"/>
                <w:spacing w:val="-4"/>
                <w:sz w:val="24"/>
                <w:szCs w:val="24"/>
              </w:rPr>
              <w:t xml:space="preserve">Alates 15.03.2019 on </w:t>
            </w:r>
            <w:proofErr w:type="spellStart"/>
            <w:r w:rsidRPr="004022A7">
              <w:rPr>
                <w:rFonts w:ascii="Garamond" w:hAnsi="Garamond" w:cs="Calibri"/>
                <w:spacing w:val="-4"/>
                <w:sz w:val="24"/>
                <w:szCs w:val="24"/>
              </w:rPr>
              <w:t>STAR-i</w:t>
            </w:r>
            <w:proofErr w:type="spellEnd"/>
            <w:r w:rsidRPr="004022A7">
              <w:rPr>
                <w:rFonts w:ascii="Garamond" w:hAnsi="Garamond" w:cs="Calibri"/>
                <w:spacing w:val="-4"/>
                <w:sz w:val="24"/>
                <w:szCs w:val="24"/>
              </w:rPr>
              <w:t xml:space="preserve"> vastutavaks töötlejaks SKA. Koos</w:t>
            </w:r>
            <w:r w:rsidRPr="004022A7">
              <w:rPr>
                <w:rFonts w:ascii="Garamond" w:hAnsi="Garamond" w:cs="Calibri"/>
                <w:spacing w:val="-4"/>
                <w:sz w:val="24"/>
                <w:szCs w:val="24"/>
              </w:rPr>
              <w:softHyphen/>
              <w:t xml:space="preserve">töös </w:t>
            </w:r>
            <w:proofErr w:type="spellStart"/>
            <w:r w:rsidRPr="004022A7">
              <w:rPr>
                <w:rFonts w:ascii="Garamond" w:hAnsi="Garamond" w:cs="Calibri"/>
                <w:spacing w:val="-4"/>
                <w:sz w:val="24"/>
                <w:szCs w:val="24"/>
              </w:rPr>
              <w:t>TEHIKuga</w:t>
            </w:r>
            <w:proofErr w:type="spellEnd"/>
            <w:r w:rsidRPr="004022A7">
              <w:rPr>
                <w:rFonts w:ascii="Garamond" w:hAnsi="Garamond" w:cs="Calibri"/>
                <w:spacing w:val="-4"/>
                <w:sz w:val="24"/>
                <w:szCs w:val="24"/>
              </w:rPr>
              <w:t xml:space="preserve"> on arendustööde osas 2019 eelkõige põhifookus arhitektuuril ning planeeritud arendustöid on suhteliselt minimaalset:</w:t>
            </w:r>
          </w:p>
          <w:p w14:paraId="5281CA95"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viibimiskoht</w:t>
            </w:r>
          </w:p>
          <w:p w14:paraId="5845A2C6"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 xml:space="preserve">arhitektuuri analüüs ja tööd, mis võimaldaks erinevaid </w:t>
            </w:r>
            <w:proofErr w:type="spellStart"/>
            <w:r w:rsidRPr="004022A7">
              <w:rPr>
                <w:rFonts w:ascii="Garamond" w:hAnsi="Garamond" w:cs="Calibri"/>
                <w:spacing w:val="-4"/>
                <w:sz w:val="24"/>
                <w:szCs w:val="24"/>
              </w:rPr>
              <w:t>liidestusvõimalusi</w:t>
            </w:r>
            <w:proofErr w:type="spellEnd"/>
            <w:r w:rsidRPr="004022A7">
              <w:rPr>
                <w:rFonts w:ascii="Garamond" w:hAnsi="Garamond" w:cs="Calibri"/>
                <w:spacing w:val="-4"/>
                <w:sz w:val="24"/>
                <w:szCs w:val="24"/>
              </w:rPr>
              <w:t xml:space="preserve"> (sh ühine iseteenindus SKA teenustega)</w:t>
            </w:r>
          </w:p>
          <w:p w14:paraId="02826E4F"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 xml:space="preserve">andmevahetus </w:t>
            </w:r>
            <w:proofErr w:type="spellStart"/>
            <w:r w:rsidRPr="004022A7">
              <w:rPr>
                <w:rFonts w:ascii="Garamond" w:hAnsi="Garamond" w:cs="Calibri"/>
                <w:spacing w:val="-4"/>
                <w:sz w:val="24"/>
                <w:szCs w:val="24"/>
              </w:rPr>
              <w:t>PPAga</w:t>
            </w:r>
            <w:proofErr w:type="spellEnd"/>
            <w:r w:rsidRPr="004022A7">
              <w:rPr>
                <w:rFonts w:ascii="Garamond" w:hAnsi="Garamond" w:cs="Calibri"/>
                <w:spacing w:val="-4"/>
                <w:sz w:val="24"/>
                <w:szCs w:val="24"/>
              </w:rPr>
              <w:t xml:space="preserve"> – riskiperede seire. Arendus peab olema valmis 31.12.2019. PPA </w:t>
            </w:r>
            <w:proofErr w:type="spellStart"/>
            <w:r w:rsidRPr="004022A7">
              <w:rPr>
                <w:rFonts w:ascii="Garamond" w:hAnsi="Garamond" w:cs="Calibri"/>
                <w:spacing w:val="-4"/>
                <w:sz w:val="24"/>
                <w:szCs w:val="24"/>
              </w:rPr>
              <w:t>MIS-st</w:t>
            </w:r>
            <w:proofErr w:type="spellEnd"/>
            <w:r w:rsidRPr="004022A7">
              <w:rPr>
                <w:rFonts w:ascii="Garamond" w:hAnsi="Garamond" w:cs="Calibri"/>
                <w:spacing w:val="-4"/>
                <w:sz w:val="24"/>
                <w:szCs w:val="24"/>
              </w:rPr>
              <w:t xml:space="preserve"> info SKA-</w:t>
            </w:r>
            <w:proofErr w:type="spellStart"/>
            <w:r w:rsidRPr="004022A7">
              <w:rPr>
                <w:rFonts w:ascii="Garamond" w:hAnsi="Garamond" w:cs="Calibri"/>
                <w:spacing w:val="-4"/>
                <w:sz w:val="24"/>
                <w:szCs w:val="24"/>
              </w:rPr>
              <w:t>le</w:t>
            </w:r>
            <w:proofErr w:type="spellEnd"/>
            <w:r w:rsidRPr="004022A7">
              <w:rPr>
                <w:rFonts w:ascii="Garamond" w:hAnsi="Garamond" w:cs="Calibri"/>
                <w:spacing w:val="-4"/>
                <w:sz w:val="24"/>
                <w:szCs w:val="24"/>
              </w:rPr>
              <w:t xml:space="preserve"> ja </w:t>
            </w:r>
            <w:proofErr w:type="spellStart"/>
            <w:r w:rsidRPr="004022A7">
              <w:rPr>
                <w:rFonts w:ascii="Garamond" w:hAnsi="Garamond" w:cs="Calibri"/>
                <w:spacing w:val="-4"/>
                <w:sz w:val="24"/>
                <w:szCs w:val="24"/>
              </w:rPr>
              <w:t>KOV-le</w:t>
            </w:r>
            <w:proofErr w:type="spellEnd"/>
            <w:r w:rsidRPr="004022A7">
              <w:rPr>
                <w:rFonts w:ascii="Garamond" w:hAnsi="Garamond" w:cs="Calibri"/>
                <w:spacing w:val="-4"/>
                <w:sz w:val="24"/>
                <w:szCs w:val="24"/>
              </w:rPr>
              <w:t>:</w:t>
            </w:r>
          </w:p>
          <w:p w14:paraId="60CE8126"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töötamise registri (TÖR) liidese täiendamine.</w:t>
            </w:r>
          </w:p>
          <w:p w14:paraId="6D3D6E57"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 xml:space="preserve">asendushoolduse õigusloomest tulenevad väikearendused, eeskätt hindamisprofiiliga seonduv. </w:t>
            </w:r>
          </w:p>
          <w:p w14:paraId="68BEE0C9" w14:textId="77777777" w:rsidR="00F5702A" w:rsidRPr="004022A7" w:rsidRDefault="00F5702A" w:rsidP="0064170B">
            <w:pPr>
              <w:numPr>
                <w:ilvl w:val="0"/>
                <w:numId w:val="37"/>
              </w:numPr>
              <w:spacing w:after="0" w:line="240" w:lineRule="auto"/>
              <w:ind w:left="459" w:hanging="284"/>
              <w:rPr>
                <w:rFonts w:ascii="Garamond" w:hAnsi="Garamond" w:cs="Calibri"/>
                <w:spacing w:val="-4"/>
                <w:sz w:val="24"/>
                <w:szCs w:val="24"/>
              </w:rPr>
            </w:pPr>
            <w:r w:rsidRPr="004022A7">
              <w:rPr>
                <w:rFonts w:ascii="Garamond" w:hAnsi="Garamond" w:cs="Calibri"/>
                <w:spacing w:val="-4"/>
                <w:sz w:val="24"/>
                <w:szCs w:val="24"/>
              </w:rPr>
              <w:t>kasutajamugavus teenustes.</w:t>
            </w:r>
          </w:p>
          <w:p w14:paraId="7DC26F7C" w14:textId="77777777" w:rsidR="00F5702A" w:rsidRPr="004022A7" w:rsidRDefault="00F5702A" w:rsidP="0064170B">
            <w:pPr>
              <w:spacing w:after="0" w:line="240" w:lineRule="auto"/>
              <w:rPr>
                <w:rFonts w:ascii="Garamond" w:hAnsi="Garamond" w:cs="Calibri"/>
                <w:spacing w:val="-4"/>
                <w:sz w:val="24"/>
                <w:szCs w:val="24"/>
                <w:lang w:eastAsia="en-US"/>
              </w:rPr>
            </w:pPr>
          </w:p>
          <w:p w14:paraId="273BDA8A"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cs="Calibri"/>
                <w:spacing w:val="-4"/>
                <w:sz w:val="24"/>
                <w:szCs w:val="24"/>
                <w:lang w:eastAsia="en-US"/>
              </w:rPr>
              <w:t>Suuremad ja mahukamad arendustööd on planeeritud alates 2020 aastast, peale arendusvajadusete kaardistamist.</w:t>
            </w:r>
          </w:p>
        </w:tc>
        <w:tc>
          <w:tcPr>
            <w:tcW w:w="2564" w:type="dxa"/>
            <w:vAlign w:val="center"/>
          </w:tcPr>
          <w:p w14:paraId="3E3BA897"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Läbirääkimised lõpetatud. </w:t>
            </w:r>
          </w:p>
          <w:p w14:paraId="11BF7523" w14:textId="77777777" w:rsidR="00F5702A" w:rsidRPr="004022A7" w:rsidRDefault="00F5702A" w:rsidP="0064170B">
            <w:pPr>
              <w:spacing w:after="0" w:line="240" w:lineRule="auto"/>
              <w:rPr>
                <w:rFonts w:ascii="Garamond" w:hAnsi="Garamond"/>
                <w:bCs/>
                <w:spacing w:val="-4"/>
                <w:sz w:val="24"/>
                <w:szCs w:val="24"/>
              </w:rPr>
            </w:pPr>
          </w:p>
          <w:p w14:paraId="78FD6FBE"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Andmevahetuse arendamine jätkub STAR edasiste arenduste raames. </w:t>
            </w:r>
          </w:p>
        </w:tc>
      </w:tr>
      <w:tr w:rsidR="00F5702A" w:rsidRPr="004022A7" w14:paraId="464CAE3C" w14:textId="77777777" w:rsidTr="00766B84">
        <w:trPr>
          <w:jc w:val="center"/>
        </w:trPr>
        <w:tc>
          <w:tcPr>
            <w:tcW w:w="562" w:type="dxa"/>
          </w:tcPr>
          <w:p w14:paraId="08C72461" w14:textId="77777777" w:rsidR="00F5702A" w:rsidRPr="004022A7" w:rsidRDefault="00F5702A" w:rsidP="0064170B">
            <w:pPr>
              <w:pStyle w:val="Loendilik"/>
              <w:numPr>
                <w:ilvl w:val="0"/>
                <w:numId w:val="4"/>
              </w:numPr>
              <w:tabs>
                <w:tab w:val="left" w:pos="301"/>
              </w:tabs>
              <w:spacing w:after="0" w:line="240" w:lineRule="auto"/>
              <w:ind w:right="25" w:hanging="720"/>
              <w:rPr>
                <w:rFonts w:ascii="Garamond" w:hAnsi="Garamond"/>
                <w:spacing w:val="-4"/>
                <w:sz w:val="24"/>
                <w:szCs w:val="24"/>
              </w:rPr>
            </w:pPr>
          </w:p>
        </w:tc>
        <w:tc>
          <w:tcPr>
            <w:tcW w:w="5954" w:type="dxa"/>
            <w:vAlign w:val="center"/>
          </w:tcPr>
          <w:p w14:paraId="5ACB5A3B"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Täiendada liiklusseadust lahendamaks invakaartide väärkasutamisega kaasnevaid probleeme</w:t>
            </w:r>
          </w:p>
          <w:p w14:paraId="46515DBA" w14:textId="77777777" w:rsidR="00F5702A" w:rsidRPr="004022A7" w:rsidRDefault="00F5702A" w:rsidP="0064170B">
            <w:pPr>
              <w:spacing w:after="0" w:line="240" w:lineRule="auto"/>
              <w:rPr>
                <w:rFonts w:ascii="Garamond" w:hAnsi="Garamond"/>
                <w:spacing w:val="-4"/>
                <w:sz w:val="24"/>
                <w:szCs w:val="24"/>
              </w:rPr>
            </w:pPr>
          </w:p>
          <w:p w14:paraId="3A858FAC"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Selle aasta teises pooles on plaanis algatada liiklusseaduse jt seaduste muutmine, kus mh saavad kajastatud ka mõningad toodud ettepanekud, mis ühtivad ka puuetega inimeste koja </w:t>
            </w:r>
            <w:r w:rsidRPr="004022A7">
              <w:rPr>
                <w:rFonts w:ascii="Garamond" w:hAnsi="Garamond"/>
                <w:spacing w:val="-4"/>
                <w:sz w:val="24"/>
                <w:szCs w:val="24"/>
              </w:rPr>
              <w:lastRenderedPageBreak/>
              <w:t>ettepanekutega, näiteks sõna „teenindava“ asendamine sõnaga „transportiva“ ning Sotsiaalministri määruse volitusnormi muutmine.</w:t>
            </w:r>
          </w:p>
          <w:p w14:paraId="30E590ED" w14:textId="77777777" w:rsidR="00F5702A" w:rsidRPr="004022A7" w:rsidRDefault="00F5702A" w:rsidP="0064170B">
            <w:pPr>
              <w:spacing w:after="0" w:line="240" w:lineRule="auto"/>
              <w:rPr>
                <w:rFonts w:ascii="Garamond" w:hAnsi="Garamond"/>
                <w:spacing w:val="-4"/>
                <w:sz w:val="24"/>
                <w:szCs w:val="24"/>
              </w:rPr>
            </w:pPr>
            <w:r w:rsidRPr="004022A7">
              <w:rPr>
                <w:rFonts w:ascii="Garamond" w:hAnsi="Garamond"/>
                <w:spacing w:val="-4"/>
                <w:sz w:val="24"/>
                <w:szCs w:val="24"/>
              </w:rPr>
              <w:t>Liiklusseaduse eelnõus pole arvesse võetud ja jätkuvalt ei toetata ette</w:t>
            </w:r>
            <w:r w:rsidRPr="004022A7">
              <w:rPr>
                <w:rFonts w:ascii="Garamond" w:hAnsi="Garamond"/>
                <w:spacing w:val="-4"/>
                <w:sz w:val="24"/>
                <w:szCs w:val="24"/>
              </w:rPr>
              <w:softHyphen/>
              <w:t>panekut luua liiklusregistrisse puudega inimeste parkimiskaartide andme</w:t>
            </w:r>
            <w:r w:rsidRPr="004022A7">
              <w:rPr>
                <w:rFonts w:ascii="Garamond" w:hAnsi="Garamond"/>
                <w:spacing w:val="-4"/>
                <w:sz w:val="24"/>
                <w:szCs w:val="24"/>
              </w:rPr>
              <w:softHyphen/>
              <w:t>baasi. MKM ei ole sisuliselt vastava registri loomise vastu, samas ei ole meie hinnangul liiklusregister sobiv register vastava info kogu</w:t>
            </w:r>
            <w:r w:rsidRPr="004022A7">
              <w:rPr>
                <w:rFonts w:ascii="Garamond" w:hAnsi="Garamond"/>
                <w:spacing w:val="-4"/>
                <w:sz w:val="24"/>
                <w:szCs w:val="24"/>
              </w:rPr>
              <w:softHyphen/>
              <w:t>miseks. Esiteks on liiklusregister sõidukite ning liikluses osalema lubatud isikuga seotud andmekogu, mida haldab üksnes Maanteeamet. Puudega isikute kaarte väljastatakse aga ka isikutele, kes iseseisvalt liikluses osaleda ei tohi, mistõttu tuleks liiklusregistris hakata koguma teavet isikute kohta, kellel liikluses iseseisvalt osalemisega seos puudub. Samuti on täna Maantee</w:t>
            </w:r>
            <w:r w:rsidRPr="004022A7">
              <w:rPr>
                <w:rFonts w:ascii="Garamond" w:hAnsi="Garamond"/>
                <w:spacing w:val="-4"/>
                <w:sz w:val="24"/>
                <w:szCs w:val="24"/>
              </w:rPr>
              <w:softHyphen/>
              <w:t xml:space="preserve">amet ainus asutus, kes liiklusregistrisse kandeid teeb. Samas puudega inimeste parkimiskaarte väljastab KOV, mistõttu peaks liiklusregistrisse andmete sisestamise õiguse saama ka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Seega oleks tegemist põhimõtteliste muutusega, millega sisuliselt kujundaks ümber kogu liiklusregistri senise olemus.</w:t>
            </w:r>
          </w:p>
        </w:tc>
        <w:tc>
          <w:tcPr>
            <w:tcW w:w="6237" w:type="dxa"/>
            <w:vAlign w:val="center"/>
          </w:tcPr>
          <w:p w14:paraId="1E9AC95E" w14:textId="546EC8A0"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lastRenderedPageBreak/>
              <w:t>P</w:t>
            </w:r>
            <w:r w:rsidRPr="00A74408">
              <w:rPr>
                <w:rFonts w:ascii="Garamond" w:hAnsi="Garamond"/>
                <w:spacing w:val="-2"/>
                <w:sz w:val="24"/>
                <w:szCs w:val="24"/>
              </w:rPr>
              <w:t xml:space="preserve">uuetega inimeste parkimiskaartide kuritarvitamise vähendamisel on oluline roll kohalikel omavalitsustel. </w:t>
            </w:r>
            <w:r>
              <w:rPr>
                <w:rFonts w:ascii="Garamond" w:hAnsi="Garamond"/>
                <w:spacing w:val="-2"/>
                <w:sz w:val="24"/>
                <w:szCs w:val="24"/>
              </w:rPr>
              <w:t>V</w:t>
            </w:r>
            <w:r w:rsidRPr="00A74408">
              <w:rPr>
                <w:rFonts w:ascii="Garamond" w:hAnsi="Garamond"/>
                <w:spacing w:val="-2"/>
                <w:sz w:val="24"/>
                <w:szCs w:val="24"/>
              </w:rPr>
              <w:t>astavalt liiklusseadusele korral</w:t>
            </w:r>
            <w:r>
              <w:rPr>
                <w:rFonts w:ascii="Garamond" w:hAnsi="Garamond"/>
                <w:spacing w:val="-2"/>
                <w:sz w:val="24"/>
                <w:szCs w:val="24"/>
              </w:rPr>
              <w:softHyphen/>
            </w:r>
            <w:r w:rsidRPr="00A74408">
              <w:rPr>
                <w:rFonts w:ascii="Garamond" w:hAnsi="Garamond"/>
                <w:spacing w:val="-2"/>
                <w:sz w:val="24"/>
                <w:szCs w:val="24"/>
              </w:rPr>
              <w:t>davad ning kontrollivad parkimise korraldust (sh puuetega ini</w:t>
            </w:r>
            <w:r>
              <w:rPr>
                <w:rFonts w:ascii="Garamond" w:hAnsi="Garamond"/>
                <w:spacing w:val="-2"/>
                <w:sz w:val="24"/>
                <w:szCs w:val="24"/>
              </w:rPr>
              <w:softHyphen/>
            </w:r>
            <w:r w:rsidRPr="00A74408">
              <w:rPr>
                <w:rFonts w:ascii="Garamond" w:hAnsi="Garamond"/>
                <w:spacing w:val="-2"/>
                <w:sz w:val="24"/>
                <w:szCs w:val="24"/>
              </w:rPr>
              <w:t>meste parkimiskaartide kasutust) oma haldusterritooriumil koha</w:t>
            </w:r>
            <w:r>
              <w:rPr>
                <w:rFonts w:ascii="Garamond" w:hAnsi="Garamond"/>
                <w:spacing w:val="-2"/>
                <w:sz w:val="24"/>
                <w:szCs w:val="24"/>
              </w:rPr>
              <w:softHyphen/>
            </w:r>
            <w:r w:rsidRPr="00A74408">
              <w:rPr>
                <w:rFonts w:ascii="Garamond" w:hAnsi="Garamond"/>
                <w:spacing w:val="-2"/>
                <w:sz w:val="24"/>
                <w:szCs w:val="24"/>
              </w:rPr>
              <w:t>li</w:t>
            </w:r>
            <w:r>
              <w:rPr>
                <w:rFonts w:ascii="Garamond" w:hAnsi="Garamond"/>
                <w:spacing w:val="-2"/>
                <w:sz w:val="24"/>
                <w:szCs w:val="24"/>
              </w:rPr>
              <w:softHyphen/>
            </w:r>
            <w:r w:rsidRPr="00A74408">
              <w:rPr>
                <w:rFonts w:ascii="Garamond" w:hAnsi="Garamond"/>
                <w:spacing w:val="-2"/>
                <w:sz w:val="24"/>
                <w:szCs w:val="24"/>
              </w:rPr>
              <w:t xml:space="preserve">kud omavalitsused. </w:t>
            </w:r>
            <w:r>
              <w:rPr>
                <w:rFonts w:ascii="Garamond" w:hAnsi="Garamond"/>
                <w:spacing w:val="-2"/>
                <w:sz w:val="24"/>
                <w:szCs w:val="24"/>
              </w:rPr>
              <w:t>Sotsiaalministeerium on</w:t>
            </w:r>
            <w:r w:rsidRPr="00A74408">
              <w:rPr>
                <w:rFonts w:ascii="Garamond" w:hAnsi="Garamond"/>
                <w:spacing w:val="-2"/>
                <w:sz w:val="24"/>
                <w:szCs w:val="24"/>
              </w:rPr>
              <w:t xml:space="preserve"> </w:t>
            </w:r>
            <w:r>
              <w:rPr>
                <w:rFonts w:ascii="Garamond" w:hAnsi="Garamond"/>
                <w:spacing w:val="-2"/>
                <w:sz w:val="24"/>
                <w:szCs w:val="24"/>
              </w:rPr>
              <w:t>parkimiskaartidega seotud probleemide teemal</w:t>
            </w:r>
            <w:r w:rsidRPr="00A74408">
              <w:rPr>
                <w:rFonts w:ascii="Garamond" w:hAnsi="Garamond"/>
                <w:spacing w:val="-2"/>
                <w:sz w:val="24"/>
                <w:szCs w:val="24"/>
              </w:rPr>
              <w:t xml:space="preserve"> omavalitsustega mitmel korra </w:t>
            </w:r>
            <w:r w:rsidRPr="00A74408">
              <w:rPr>
                <w:rFonts w:ascii="Garamond" w:hAnsi="Garamond"/>
                <w:spacing w:val="-2"/>
                <w:sz w:val="24"/>
                <w:szCs w:val="24"/>
              </w:rPr>
              <w:lastRenderedPageBreak/>
              <w:t xml:space="preserve">kohtunud ning arutanud vajadusi ja võimalusi, kuidas </w:t>
            </w:r>
            <w:r>
              <w:rPr>
                <w:rFonts w:ascii="Garamond" w:hAnsi="Garamond"/>
                <w:spacing w:val="-2"/>
                <w:sz w:val="24"/>
                <w:szCs w:val="24"/>
              </w:rPr>
              <w:t>tugevdada kontrolli kuritarvitamise vältimiseks.</w:t>
            </w:r>
            <w:r w:rsidRPr="00A74408">
              <w:rPr>
                <w:rFonts w:ascii="Garamond" w:hAnsi="Garamond"/>
                <w:spacing w:val="-2"/>
                <w:sz w:val="24"/>
                <w:szCs w:val="24"/>
              </w:rPr>
              <w:t xml:space="preserve"> </w:t>
            </w:r>
          </w:p>
          <w:p w14:paraId="332BD272" w14:textId="77777777" w:rsidR="0032649C" w:rsidRDefault="0032649C" w:rsidP="0032649C">
            <w:pPr>
              <w:spacing w:after="0" w:line="240" w:lineRule="auto"/>
              <w:rPr>
                <w:rFonts w:ascii="Garamond" w:hAnsi="Garamond"/>
                <w:spacing w:val="-2"/>
                <w:sz w:val="24"/>
                <w:szCs w:val="24"/>
              </w:rPr>
            </w:pPr>
          </w:p>
          <w:p w14:paraId="33353B34" w14:textId="3C992389"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V</w:t>
            </w:r>
            <w:r w:rsidRPr="00A74408">
              <w:rPr>
                <w:rFonts w:ascii="Garamond" w:hAnsi="Garamond"/>
                <w:spacing w:val="-2"/>
                <w:sz w:val="24"/>
                <w:szCs w:val="24"/>
              </w:rPr>
              <w:t xml:space="preserve">ajadus </w:t>
            </w:r>
            <w:r>
              <w:rPr>
                <w:rFonts w:ascii="Garamond" w:hAnsi="Garamond"/>
                <w:spacing w:val="-2"/>
                <w:sz w:val="24"/>
                <w:szCs w:val="24"/>
              </w:rPr>
              <w:t>on</w:t>
            </w:r>
            <w:r w:rsidRPr="00A74408">
              <w:rPr>
                <w:rFonts w:ascii="Garamond" w:hAnsi="Garamond"/>
                <w:spacing w:val="-2"/>
                <w:sz w:val="24"/>
                <w:szCs w:val="24"/>
              </w:rPr>
              <w:t xml:space="preserve"> </w:t>
            </w:r>
            <w:r w:rsidRPr="00DB1F73">
              <w:rPr>
                <w:rFonts w:ascii="Garamond" w:hAnsi="Garamond"/>
                <w:b/>
                <w:spacing w:val="-2"/>
                <w:sz w:val="24"/>
                <w:szCs w:val="24"/>
              </w:rPr>
              <w:t>üleriigilise parkimiskaartide registri</w:t>
            </w:r>
            <w:r w:rsidRPr="00A74408">
              <w:rPr>
                <w:rFonts w:ascii="Garamond" w:hAnsi="Garamond"/>
                <w:spacing w:val="-2"/>
                <w:sz w:val="24"/>
                <w:szCs w:val="24"/>
              </w:rPr>
              <w:t xml:space="preserve"> </w:t>
            </w:r>
            <w:r>
              <w:rPr>
                <w:rFonts w:ascii="Garamond" w:hAnsi="Garamond"/>
                <w:spacing w:val="-2"/>
                <w:sz w:val="24"/>
                <w:szCs w:val="24"/>
              </w:rPr>
              <w:t>järele</w:t>
            </w:r>
            <w:r w:rsidRPr="00A74408">
              <w:rPr>
                <w:rFonts w:ascii="Garamond" w:hAnsi="Garamond"/>
                <w:spacing w:val="-2"/>
                <w:sz w:val="24"/>
                <w:szCs w:val="24"/>
              </w:rPr>
              <w:t xml:space="preserve">. </w:t>
            </w:r>
            <w:r>
              <w:rPr>
                <w:rFonts w:ascii="Garamond" w:hAnsi="Garamond"/>
                <w:spacing w:val="-2"/>
                <w:sz w:val="24"/>
                <w:szCs w:val="24"/>
              </w:rPr>
              <w:t>Registri ees</w:t>
            </w:r>
            <w:r>
              <w:rPr>
                <w:rFonts w:ascii="Garamond" w:hAnsi="Garamond"/>
                <w:spacing w:val="-2"/>
                <w:sz w:val="24"/>
                <w:szCs w:val="24"/>
              </w:rPr>
              <w:softHyphen/>
              <w:t>märk on luua ühtne üle-eestiline ü</w:t>
            </w:r>
            <w:r w:rsidRPr="00A74408">
              <w:rPr>
                <w:rFonts w:ascii="Garamond" w:hAnsi="Garamond"/>
                <w:spacing w:val="-2"/>
                <w:sz w:val="24"/>
                <w:szCs w:val="24"/>
              </w:rPr>
              <w:t>levaade kehtivatest par</w:t>
            </w:r>
            <w:r>
              <w:rPr>
                <w:rFonts w:ascii="Garamond" w:hAnsi="Garamond"/>
                <w:spacing w:val="-2"/>
                <w:sz w:val="24"/>
                <w:szCs w:val="24"/>
              </w:rPr>
              <w:softHyphen/>
            </w:r>
            <w:r w:rsidRPr="00A74408">
              <w:rPr>
                <w:rFonts w:ascii="Garamond" w:hAnsi="Garamond"/>
                <w:spacing w:val="-2"/>
                <w:sz w:val="24"/>
                <w:szCs w:val="24"/>
              </w:rPr>
              <w:t>ki</w:t>
            </w:r>
            <w:r>
              <w:rPr>
                <w:rFonts w:ascii="Garamond" w:hAnsi="Garamond"/>
                <w:spacing w:val="-2"/>
                <w:sz w:val="24"/>
                <w:szCs w:val="24"/>
              </w:rPr>
              <w:softHyphen/>
            </w:r>
            <w:r w:rsidRPr="00A74408">
              <w:rPr>
                <w:rFonts w:ascii="Garamond" w:hAnsi="Garamond"/>
                <w:spacing w:val="-2"/>
                <w:sz w:val="24"/>
                <w:szCs w:val="24"/>
              </w:rPr>
              <w:t>mis</w:t>
            </w:r>
            <w:r>
              <w:rPr>
                <w:rFonts w:ascii="Garamond" w:hAnsi="Garamond"/>
                <w:spacing w:val="-2"/>
                <w:sz w:val="24"/>
                <w:szCs w:val="24"/>
              </w:rPr>
              <w:softHyphen/>
            </w:r>
            <w:r w:rsidRPr="00A74408">
              <w:rPr>
                <w:rFonts w:ascii="Garamond" w:hAnsi="Garamond"/>
                <w:spacing w:val="-2"/>
                <w:sz w:val="24"/>
                <w:szCs w:val="24"/>
              </w:rPr>
              <w:t>kaartidest ning võimalus nende kehtivust kontrolöridel kontrollida.</w:t>
            </w:r>
            <w:r>
              <w:rPr>
                <w:rFonts w:ascii="Garamond" w:hAnsi="Garamond"/>
                <w:spacing w:val="-2"/>
                <w:sz w:val="24"/>
                <w:szCs w:val="24"/>
              </w:rPr>
              <w:t xml:space="preserve"> </w:t>
            </w:r>
          </w:p>
          <w:p w14:paraId="1C2D00ED" w14:textId="77777777" w:rsidR="0032649C" w:rsidRDefault="0032649C" w:rsidP="0032649C">
            <w:pPr>
              <w:spacing w:after="0" w:line="240" w:lineRule="auto"/>
              <w:rPr>
                <w:rFonts w:ascii="Garamond" w:hAnsi="Garamond"/>
                <w:spacing w:val="-2"/>
                <w:sz w:val="24"/>
                <w:szCs w:val="24"/>
              </w:rPr>
            </w:pPr>
          </w:p>
          <w:p w14:paraId="05893F12" w14:textId="4A80F2B9" w:rsidR="0032649C" w:rsidRDefault="0032649C" w:rsidP="0032649C">
            <w:pPr>
              <w:shd w:val="clear" w:color="auto" w:fill="FFFFFF" w:themeFill="background1"/>
              <w:spacing w:after="0" w:line="240" w:lineRule="auto"/>
              <w:jc w:val="both"/>
              <w:rPr>
                <w:rFonts w:ascii="Garamond" w:hAnsi="Garamond"/>
                <w:spacing w:val="-2"/>
                <w:sz w:val="24"/>
                <w:szCs w:val="24"/>
              </w:rPr>
            </w:pPr>
            <w:r w:rsidRPr="00DB1F73">
              <w:rPr>
                <w:rFonts w:ascii="Garamond" w:hAnsi="Garamond"/>
                <w:spacing w:val="-2"/>
                <w:sz w:val="24"/>
                <w:szCs w:val="24"/>
              </w:rPr>
              <w:t xml:space="preserve">Registri loomise ettevalmistamiseks toodi parkimiskaartide trükkimine Eesti Puuetega Inimeste Fondist üle </w:t>
            </w:r>
            <w:r w:rsidRPr="007D36DE">
              <w:rPr>
                <w:rFonts w:ascii="Garamond" w:hAnsi="Garamond"/>
                <w:spacing w:val="-2"/>
                <w:sz w:val="24"/>
                <w:szCs w:val="24"/>
              </w:rPr>
              <w:t>Sotsiaal</w:t>
            </w:r>
            <w:r>
              <w:rPr>
                <w:rFonts w:ascii="Garamond" w:hAnsi="Garamond"/>
                <w:spacing w:val="-2"/>
                <w:sz w:val="24"/>
                <w:szCs w:val="24"/>
              </w:rPr>
              <w:softHyphen/>
            </w:r>
            <w:r w:rsidRPr="007D36DE">
              <w:rPr>
                <w:rFonts w:ascii="Garamond" w:hAnsi="Garamond"/>
                <w:spacing w:val="-2"/>
                <w:sz w:val="24"/>
                <w:szCs w:val="24"/>
              </w:rPr>
              <w:t>kind</w:t>
            </w:r>
            <w:r>
              <w:rPr>
                <w:rFonts w:ascii="Garamond" w:hAnsi="Garamond"/>
                <w:spacing w:val="-2"/>
                <w:sz w:val="24"/>
                <w:szCs w:val="24"/>
              </w:rPr>
              <w:softHyphen/>
            </w:r>
            <w:r w:rsidRPr="007D36DE">
              <w:rPr>
                <w:rFonts w:ascii="Garamond" w:hAnsi="Garamond"/>
                <w:spacing w:val="-2"/>
                <w:sz w:val="24"/>
                <w:szCs w:val="24"/>
              </w:rPr>
              <w:t>lus</w:t>
            </w:r>
            <w:r>
              <w:rPr>
                <w:rFonts w:ascii="Garamond" w:hAnsi="Garamond"/>
                <w:spacing w:val="-2"/>
                <w:sz w:val="24"/>
                <w:szCs w:val="24"/>
              </w:rPr>
              <w:softHyphen/>
            </w:r>
            <w:r w:rsidRPr="007D36DE">
              <w:rPr>
                <w:rFonts w:ascii="Garamond" w:hAnsi="Garamond"/>
                <w:spacing w:val="-2"/>
                <w:sz w:val="24"/>
                <w:szCs w:val="24"/>
              </w:rPr>
              <w:t>tus</w:t>
            </w:r>
            <w:r>
              <w:rPr>
                <w:rFonts w:ascii="Garamond" w:hAnsi="Garamond"/>
                <w:spacing w:val="-2"/>
                <w:sz w:val="24"/>
                <w:szCs w:val="24"/>
              </w:rPr>
              <w:softHyphen/>
            </w:r>
            <w:r w:rsidRPr="007D36DE">
              <w:rPr>
                <w:rFonts w:ascii="Garamond" w:hAnsi="Garamond"/>
                <w:spacing w:val="-2"/>
                <w:sz w:val="24"/>
                <w:szCs w:val="24"/>
              </w:rPr>
              <w:t>ame</w:t>
            </w:r>
            <w:r>
              <w:rPr>
                <w:rFonts w:ascii="Garamond" w:hAnsi="Garamond"/>
                <w:spacing w:val="-2"/>
                <w:sz w:val="24"/>
                <w:szCs w:val="24"/>
              </w:rPr>
              <w:softHyphen/>
            </w:r>
            <w:r w:rsidRPr="007D36DE">
              <w:rPr>
                <w:rFonts w:ascii="Garamond" w:hAnsi="Garamond"/>
                <w:spacing w:val="-2"/>
                <w:sz w:val="24"/>
                <w:szCs w:val="24"/>
              </w:rPr>
              <w:t>tisse.  Kuna registri loomist ettevalmistavate tööde maht ei ole veel teada, ei ole registri valmimise aega määratud. Hetkel tege</w:t>
            </w:r>
            <w:r>
              <w:rPr>
                <w:rFonts w:ascii="Garamond" w:hAnsi="Garamond"/>
                <w:spacing w:val="-2"/>
                <w:sz w:val="24"/>
                <w:szCs w:val="24"/>
              </w:rPr>
              <w:softHyphen/>
            </w:r>
            <w:r w:rsidRPr="007D36DE">
              <w:rPr>
                <w:rFonts w:ascii="Garamond" w:hAnsi="Garamond"/>
                <w:spacing w:val="-2"/>
                <w:sz w:val="24"/>
                <w:szCs w:val="24"/>
              </w:rPr>
              <w:t>le</w:t>
            </w:r>
            <w:r>
              <w:rPr>
                <w:rFonts w:ascii="Garamond" w:hAnsi="Garamond"/>
                <w:spacing w:val="-2"/>
                <w:sz w:val="24"/>
                <w:szCs w:val="24"/>
              </w:rPr>
              <w:softHyphen/>
            </w:r>
            <w:r w:rsidRPr="007D36DE">
              <w:rPr>
                <w:rFonts w:ascii="Garamond" w:hAnsi="Garamond"/>
                <w:spacing w:val="-2"/>
                <w:sz w:val="24"/>
                <w:szCs w:val="24"/>
              </w:rPr>
              <w:t xml:space="preserve">takse </w:t>
            </w:r>
            <w:proofErr w:type="spellStart"/>
            <w:r w:rsidRPr="007D36DE">
              <w:rPr>
                <w:rFonts w:ascii="Garamond" w:hAnsi="Garamond"/>
                <w:spacing w:val="-2"/>
                <w:sz w:val="24"/>
                <w:szCs w:val="24"/>
              </w:rPr>
              <w:t>SKA-s</w:t>
            </w:r>
            <w:proofErr w:type="spellEnd"/>
            <w:r w:rsidRPr="007D36DE">
              <w:rPr>
                <w:rFonts w:ascii="Garamond" w:hAnsi="Garamond"/>
                <w:spacing w:val="-2"/>
                <w:sz w:val="24"/>
                <w:szCs w:val="24"/>
              </w:rPr>
              <w:t xml:space="preserve"> parkimiskaartide registri arendamiseks vajaliku analüüsiga.</w:t>
            </w:r>
          </w:p>
          <w:p w14:paraId="7D454723" w14:textId="77777777" w:rsidR="0032649C" w:rsidRDefault="0032649C" w:rsidP="0032649C">
            <w:pPr>
              <w:spacing w:after="0" w:line="240" w:lineRule="auto"/>
              <w:jc w:val="both"/>
              <w:rPr>
                <w:rFonts w:ascii="Garamond" w:hAnsi="Garamond"/>
                <w:spacing w:val="-2"/>
                <w:sz w:val="24"/>
                <w:szCs w:val="24"/>
              </w:rPr>
            </w:pPr>
          </w:p>
          <w:p w14:paraId="65C7135B" w14:textId="3FCDB84A" w:rsidR="0032649C" w:rsidRDefault="0032649C" w:rsidP="0032649C">
            <w:pPr>
              <w:spacing w:after="0" w:line="240" w:lineRule="auto"/>
              <w:jc w:val="both"/>
              <w:rPr>
                <w:rFonts w:ascii="Garamond" w:hAnsi="Garamond"/>
                <w:spacing w:val="-2"/>
                <w:sz w:val="24"/>
                <w:szCs w:val="24"/>
              </w:rPr>
            </w:pPr>
            <w:r>
              <w:rPr>
                <w:rFonts w:ascii="Garamond" w:hAnsi="Garamond"/>
                <w:spacing w:val="-2"/>
                <w:sz w:val="24"/>
                <w:szCs w:val="24"/>
              </w:rPr>
              <w:t>K</w:t>
            </w:r>
            <w:r w:rsidRPr="00A74408">
              <w:rPr>
                <w:rFonts w:ascii="Garamond" w:hAnsi="Garamond"/>
                <w:spacing w:val="-2"/>
                <w:sz w:val="24"/>
                <w:szCs w:val="24"/>
              </w:rPr>
              <w:t>oostöös Majandus- j</w:t>
            </w:r>
            <w:r>
              <w:rPr>
                <w:rFonts w:ascii="Garamond" w:hAnsi="Garamond"/>
                <w:spacing w:val="-2"/>
                <w:sz w:val="24"/>
                <w:szCs w:val="24"/>
              </w:rPr>
              <w:t xml:space="preserve">a Kommunikatsiooniministeeriumiga on </w:t>
            </w:r>
            <w:r w:rsidRPr="00A74408">
              <w:rPr>
                <w:rFonts w:ascii="Garamond" w:hAnsi="Garamond"/>
                <w:spacing w:val="-2"/>
                <w:sz w:val="24"/>
                <w:szCs w:val="24"/>
              </w:rPr>
              <w:t xml:space="preserve">valmistatud ette </w:t>
            </w:r>
            <w:r w:rsidRPr="00522A0A">
              <w:rPr>
                <w:rFonts w:ascii="Garamond" w:hAnsi="Garamond"/>
                <w:b/>
                <w:spacing w:val="-2"/>
                <w:sz w:val="24"/>
                <w:szCs w:val="24"/>
              </w:rPr>
              <w:t>liiklusseaduse muudatus</w:t>
            </w:r>
            <w:r w:rsidRPr="00A74408">
              <w:rPr>
                <w:rFonts w:ascii="Garamond" w:hAnsi="Garamond"/>
                <w:spacing w:val="-2"/>
                <w:sz w:val="24"/>
                <w:szCs w:val="24"/>
              </w:rPr>
              <w:t>, mis annab puuetega inimeste parkimiskaartide väljastamise üle Sotsiaal</w:t>
            </w:r>
            <w:r>
              <w:rPr>
                <w:rFonts w:ascii="Garamond" w:hAnsi="Garamond"/>
                <w:spacing w:val="-2"/>
                <w:sz w:val="24"/>
                <w:szCs w:val="24"/>
              </w:rPr>
              <w:softHyphen/>
            </w:r>
            <w:r w:rsidRPr="00A74408">
              <w:rPr>
                <w:rFonts w:ascii="Garamond" w:hAnsi="Garamond"/>
                <w:spacing w:val="-2"/>
                <w:sz w:val="24"/>
                <w:szCs w:val="24"/>
              </w:rPr>
              <w:t>kindlustus</w:t>
            </w:r>
            <w:r>
              <w:rPr>
                <w:rFonts w:ascii="Garamond" w:hAnsi="Garamond"/>
                <w:spacing w:val="-2"/>
                <w:sz w:val="24"/>
                <w:szCs w:val="24"/>
              </w:rPr>
              <w:softHyphen/>
            </w:r>
            <w:r w:rsidRPr="00A74408">
              <w:rPr>
                <w:rFonts w:ascii="Garamond" w:hAnsi="Garamond"/>
                <w:spacing w:val="-2"/>
                <w:sz w:val="24"/>
                <w:szCs w:val="24"/>
              </w:rPr>
              <w:t>ameti</w:t>
            </w:r>
            <w:r>
              <w:rPr>
                <w:rFonts w:ascii="Garamond" w:hAnsi="Garamond"/>
                <w:spacing w:val="-2"/>
                <w:sz w:val="24"/>
                <w:szCs w:val="24"/>
              </w:rPr>
              <w:t>le</w:t>
            </w:r>
            <w:r w:rsidRPr="00A74408">
              <w:rPr>
                <w:rFonts w:ascii="Garamond" w:hAnsi="Garamond"/>
                <w:spacing w:val="-2"/>
                <w:sz w:val="24"/>
                <w:szCs w:val="24"/>
              </w:rPr>
              <w:t xml:space="preserve"> (täna väljastavad parkimiskarte </w:t>
            </w:r>
            <w:proofErr w:type="spellStart"/>
            <w:r w:rsidRPr="00A74408">
              <w:rPr>
                <w:rFonts w:ascii="Garamond" w:hAnsi="Garamond"/>
                <w:spacing w:val="-2"/>
                <w:sz w:val="24"/>
                <w:szCs w:val="24"/>
              </w:rPr>
              <w:t>KOVid</w:t>
            </w:r>
            <w:proofErr w:type="spellEnd"/>
            <w:r w:rsidRPr="00A74408">
              <w:rPr>
                <w:rFonts w:ascii="Garamond" w:hAnsi="Garamond"/>
                <w:spacing w:val="-2"/>
                <w:sz w:val="24"/>
                <w:szCs w:val="24"/>
              </w:rPr>
              <w:t>). Väljastamise üleviimise eesm</w:t>
            </w:r>
            <w:r>
              <w:rPr>
                <w:rFonts w:ascii="Garamond" w:hAnsi="Garamond"/>
                <w:spacing w:val="-2"/>
                <w:sz w:val="24"/>
                <w:szCs w:val="24"/>
              </w:rPr>
              <w:t>ärk</w:t>
            </w:r>
            <w:r w:rsidRPr="00A74408">
              <w:rPr>
                <w:rFonts w:ascii="Garamond" w:hAnsi="Garamond"/>
                <w:spacing w:val="-2"/>
                <w:sz w:val="24"/>
                <w:szCs w:val="24"/>
              </w:rPr>
              <w:t xml:space="preserve"> on</w:t>
            </w:r>
            <w:r>
              <w:rPr>
                <w:rFonts w:ascii="Garamond" w:hAnsi="Garamond"/>
                <w:spacing w:val="-2"/>
                <w:sz w:val="24"/>
                <w:szCs w:val="24"/>
              </w:rPr>
              <w:t>:</w:t>
            </w:r>
          </w:p>
          <w:p w14:paraId="213E7DD3" w14:textId="77777777" w:rsidR="0032649C" w:rsidRPr="00522A0A" w:rsidRDefault="0032649C" w:rsidP="0032649C">
            <w:pPr>
              <w:pStyle w:val="Loendilik"/>
              <w:numPr>
                <w:ilvl w:val="0"/>
                <w:numId w:val="27"/>
              </w:numPr>
              <w:spacing w:after="0" w:line="240" w:lineRule="auto"/>
              <w:jc w:val="both"/>
              <w:rPr>
                <w:rFonts w:ascii="Garamond" w:hAnsi="Garamond"/>
                <w:spacing w:val="-2"/>
                <w:sz w:val="24"/>
                <w:szCs w:val="24"/>
              </w:rPr>
            </w:pPr>
            <w:r w:rsidRPr="00522A0A">
              <w:rPr>
                <w:rFonts w:ascii="Garamond" w:hAnsi="Garamond"/>
                <w:spacing w:val="-2"/>
                <w:sz w:val="24"/>
                <w:szCs w:val="24"/>
              </w:rPr>
              <w:t xml:space="preserve">lihtsustada inimese jaoks parkimiskaardi saamist sidudes seda puude taotlemisega </w:t>
            </w:r>
          </w:p>
          <w:p w14:paraId="756DD37A" w14:textId="77777777" w:rsidR="0032649C" w:rsidRDefault="0032649C" w:rsidP="0032649C">
            <w:pPr>
              <w:pStyle w:val="Loendilik"/>
              <w:numPr>
                <w:ilvl w:val="0"/>
                <w:numId w:val="27"/>
              </w:numPr>
              <w:spacing w:after="0" w:line="240" w:lineRule="auto"/>
              <w:jc w:val="both"/>
              <w:rPr>
                <w:rFonts w:ascii="Garamond" w:hAnsi="Garamond"/>
                <w:spacing w:val="-2"/>
                <w:sz w:val="24"/>
                <w:szCs w:val="24"/>
              </w:rPr>
            </w:pPr>
            <w:r w:rsidRPr="00522A0A">
              <w:rPr>
                <w:rFonts w:ascii="Garamond" w:hAnsi="Garamond"/>
                <w:spacing w:val="-2"/>
                <w:sz w:val="24"/>
                <w:szCs w:val="24"/>
              </w:rPr>
              <w:t xml:space="preserve">tagada ühtsetel ja kõikidele võrdsetel alustel parkimiskaardi saamine. </w:t>
            </w:r>
          </w:p>
          <w:p w14:paraId="1156E8A2" w14:textId="77777777" w:rsidR="0032649C" w:rsidRPr="00522A0A" w:rsidRDefault="0032649C" w:rsidP="0032649C">
            <w:pPr>
              <w:pStyle w:val="Loendilik"/>
              <w:spacing w:after="0" w:line="240" w:lineRule="auto"/>
              <w:ind w:left="360"/>
              <w:rPr>
                <w:rFonts w:ascii="Garamond" w:hAnsi="Garamond"/>
                <w:spacing w:val="-2"/>
                <w:sz w:val="24"/>
                <w:szCs w:val="24"/>
              </w:rPr>
            </w:pPr>
          </w:p>
          <w:p w14:paraId="4E274553" w14:textId="5223BED5" w:rsidR="0032649C" w:rsidRDefault="0032649C" w:rsidP="0032649C">
            <w:pPr>
              <w:spacing w:after="0" w:line="240" w:lineRule="auto"/>
              <w:jc w:val="both"/>
              <w:rPr>
                <w:rFonts w:ascii="Garamond" w:hAnsi="Garamond"/>
                <w:spacing w:val="-2"/>
                <w:sz w:val="24"/>
                <w:szCs w:val="24"/>
              </w:rPr>
            </w:pPr>
            <w:r w:rsidRPr="00A74408">
              <w:rPr>
                <w:rFonts w:ascii="Garamond" w:hAnsi="Garamond"/>
                <w:spacing w:val="-2"/>
                <w:sz w:val="24"/>
                <w:szCs w:val="24"/>
              </w:rPr>
              <w:t>Lisaks näeb liiklusseaduse muudatus ette ka puuetega inimeste parki</w:t>
            </w:r>
            <w:r>
              <w:rPr>
                <w:rFonts w:ascii="Garamond" w:hAnsi="Garamond"/>
                <w:spacing w:val="-2"/>
                <w:sz w:val="24"/>
                <w:szCs w:val="24"/>
              </w:rPr>
              <w:softHyphen/>
            </w:r>
            <w:r w:rsidRPr="00A74408">
              <w:rPr>
                <w:rFonts w:ascii="Garamond" w:hAnsi="Garamond"/>
                <w:spacing w:val="-2"/>
                <w:sz w:val="24"/>
                <w:szCs w:val="24"/>
              </w:rPr>
              <w:t>miskaardi väärkasutamisel (parkimiskaarti kasutab selleks õigust mitte omav isik) trahvimäär</w:t>
            </w:r>
            <w:r>
              <w:rPr>
                <w:rFonts w:ascii="Garamond" w:hAnsi="Garamond"/>
                <w:spacing w:val="-2"/>
                <w:sz w:val="24"/>
                <w:szCs w:val="24"/>
              </w:rPr>
              <w:t>a</w:t>
            </w:r>
            <w:r w:rsidRPr="00A74408">
              <w:rPr>
                <w:rFonts w:ascii="Garamond" w:hAnsi="Garamond"/>
                <w:spacing w:val="-2"/>
                <w:sz w:val="24"/>
                <w:szCs w:val="24"/>
              </w:rPr>
              <w:t>, mis loodetavasti samuti distsiplineerib olukorda.</w:t>
            </w:r>
          </w:p>
          <w:p w14:paraId="539B5D03" w14:textId="77777777" w:rsidR="0032649C" w:rsidRDefault="0032649C" w:rsidP="0032649C">
            <w:pPr>
              <w:spacing w:after="0" w:line="240" w:lineRule="auto"/>
              <w:jc w:val="both"/>
              <w:rPr>
                <w:rFonts w:ascii="Garamond" w:hAnsi="Garamond"/>
                <w:spacing w:val="-2"/>
                <w:sz w:val="24"/>
                <w:szCs w:val="24"/>
              </w:rPr>
            </w:pPr>
          </w:p>
          <w:p w14:paraId="6DF6278C" w14:textId="58CB185B" w:rsidR="00F5702A" w:rsidRPr="00D175FD" w:rsidRDefault="0032649C" w:rsidP="0064170B">
            <w:pPr>
              <w:spacing w:after="0" w:line="240" w:lineRule="auto"/>
              <w:rPr>
                <w:rFonts w:ascii="Garamond" w:hAnsi="Garamond"/>
                <w:spacing w:val="-2"/>
                <w:sz w:val="24"/>
                <w:szCs w:val="24"/>
              </w:rPr>
            </w:pPr>
            <w:r>
              <w:rPr>
                <w:rFonts w:ascii="Garamond" w:hAnsi="Garamond"/>
                <w:spacing w:val="-2"/>
                <w:sz w:val="24"/>
                <w:szCs w:val="24"/>
              </w:rPr>
              <w:t>Liiklusseaduse muudatused jõustuvad 2020. aastal</w:t>
            </w:r>
            <w:r w:rsidRPr="00A74408">
              <w:rPr>
                <w:rFonts w:ascii="Garamond" w:hAnsi="Garamond"/>
                <w:spacing w:val="-2"/>
                <w:sz w:val="24"/>
                <w:szCs w:val="24"/>
              </w:rPr>
              <w:t>.</w:t>
            </w:r>
          </w:p>
        </w:tc>
        <w:tc>
          <w:tcPr>
            <w:tcW w:w="2564" w:type="dxa"/>
            <w:vAlign w:val="center"/>
          </w:tcPr>
          <w:p w14:paraId="17580672"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Jätkatakse läbirääkimisi. </w:t>
            </w:r>
          </w:p>
          <w:p w14:paraId="26FBFC23" w14:textId="77777777" w:rsidR="00F5702A" w:rsidRPr="004022A7" w:rsidRDefault="00F5702A" w:rsidP="0064170B">
            <w:pPr>
              <w:spacing w:after="0" w:line="240" w:lineRule="auto"/>
              <w:rPr>
                <w:rFonts w:ascii="Garamond" w:hAnsi="Garamond"/>
                <w:bCs/>
                <w:spacing w:val="-4"/>
                <w:sz w:val="24"/>
                <w:szCs w:val="24"/>
              </w:rPr>
            </w:pPr>
          </w:p>
          <w:p w14:paraId="2C049173" w14:textId="77777777" w:rsidR="00F5702A" w:rsidRPr="004022A7" w:rsidRDefault="00F5702A" w:rsidP="0064170B">
            <w:pPr>
              <w:spacing w:after="0" w:line="240" w:lineRule="auto"/>
              <w:rPr>
                <w:rFonts w:ascii="Garamond" w:hAnsi="Garamond"/>
                <w:bCs/>
                <w:spacing w:val="-4"/>
                <w:sz w:val="24"/>
                <w:szCs w:val="24"/>
              </w:rPr>
            </w:pPr>
            <w:r w:rsidRPr="004022A7">
              <w:rPr>
                <w:rFonts w:ascii="Garamond" w:hAnsi="Garamond"/>
                <w:bCs/>
                <w:spacing w:val="-4"/>
                <w:sz w:val="24"/>
                <w:szCs w:val="24"/>
              </w:rPr>
              <w:t>Teavet parkimiskaartide arenduste kohta vahetatakse SKA-</w:t>
            </w:r>
            <w:proofErr w:type="spellStart"/>
            <w:r w:rsidRPr="004022A7">
              <w:rPr>
                <w:rFonts w:ascii="Garamond" w:hAnsi="Garamond"/>
                <w:bCs/>
                <w:spacing w:val="-4"/>
                <w:sz w:val="24"/>
                <w:szCs w:val="24"/>
              </w:rPr>
              <w:t>ga</w:t>
            </w:r>
            <w:proofErr w:type="spellEnd"/>
            <w:r w:rsidRPr="004022A7">
              <w:rPr>
                <w:rFonts w:ascii="Garamond" w:hAnsi="Garamond"/>
                <w:bCs/>
                <w:spacing w:val="-4"/>
                <w:sz w:val="24"/>
                <w:szCs w:val="24"/>
              </w:rPr>
              <w:t>.</w:t>
            </w:r>
          </w:p>
        </w:tc>
      </w:tr>
    </w:tbl>
    <w:p w14:paraId="06C51C40" w14:textId="77777777" w:rsidR="00D62923" w:rsidRDefault="00D62923" w:rsidP="0064170B">
      <w:pPr>
        <w:spacing w:after="0" w:line="240" w:lineRule="auto"/>
        <w:rPr>
          <w:rFonts w:ascii="Garamond" w:hAnsi="Garamond"/>
          <w:b/>
          <w:spacing w:val="-4"/>
          <w:sz w:val="24"/>
          <w:szCs w:val="24"/>
        </w:rPr>
      </w:pPr>
    </w:p>
    <w:p w14:paraId="138903D0" w14:textId="77777777" w:rsidR="00702AB5" w:rsidRDefault="00702AB5" w:rsidP="00702AB5">
      <w:pPr>
        <w:spacing w:after="0" w:line="240" w:lineRule="auto"/>
        <w:rPr>
          <w:rFonts w:ascii="Garamond" w:hAnsi="Garamond"/>
          <w:b/>
          <w:spacing w:val="-2"/>
          <w:sz w:val="24"/>
          <w:szCs w:val="24"/>
        </w:rPr>
      </w:pPr>
    </w:p>
    <w:p w14:paraId="0A6409D3" w14:textId="77777777" w:rsidR="00702AB5" w:rsidRPr="0032649C" w:rsidRDefault="00702AB5" w:rsidP="0032649C">
      <w:pPr>
        <w:pStyle w:val="Pealkiri2"/>
        <w:rPr>
          <w:rFonts w:ascii="Garamond" w:hAnsi="Garamond"/>
          <w:b/>
          <w:color w:val="auto"/>
          <w:sz w:val="24"/>
          <w:szCs w:val="24"/>
        </w:rPr>
      </w:pPr>
      <w:bookmarkStart w:id="1" w:name="_Tabel_1"/>
      <w:bookmarkEnd w:id="1"/>
      <w:r w:rsidRPr="0032649C">
        <w:rPr>
          <w:rFonts w:ascii="Garamond" w:hAnsi="Garamond"/>
          <w:b/>
          <w:color w:val="auto"/>
          <w:sz w:val="24"/>
          <w:szCs w:val="24"/>
        </w:rPr>
        <w:t>Tabel 1</w:t>
      </w:r>
    </w:p>
    <w:p w14:paraId="3AD98D2A" w14:textId="77777777" w:rsidR="00702AB5" w:rsidRPr="00702AB5" w:rsidRDefault="00702AB5" w:rsidP="00702AB5">
      <w:pPr>
        <w:spacing w:after="0" w:line="240" w:lineRule="auto"/>
        <w:rPr>
          <w:rFonts w:ascii="Garamond" w:hAnsi="Garamond"/>
          <w:b/>
          <w:spacing w:val="-2"/>
        </w:rPr>
      </w:pPr>
    </w:p>
    <w:tbl>
      <w:tblPr>
        <w:tblW w:w="14550" w:type="dxa"/>
        <w:tblInd w:w="-8" w:type="dxa"/>
        <w:tblCellMar>
          <w:left w:w="0" w:type="dxa"/>
          <w:right w:w="0" w:type="dxa"/>
        </w:tblCellMar>
        <w:tblLook w:val="04A0" w:firstRow="1" w:lastRow="0" w:firstColumn="1" w:lastColumn="0" w:noHBand="0" w:noVBand="1"/>
      </w:tblPr>
      <w:tblGrid>
        <w:gridCol w:w="2451"/>
        <w:gridCol w:w="576"/>
        <w:gridCol w:w="576"/>
        <w:gridCol w:w="576"/>
        <w:gridCol w:w="576"/>
        <w:gridCol w:w="576"/>
        <w:gridCol w:w="688"/>
        <w:gridCol w:w="576"/>
        <w:gridCol w:w="576"/>
        <w:gridCol w:w="576"/>
        <w:gridCol w:w="576"/>
        <w:gridCol w:w="576"/>
        <w:gridCol w:w="725"/>
        <w:gridCol w:w="725"/>
        <w:gridCol w:w="725"/>
        <w:gridCol w:w="725"/>
        <w:gridCol w:w="725"/>
        <w:gridCol w:w="725"/>
        <w:gridCol w:w="641"/>
        <w:gridCol w:w="660"/>
      </w:tblGrid>
      <w:tr w:rsidR="00702AB5" w:rsidRPr="00702AB5" w14:paraId="0567ABB8" w14:textId="77777777" w:rsidTr="00702AB5">
        <w:trPr>
          <w:trHeight w:val="300"/>
        </w:trPr>
        <w:tc>
          <w:tcPr>
            <w:tcW w:w="2451"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7094FDC" w14:textId="77777777" w:rsidR="00702AB5" w:rsidRPr="00702AB5" w:rsidRDefault="00702AB5" w:rsidP="00702AB5">
            <w:pPr>
              <w:spacing w:after="0" w:line="240" w:lineRule="auto"/>
              <w:rPr>
                <w:rFonts w:ascii="Garamond" w:hAnsi="Garamond"/>
                <w:b/>
                <w:bCs/>
                <w:color w:val="000000"/>
                <w:lang w:eastAsia="et-EE"/>
              </w:rPr>
            </w:pPr>
            <w:r w:rsidRPr="00702AB5">
              <w:rPr>
                <w:rFonts w:ascii="Garamond" w:hAnsi="Garamond"/>
                <w:b/>
                <w:bCs/>
                <w:color w:val="000000"/>
                <w:lang w:eastAsia="et-EE"/>
              </w:rPr>
              <w:lastRenderedPageBreak/>
              <w:t>Mln eurot</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B498F53"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2004</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00C4C46"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2005</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2D71390"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2006</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0165800"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2007</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43AC5EE"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2008</w:t>
            </w:r>
          </w:p>
        </w:tc>
        <w:tc>
          <w:tcPr>
            <w:tcW w:w="68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DC7EB57"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2009</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99C4511"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2010</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2B127C90"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2011</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F415C8D"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2012</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9888EED"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2013</w:t>
            </w:r>
          </w:p>
        </w:tc>
        <w:tc>
          <w:tcPr>
            <w:tcW w:w="5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6DFDDC2"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2014</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54B3623"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2015</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68D4AE"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2016</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DB3C344"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2017</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4570069" w14:textId="77777777" w:rsidR="00702AB5" w:rsidRPr="00702AB5" w:rsidRDefault="00702AB5" w:rsidP="00702AB5">
            <w:pPr>
              <w:spacing w:after="0" w:line="240" w:lineRule="auto"/>
              <w:rPr>
                <w:rFonts w:ascii="Garamond" w:hAnsi="Garamond" w:cs="Arial"/>
                <w:b/>
                <w:bCs/>
                <w:color w:val="363636"/>
                <w:lang w:eastAsia="et-EE"/>
              </w:rPr>
            </w:pPr>
            <w:r w:rsidRPr="00702AB5">
              <w:rPr>
                <w:rFonts w:ascii="Garamond" w:hAnsi="Garamond" w:cs="Arial"/>
                <w:b/>
                <w:bCs/>
                <w:color w:val="363636"/>
                <w:lang w:eastAsia="et-EE"/>
              </w:rPr>
              <w:t>2018</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8B7ADF6" w14:textId="77777777" w:rsidR="00702AB5" w:rsidRPr="00702AB5" w:rsidRDefault="00702AB5" w:rsidP="00702AB5">
            <w:pPr>
              <w:spacing w:after="0" w:line="240" w:lineRule="auto"/>
              <w:rPr>
                <w:rFonts w:ascii="Garamond" w:hAnsi="Garamond" w:cs="Arial"/>
                <w:b/>
                <w:bCs/>
                <w:i/>
                <w:iCs/>
                <w:color w:val="333333"/>
                <w:lang w:eastAsia="et-EE"/>
              </w:rPr>
            </w:pPr>
            <w:r w:rsidRPr="00702AB5">
              <w:rPr>
                <w:rFonts w:ascii="Garamond" w:hAnsi="Garamond" w:cs="Arial"/>
                <w:b/>
                <w:bCs/>
                <w:i/>
                <w:iCs/>
                <w:color w:val="333333"/>
                <w:lang w:eastAsia="et-EE"/>
              </w:rPr>
              <w:t>2019</w:t>
            </w:r>
          </w:p>
        </w:tc>
        <w:tc>
          <w:tcPr>
            <w:tcW w:w="72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49998CE9" w14:textId="77777777" w:rsidR="00702AB5" w:rsidRPr="00702AB5" w:rsidRDefault="00702AB5" w:rsidP="00702AB5">
            <w:pPr>
              <w:spacing w:after="0" w:line="240" w:lineRule="auto"/>
              <w:rPr>
                <w:rFonts w:ascii="Garamond" w:hAnsi="Garamond" w:cs="Arial"/>
                <w:b/>
                <w:bCs/>
                <w:i/>
                <w:iCs/>
                <w:color w:val="333333"/>
                <w:lang w:eastAsia="et-EE"/>
              </w:rPr>
            </w:pPr>
            <w:r w:rsidRPr="00702AB5">
              <w:rPr>
                <w:rFonts w:ascii="Garamond" w:hAnsi="Garamond" w:cs="Arial"/>
                <w:b/>
                <w:bCs/>
                <w:i/>
                <w:iCs/>
                <w:color w:val="333333"/>
                <w:lang w:eastAsia="et-EE"/>
              </w:rPr>
              <w:t>2020</w:t>
            </w:r>
          </w:p>
        </w:tc>
        <w:tc>
          <w:tcPr>
            <w:tcW w:w="64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2BF989E" w14:textId="77777777" w:rsidR="00702AB5" w:rsidRPr="00702AB5" w:rsidRDefault="00702AB5" w:rsidP="00702AB5">
            <w:pPr>
              <w:spacing w:after="0" w:line="240" w:lineRule="auto"/>
              <w:rPr>
                <w:rFonts w:ascii="Garamond" w:hAnsi="Garamond" w:cs="Arial"/>
                <w:b/>
                <w:bCs/>
                <w:i/>
                <w:iCs/>
                <w:color w:val="333333"/>
                <w:lang w:eastAsia="et-EE"/>
              </w:rPr>
            </w:pPr>
            <w:r w:rsidRPr="00702AB5">
              <w:rPr>
                <w:rFonts w:ascii="Garamond" w:hAnsi="Garamond" w:cs="Arial"/>
                <w:b/>
                <w:bCs/>
                <w:i/>
                <w:iCs/>
                <w:color w:val="333333"/>
                <w:lang w:eastAsia="et-EE"/>
              </w:rPr>
              <w:t>2021</w:t>
            </w:r>
          </w:p>
        </w:tc>
        <w:tc>
          <w:tcPr>
            <w:tcW w:w="6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2B4EB44D" w14:textId="77777777" w:rsidR="00702AB5" w:rsidRPr="00702AB5" w:rsidRDefault="00702AB5" w:rsidP="00702AB5">
            <w:pPr>
              <w:spacing w:after="0" w:line="240" w:lineRule="auto"/>
              <w:rPr>
                <w:rFonts w:ascii="Garamond" w:hAnsi="Garamond" w:cs="Arial"/>
                <w:b/>
                <w:bCs/>
                <w:i/>
                <w:iCs/>
                <w:color w:val="333333"/>
                <w:lang w:eastAsia="et-EE"/>
              </w:rPr>
            </w:pPr>
            <w:r w:rsidRPr="00702AB5">
              <w:rPr>
                <w:rFonts w:ascii="Garamond" w:hAnsi="Garamond" w:cs="Arial"/>
                <w:b/>
                <w:bCs/>
                <w:i/>
                <w:iCs/>
                <w:color w:val="333333"/>
                <w:lang w:eastAsia="et-EE"/>
              </w:rPr>
              <w:t>2022</w:t>
            </w:r>
          </w:p>
        </w:tc>
      </w:tr>
      <w:tr w:rsidR="00702AB5" w:rsidRPr="00702AB5" w14:paraId="3A09C32B" w14:textId="77777777" w:rsidTr="00702AB5">
        <w:trPr>
          <w:trHeight w:val="300"/>
        </w:trPr>
        <w:tc>
          <w:tcPr>
            <w:tcW w:w="24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3358BB" w14:textId="77777777" w:rsidR="00702AB5" w:rsidRPr="00702AB5" w:rsidRDefault="00702AB5" w:rsidP="00702AB5">
            <w:pPr>
              <w:spacing w:after="0" w:line="240" w:lineRule="auto"/>
              <w:rPr>
                <w:rFonts w:ascii="Garamond" w:hAnsi="Garamond" w:cs="Arial"/>
                <w:lang w:eastAsia="et-EE"/>
              </w:rPr>
            </w:pPr>
            <w:r w:rsidRPr="00702AB5">
              <w:rPr>
                <w:rFonts w:ascii="Garamond" w:hAnsi="Garamond" w:cs="Arial"/>
                <w:lang w:eastAsia="et-EE"/>
              </w:rPr>
              <w:t>KOV panus sotsiaalsesse kaitsesse omavahendite arvelt</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DFE230"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42</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F526C7"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45</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7DD63E0"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62</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34D8270"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66</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91B21E"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77</w:t>
            </w:r>
          </w:p>
        </w:tc>
        <w:tc>
          <w:tcPr>
            <w:tcW w:w="6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6B01EB"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79</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3556C2"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70</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E27C5"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68</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9587B7E"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80</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868331"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71</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D63B049"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6ED748"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77</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45BB40"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82</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2D54C6"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88</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1A178E"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96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7068472"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105</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13C56F"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111</w:t>
            </w:r>
          </w:p>
        </w:tc>
        <w:tc>
          <w:tcPr>
            <w:tcW w:w="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89F9C2"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116</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3F576E" w14:textId="77777777" w:rsidR="00702AB5" w:rsidRPr="00702AB5" w:rsidRDefault="00702AB5" w:rsidP="00702AB5">
            <w:pPr>
              <w:spacing w:after="0" w:line="240" w:lineRule="auto"/>
              <w:jc w:val="right"/>
              <w:rPr>
                <w:rFonts w:ascii="Garamond" w:hAnsi="Garamond" w:cs="Arial"/>
                <w:lang w:eastAsia="et-EE"/>
              </w:rPr>
            </w:pPr>
            <w:r w:rsidRPr="00702AB5">
              <w:rPr>
                <w:rFonts w:ascii="Garamond" w:hAnsi="Garamond" w:cs="Arial"/>
                <w:lang w:eastAsia="et-EE"/>
              </w:rPr>
              <w:t>121</w:t>
            </w:r>
          </w:p>
        </w:tc>
      </w:tr>
      <w:tr w:rsidR="00702AB5" w:rsidRPr="00702AB5" w14:paraId="365246B3" w14:textId="77777777" w:rsidTr="00702AB5">
        <w:trPr>
          <w:trHeight w:val="300"/>
        </w:trPr>
        <w:tc>
          <w:tcPr>
            <w:tcW w:w="24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9128E8" w14:textId="77777777" w:rsidR="00702AB5" w:rsidRPr="00702AB5" w:rsidRDefault="00702AB5" w:rsidP="00702AB5">
            <w:pPr>
              <w:spacing w:after="0" w:line="240" w:lineRule="auto"/>
              <w:rPr>
                <w:rFonts w:ascii="Garamond" w:hAnsi="Garamond" w:cs="Calibri"/>
                <w:color w:val="000000"/>
                <w:lang w:eastAsia="et-EE"/>
              </w:rPr>
            </w:pPr>
            <w:r w:rsidRPr="00702AB5">
              <w:rPr>
                <w:rFonts w:ascii="Garamond" w:hAnsi="Garamond"/>
                <w:color w:val="000000"/>
                <w:lang w:eastAsia="et-EE"/>
              </w:rPr>
              <w:t>Maksutulu + tasandusfond</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B0F6C"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461</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EB4C1E"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521</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D40957"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624</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7744EA"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783</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9BBE05"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881</w:t>
            </w:r>
          </w:p>
        </w:tc>
        <w:tc>
          <w:tcPr>
            <w:tcW w:w="6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D586B5"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752</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9D8CC4"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723</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2E3230"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774</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48465B"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806</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C018FA"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873</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8B1BD8"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936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B7EC09"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1 007</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E6E273"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1 065</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8A0CB4"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1 138</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160E56"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1 262</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30D4E1"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1 380</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D639B33"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1 454</w:t>
            </w:r>
          </w:p>
        </w:tc>
        <w:tc>
          <w:tcPr>
            <w:tcW w:w="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145B6BC"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1 521</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8047E0"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1 584</w:t>
            </w:r>
          </w:p>
        </w:tc>
      </w:tr>
      <w:tr w:rsidR="00702AB5" w:rsidRPr="00702AB5" w14:paraId="289C02D7" w14:textId="77777777" w:rsidTr="00702AB5">
        <w:trPr>
          <w:trHeight w:val="300"/>
        </w:trPr>
        <w:tc>
          <w:tcPr>
            <w:tcW w:w="245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D6F1134" w14:textId="77777777" w:rsidR="00702AB5" w:rsidRPr="00702AB5" w:rsidRDefault="00702AB5" w:rsidP="00702AB5">
            <w:pPr>
              <w:spacing w:after="0" w:line="240" w:lineRule="auto"/>
              <w:rPr>
                <w:rFonts w:ascii="Garamond" w:hAnsi="Garamond" w:cs="Arial"/>
                <w:lang w:eastAsia="et-EE"/>
              </w:rPr>
            </w:pPr>
            <w:r w:rsidRPr="00702AB5">
              <w:rPr>
                <w:rFonts w:ascii="Garamond" w:hAnsi="Garamond" w:cs="Arial"/>
                <w:lang w:eastAsia="et-EE"/>
              </w:rPr>
              <w:t>KOV panus osakaaluna nende maksutuludest ja tasandusfondist</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8F3B900" w14:textId="77777777" w:rsidR="00702AB5" w:rsidRPr="00702AB5" w:rsidRDefault="00702AB5" w:rsidP="00702AB5">
            <w:pPr>
              <w:spacing w:after="0" w:line="240" w:lineRule="auto"/>
              <w:jc w:val="right"/>
              <w:rPr>
                <w:rFonts w:ascii="Garamond" w:hAnsi="Garamond" w:cs="Calibri"/>
                <w:color w:val="000000"/>
                <w:lang w:eastAsia="et-EE"/>
              </w:rPr>
            </w:pPr>
            <w:r w:rsidRPr="00702AB5">
              <w:rPr>
                <w:rFonts w:ascii="Garamond" w:hAnsi="Garamond"/>
                <w:color w:val="000000"/>
                <w:lang w:eastAsia="et-EE"/>
              </w:rPr>
              <w:t>9,2%</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0D2F49"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8,7%</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DBC7C7"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9,9%</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8C0958"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8,5%</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4F259A"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8,8%</w:t>
            </w:r>
          </w:p>
        </w:tc>
        <w:tc>
          <w:tcPr>
            <w:tcW w:w="68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623401"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10,5%</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771C089"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9,7%</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F42E20"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8,8%</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9A39BF"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9,9%</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A63019"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8,2%</w:t>
            </w:r>
          </w:p>
        </w:tc>
        <w:tc>
          <w:tcPr>
            <w:tcW w:w="5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4901583"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8,1%</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9601AD"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CB47CD"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7,7%</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8E6A59"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7,8%</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92C14E" w14:textId="77777777" w:rsidR="00702AB5" w:rsidRPr="00702AB5" w:rsidRDefault="00702AB5" w:rsidP="00702AB5">
            <w:pPr>
              <w:spacing w:after="0" w:line="240" w:lineRule="auto"/>
              <w:jc w:val="right"/>
              <w:rPr>
                <w:rFonts w:ascii="Garamond" w:hAnsi="Garamond"/>
                <w:color w:val="000000"/>
                <w:lang w:eastAsia="et-EE"/>
              </w:rPr>
            </w:pPr>
            <w:r w:rsidRPr="00702AB5">
              <w:rPr>
                <w:rFonts w:ascii="Garamond" w:hAnsi="Garamond"/>
                <w:color w:val="000000"/>
                <w:lang w:eastAsia="et-EE"/>
              </w:rPr>
              <w:t>7,6%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EB989" w14:textId="77777777" w:rsidR="00702AB5" w:rsidRPr="00702AB5" w:rsidRDefault="00702AB5" w:rsidP="00702AB5">
            <w:pPr>
              <w:spacing w:after="0" w:line="240" w:lineRule="auto"/>
              <w:jc w:val="right"/>
              <w:rPr>
                <w:rFonts w:ascii="Garamond" w:hAnsi="Garamond"/>
                <w:i/>
                <w:iCs/>
                <w:color w:val="000000"/>
                <w:lang w:eastAsia="et-EE"/>
              </w:rPr>
            </w:pPr>
            <w:r w:rsidRPr="00702AB5">
              <w:rPr>
                <w:rFonts w:ascii="Garamond" w:hAnsi="Garamond"/>
                <w:i/>
                <w:iCs/>
                <w:color w:val="000000"/>
                <w:lang w:eastAsia="et-EE"/>
              </w:rPr>
              <w:t>7,6%</w:t>
            </w:r>
          </w:p>
        </w:tc>
        <w:tc>
          <w:tcPr>
            <w:tcW w:w="7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EF07B56" w14:textId="77777777" w:rsidR="00702AB5" w:rsidRPr="00702AB5" w:rsidRDefault="00702AB5" w:rsidP="00702AB5">
            <w:pPr>
              <w:spacing w:after="0" w:line="240" w:lineRule="auto"/>
              <w:jc w:val="right"/>
              <w:rPr>
                <w:rFonts w:ascii="Garamond" w:hAnsi="Garamond"/>
                <w:i/>
                <w:iCs/>
                <w:color w:val="000000"/>
                <w:lang w:eastAsia="et-EE"/>
              </w:rPr>
            </w:pPr>
            <w:r w:rsidRPr="00702AB5">
              <w:rPr>
                <w:rFonts w:ascii="Garamond" w:hAnsi="Garamond"/>
                <w:i/>
                <w:iCs/>
                <w:color w:val="000000"/>
                <w:lang w:eastAsia="et-EE"/>
              </w:rPr>
              <w:t>7,6%</w:t>
            </w:r>
          </w:p>
        </w:tc>
        <w:tc>
          <w:tcPr>
            <w:tcW w:w="64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B85F6C" w14:textId="77777777" w:rsidR="00702AB5" w:rsidRPr="00702AB5" w:rsidRDefault="00702AB5" w:rsidP="00702AB5">
            <w:pPr>
              <w:spacing w:after="0" w:line="240" w:lineRule="auto"/>
              <w:jc w:val="right"/>
              <w:rPr>
                <w:rFonts w:ascii="Garamond" w:hAnsi="Garamond"/>
                <w:i/>
                <w:iCs/>
                <w:color w:val="000000"/>
                <w:lang w:eastAsia="et-EE"/>
              </w:rPr>
            </w:pPr>
            <w:r w:rsidRPr="00702AB5">
              <w:rPr>
                <w:rFonts w:ascii="Garamond" w:hAnsi="Garamond"/>
                <w:i/>
                <w:iCs/>
                <w:color w:val="000000"/>
                <w:lang w:eastAsia="et-EE"/>
              </w:rPr>
              <w:t>7,6%</w:t>
            </w:r>
          </w:p>
        </w:tc>
        <w:tc>
          <w:tcPr>
            <w:tcW w:w="6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316928" w14:textId="77777777" w:rsidR="00702AB5" w:rsidRPr="00702AB5" w:rsidRDefault="00702AB5" w:rsidP="00702AB5">
            <w:pPr>
              <w:spacing w:after="0" w:line="240" w:lineRule="auto"/>
              <w:jc w:val="right"/>
              <w:rPr>
                <w:rFonts w:ascii="Garamond" w:hAnsi="Garamond"/>
                <w:i/>
                <w:iCs/>
                <w:color w:val="000000"/>
                <w:lang w:eastAsia="et-EE"/>
              </w:rPr>
            </w:pPr>
            <w:r w:rsidRPr="00702AB5">
              <w:rPr>
                <w:rFonts w:ascii="Garamond" w:hAnsi="Garamond"/>
                <w:i/>
                <w:iCs/>
                <w:color w:val="000000"/>
                <w:lang w:eastAsia="et-EE"/>
              </w:rPr>
              <w:t>7,6%</w:t>
            </w:r>
          </w:p>
        </w:tc>
      </w:tr>
    </w:tbl>
    <w:p w14:paraId="0425CDBF" w14:textId="77777777" w:rsidR="00702AB5" w:rsidRPr="00702AB5" w:rsidRDefault="00702AB5" w:rsidP="00702AB5">
      <w:pPr>
        <w:spacing w:after="0" w:line="240" w:lineRule="auto"/>
        <w:rPr>
          <w:rFonts w:ascii="Garamond" w:hAnsi="Garamond"/>
          <w:b/>
          <w:i/>
          <w:spacing w:val="-2"/>
        </w:rPr>
      </w:pPr>
      <w:r w:rsidRPr="00702AB5">
        <w:rPr>
          <w:rFonts w:ascii="Garamond" w:hAnsi="Garamond"/>
          <w:b/>
          <w:i/>
          <w:spacing w:val="-2"/>
        </w:rPr>
        <w:t>Allikas: Rahandusministeerium</w:t>
      </w:r>
    </w:p>
    <w:p w14:paraId="06234E8C" w14:textId="77777777" w:rsidR="00702AB5" w:rsidRPr="004022A7" w:rsidRDefault="00702AB5" w:rsidP="0064170B">
      <w:pPr>
        <w:spacing w:after="0" w:line="240" w:lineRule="auto"/>
        <w:rPr>
          <w:rFonts w:ascii="Garamond" w:hAnsi="Garamond"/>
          <w:b/>
          <w:spacing w:val="-4"/>
          <w:sz w:val="24"/>
          <w:szCs w:val="24"/>
        </w:rPr>
      </w:pPr>
    </w:p>
    <w:p w14:paraId="5B1D2D05" w14:textId="0B410E60" w:rsidR="00605F43" w:rsidRPr="004022A7" w:rsidRDefault="00605F43" w:rsidP="0064170B">
      <w:pPr>
        <w:spacing w:after="0" w:line="240" w:lineRule="auto"/>
        <w:rPr>
          <w:rFonts w:ascii="Garamond" w:eastAsia="Times New Roman" w:hAnsi="Garamond"/>
          <w:b/>
          <w:spacing w:val="-4"/>
          <w:sz w:val="24"/>
          <w:szCs w:val="24"/>
        </w:rPr>
      </w:pPr>
    </w:p>
    <w:p w14:paraId="01D1DE14" w14:textId="77777777" w:rsidR="00D175FD" w:rsidRDefault="00D175FD">
      <w:pPr>
        <w:spacing w:after="160" w:line="259" w:lineRule="auto"/>
        <w:rPr>
          <w:rFonts w:ascii="Garamond" w:eastAsia="Times New Roman" w:hAnsi="Garamond"/>
          <w:b/>
          <w:spacing w:val="-4"/>
          <w:sz w:val="24"/>
          <w:szCs w:val="24"/>
        </w:rPr>
      </w:pPr>
      <w:r>
        <w:rPr>
          <w:rFonts w:ascii="Garamond" w:eastAsia="Times New Roman" w:hAnsi="Garamond"/>
          <w:b/>
          <w:spacing w:val="-4"/>
          <w:sz w:val="24"/>
          <w:szCs w:val="24"/>
        </w:rPr>
        <w:br w:type="page"/>
      </w:r>
    </w:p>
    <w:p w14:paraId="52D97EAB" w14:textId="41E824A0" w:rsidR="00D62923" w:rsidRPr="004022A7" w:rsidRDefault="00D62923" w:rsidP="0064170B">
      <w:pPr>
        <w:spacing w:after="0" w:line="240" w:lineRule="auto"/>
        <w:rPr>
          <w:rFonts w:ascii="Garamond" w:eastAsia="Times New Roman" w:hAnsi="Garamond"/>
          <w:b/>
          <w:spacing w:val="-4"/>
          <w:sz w:val="24"/>
          <w:szCs w:val="24"/>
        </w:rPr>
      </w:pPr>
      <w:r w:rsidRPr="004022A7">
        <w:rPr>
          <w:rFonts w:ascii="Garamond" w:eastAsia="Times New Roman" w:hAnsi="Garamond"/>
          <w:b/>
          <w:spacing w:val="-4"/>
          <w:sz w:val="24"/>
          <w:szCs w:val="24"/>
        </w:rPr>
        <w:lastRenderedPageBreak/>
        <w:t xml:space="preserve">V KESKKONNA- JA MAAKÜSIMUSTE VALDKOND </w:t>
      </w:r>
    </w:p>
    <w:tbl>
      <w:tblPr>
        <w:tblStyle w:val="Kontuurtabel"/>
        <w:tblW w:w="15368" w:type="dxa"/>
        <w:jc w:val="center"/>
        <w:tblLayout w:type="fixed"/>
        <w:tblLook w:val="04A0" w:firstRow="1" w:lastRow="0" w:firstColumn="1" w:lastColumn="0" w:noHBand="0" w:noVBand="1"/>
      </w:tblPr>
      <w:tblGrid>
        <w:gridCol w:w="562"/>
        <w:gridCol w:w="5451"/>
        <w:gridCol w:w="7087"/>
        <w:gridCol w:w="2268"/>
      </w:tblGrid>
      <w:tr w:rsidR="00D62923" w:rsidRPr="004022A7" w14:paraId="18E9952D" w14:textId="77777777" w:rsidTr="003977C7">
        <w:trPr>
          <w:jc w:val="center"/>
        </w:trPr>
        <w:tc>
          <w:tcPr>
            <w:tcW w:w="562" w:type="dxa"/>
            <w:shd w:val="clear" w:color="auto" w:fill="B4C6E7" w:themeFill="accent5" w:themeFillTint="66"/>
            <w:vAlign w:val="center"/>
          </w:tcPr>
          <w:p w14:paraId="7CDD4188"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5451" w:type="dxa"/>
            <w:shd w:val="clear" w:color="auto" w:fill="B4C6E7" w:themeFill="accent5" w:themeFillTint="66"/>
            <w:vAlign w:val="center"/>
          </w:tcPr>
          <w:p w14:paraId="4F27EF53"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7087" w:type="dxa"/>
            <w:shd w:val="clear" w:color="auto" w:fill="B4C6E7" w:themeFill="accent5" w:themeFillTint="66"/>
            <w:vAlign w:val="center"/>
          </w:tcPr>
          <w:p w14:paraId="4A1512CD"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268" w:type="dxa"/>
            <w:shd w:val="clear" w:color="auto" w:fill="B4C6E7" w:themeFill="accent5" w:themeFillTint="66"/>
            <w:vAlign w:val="center"/>
          </w:tcPr>
          <w:p w14:paraId="257F1F89" w14:textId="33FC689B" w:rsidR="00D62923" w:rsidRPr="004022A7" w:rsidRDefault="00605F43"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D62923" w:rsidRPr="004022A7" w14:paraId="6249AC0B" w14:textId="77777777" w:rsidTr="003977C7">
        <w:trPr>
          <w:jc w:val="center"/>
        </w:trPr>
        <w:tc>
          <w:tcPr>
            <w:tcW w:w="562" w:type="dxa"/>
          </w:tcPr>
          <w:p w14:paraId="540CA0FC" w14:textId="77777777" w:rsidR="00D62923" w:rsidRPr="004022A7" w:rsidRDefault="00D62923"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0388C1E3" w14:textId="77777777" w:rsidR="00D62923"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Kavandada täiendavad vahendid jäätmete liigiti kogumise korraldamiseks.</w:t>
            </w:r>
          </w:p>
          <w:p w14:paraId="2461280C"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Vajalik on jätkata läbirääkimisi, et kokku leppida vahendite üleandmise tingimused, jäätmehoolduse arendamise rahastus on siiani ebaselge. Tingi</w:t>
            </w:r>
            <w:r w:rsidR="00AC5F58" w:rsidRPr="004022A7">
              <w:rPr>
                <w:rFonts w:ascii="Garamond" w:hAnsi="Garamond"/>
                <w:spacing w:val="-4"/>
                <w:sz w:val="24"/>
                <w:szCs w:val="24"/>
              </w:rPr>
              <w:softHyphen/>
            </w:r>
            <w:r w:rsidRPr="004022A7">
              <w:rPr>
                <w:rFonts w:ascii="Garamond" w:hAnsi="Garamond"/>
                <w:spacing w:val="-4"/>
                <w:sz w:val="24"/>
                <w:szCs w:val="24"/>
              </w:rPr>
              <w:t>muste täpsustamine ja vahendite jagamine aitab edendada liigiti kogumist ning liigiti kogutud materjalide ringlusse võtmist. Ühtlasi integreerida eraldatavad vahendid kohalike omavalitsuste tulubaasi, valmistades selleks ette õigusaktide muudatused.</w:t>
            </w:r>
          </w:p>
        </w:tc>
        <w:tc>
          <w:tcPr>
            <w:tcW w:w="7087" w:type="dxa"/>
            <w:vAlign w:val="center"/>
          </w:tcPr>
          <w:p w14:paraId="6C06A725" w14:textId="27BE30C0" w:rsidR="00C254CF" w:rsidRPr="00C254CF" w:rsidRDefault="00C254CF" w:rsidP="00C254CF">
            <w:pPr>
              <w:spacing w:after="0" w:line="240" w:lineRule="auto"/>
              <w:rPr>
                <w:rFonts w:ascii="Garamond" w:hAnsi="Garamond"/>
                <w:spacing w:val="-4"/>
                <w:sz w:val="24"/>
                <w:szCs w:val="24"/>
              </w:rPr>
            </w:pPr>
            <w:r w:rsidRPr="00C254CF">
              <w:rPr>
                <w:rFonts w:ascii="Garamond" w:hAnsi="Garamond"/>
                <w:spacing w:val="-4"/>
                <w:sz w:val="24"/>
                <w:szCs w:val="24"/>
              </w:rPr>
              <w:t>Nõus ettepanekuga ning selle nimel Ke</w:t>
            </w:r>
            <w:r>
              <w:rPr>
                <w:rFonts w:ascii="Garamond" w:hAnsi="Garamond"/>
                <w:spacing w:val="-4"/>
                <w:sz w:val="24"/>
                <w:szCs w:val="24"/>
              </w:rPr>
              <w:t>skkonnaministeerium töötab</w:t>
            </w:r>
            <w:r w:rsidRPr="00C254CF">
              <w:rPr>
                <w:rFonts w:ascii="Garamond" w:hAnsi="Garamond"/>
                <w:spacing w:val="-4"/>
                <w:sz w:val="24"/>
                <w:szCs w:val="24"/>
              </w:rPr>
              <w:t xml:space="preserve">. </w:t>
            </w:r>
          </w:p>
          <w:p w14:paraId="56472F3A" w14:textId="75745FC3" w:rsidR="00C254CF" w:rsidRPr="00D01310" w:rsidRDefault="00C254CF" w:rsidP="00C254CF">
            <w:pPr>
              <w:spacing w:after="0" w:line="240" w:lineRule="auto"/>
              <w:rPr>
                <w:rFonts w:ascii="Garamond" w:hAnsi="Garamond"/>
                <w:spacing w:val="-4"/>
                <w:sz w:val="24"/>
                <w:szCs w:val="24"/>
              </w:rPr>
            </w:pPr>
            <w:r w:rsidRPr="00C254CF">
              <w:rPr>
                <w:rFonts w:ascii="Garamond" w:hAnsi="Garamond"/>
                <w:spacing w:val="-4"/>
                <w:sz w:val="24"/>
                <w:szCs w:val="24"/>
              </w:rPr>
              <w:t>Euroopa Komisjon on saatnud Eestile varase hoiatamise aruande (</w:t>
            </w:r>
            <w:hyperlink r:id="rId13" w:history="1">
              <w:r w:rsidRPr="00072A26">
                <w:rPr>
                  <w:rStyle w:val="Hperlink"/>
                  <w:rFonts w:ascii="Garamond" w:hAnsi="Garamond"/>
                  <w:spacing w:val="-4"/>
                  <w:sz w:val="24"/>
                  <w:szCs w:val="24"/>
                </w:rPr>
                <w:t>https://eur-lex.europa.eu/legal-content/ET/TXT/?qid=1553091753180&amp;uri=CELEX:52018DC0656</w:t>
              </w:r>
            </w:hyperlink>
            <w:r w:rsidRPr="00C254CF">
              <w:rPr>
                <w:rFonts w:ascii="Garamond" w:hAnsi="Garamond"/>
                <w:spacing w:val="-4"/>
                <w:sz w:val="24"/>
                <w:szCs w:val="24"/>
              </w:rPr>
              <w:t xml:space="preserve">) kus on toodud ka rida tegevusi, mida riik koostöös </w:t>
            </w:r>
            <w:proofErr w:type="spellStart"/>
            <w:r w:rsidRPr="00C254CF">
              <w:rPr>
                <w:rFonts w:ascii="Garamond" w:hAnsi="Garamond"/>
                <w:spacing w:val="-4"/>
                <w:sz w:val="24"/>
                <w:szCs w:val="24"/>
              </w:rPr>
              <w:t>KOV</w:t>
            </w:r>
            <w:r>
              <w:rPr>
                <w:rFonts w:ascii="Garamond" w:hAnsi="Garamond"/>
                <w:spacing w:val="-4"/>
                <w:sz w:val="24"/>
                <w:szCs w:val="24"/>
              </w:rPr>
              <w:t>iga</w:t>
            </w:r>
            <w:proofErr w:type="spellEnd"/>
            <w:r w:rsidRPr="00C254CF">
              <w:rPr>
                <w:rFonts w:ascii="Garamond" w:hAnsi="Garamond"/>
                <w:spacing w:val="-4"/>
                <w:sz w:val="24"/>
                <w:szCs w:val="24"/>
              </w:rPr>
              <w:t xml:space="preserve"> peaks rakendama, et </w:t>
            </w:r>
            <w:r w:rsidRPr="00D01310">
              <w:rPr>
                <w:rFonts w:ascii="Garamond" w:hAnsi="Garamond"/>
                <w:spacing w:val="-4"/>
                <w:sz w:val="24"/>
                <w:szCs w:val="24"/>
              </w:rPr>
              <w:t xml:space="preserve">aastaks 2020 oleks täidetud ringlussevõtu sihtarvud. </w:t>
            </w:r>
          </w:p>
          <w:p w14:paraId="3E4A12B3" w14:textId="79B1BD01" w:rsidR="00D62923" w:rsidRPr="004022A7" w:rsidRDefault="00C254CF" w:rsidP="00C254CF">
            <w:pPr>
              <w:spacing w:after="0" w:line="240" w:lineRule="auto"/>
              <w:rPr>
                <w:rFonts w:ascii="Garamond" w:hAnsi="Garamond"/>
                <w:spacing w:val="-4"/>
                <w:sz w:val="24"/>
                <w:szCs w:val="24"/>
              </w:rPr>
            </w:pPr>
            <w:r w:rsidRPr="00D01310">
              <w:rPr>
                <w:rFonts w:ascii="Garamond" w:hAnsi="Garamond"/>
                <w:spacing w:val="-4"/>
                <w:sz w:val="24"/>
                <w:szCs w:val="24"/>
              </w:rPr>
              <w:t xml:space="preserve">Keskkonnaministeerium on alustanud antud soovituste elluviimise </w:t>
            </w:r>
            <w:proofErr w:type="spellStart"/>
            <w:r w:rsidRPr="00D01310">
              <w:rPr>
                <w:rFonts w:ascii="Garamond" w:hAnsi="Garamond"/>
                <w:spacing w:val="-4"/>
                <w:sz w:val="24"/>
                <w:szCs w:val="24"/>
              </w:rPr>
              <w:t>ettevalmisustöödega</w:t>
            </w:r>
            <w:proofErr w:type="spellEnd"/>
            <w:r w:rsidRPr="00D01310">
              <w:rPr>
                <w:rFonts w:ascii="Garamond" w:hAnsi="Garamond"/>
                <w:spacing w:val="-4"/>
                <w:sz w:val="24"/>
                <w:szCs w:val="24"/>
              </w:rPr>
              <w:t xml:space="preserve"> ning ettevalmistamisel on jäätmeseaduse ja tema alamaktide, pakendiseaduse ning keskkonnatasude seaduse muutmise eelnõud.</w:t>
            </w:r>
          </w:p>
        </w:tc>
        <w:tc>
          <w:tcPr>
            <w:tcW w:w="2268" w:type="dxa"/>
            <w:vAlign w:val="center"/>
          </w:tcPr>
          <w:p w14:paraId="3ABC3BAA" w14:textId="188021FD" w:rsidR="00D62923" w:rsidRPr="00436298" w:rsidRDefault="00436298" w:rsidP="0064170B">
            <w:pPr>
              <w:spacing w:after="0" w:line="240" w:lineRule="auto"/>
              <w:rPr>
                <w:rFonts w:ascii="Garamond" w:hAnsi="Garamond"/>
                <w:spacing w:val="-4"/>
                <w:sz w:val="24"/>
                <w:szCs w:val="24"/>
              </w:rPr>
            </w:pPr>
            <w:r w:rsidRPr="00436298">
              <w:rPr>
                <w:rFonts w:ascii="Garamond" w:hAnsi="Garamond"/>
                <w:spacing w:val="-4"/>
                <w:sz w:val="24"/>
                <w:szCs w:val="24"/>
              </w:rPr>
              <w:t xml:space="preserve">Ettepaneku osas jätkatakse läbirääkimisi, </w:t>
            </w:r>
            <w:proofErr w:type="spellStart"/>
            <w:r w:rsidRPr="00436298">
              <w:rPr>
                <w:rFonts w:ascii="Garamond" w:hAnsi="Garamond"/>
                <w:spacing w:val="-4"/>
                <w:sz w:val="24"/>
                <w:szCs w:val="24"/>
              </w:rPr>
              <w:t>KOV-e</w:t>
            </w:r>
            <w:proofErr w:type="spellEnd"/>
            <w:r w:rsidRPr="00436298">
              <w:rPr>
                <w:rFonts w:ascii="Garamond" w:hAnsi="Garamond"/>
                <w:spacing w:val="-4"/>
                <w:sz w:val="24"/>
                <w:szCs w:val="24"/>
              </w:rPr>
              <w:t xml:space="preserve"> kaastakse õigusaktide väljatöötamisse</w:t>
            </w:r>
            <w:r w:rsidR="00766B84">
              <w:rPr>
                <w:rFonts w:ascii="Garamond" w:hAnsi="Garamond"/>
                <w:spacing w:val="-4"/>
                <w:sz w:val="24"/>
                <w:szCs w:val="24"/>
              </w:rPr>
              <w:t>.</w:t>
            </w:r>
          </w:p>
        </w:tc>
      </w:tr>
      <w:tr w:rsidR="00F912BD" w:rsidRPr="004022A7" w14:paraId="3150EF28" w14:textId="77777777" w:rsidTr="003977C7">
        <w:trPr>
          <w:jc w:val="center"/>
        </w:trPr>
        <w:tc>
          <w:tcPr>
            <w:tcW w:w="562" w:type="dxa"/>
          </w:tcPr>
          <w:p w14:paraId="3F5A002E" w14:textId="77777777" w:rsidR="00F912BD" w:rsidRPr="004022A7" w:rsidRDefault="00F912BD"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7AC5CAE9" w14:textId="7038BC83"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Näha riigieelarves ette vahendid maamaksu vähene</w:t>
            </w:r>
            <w:r w:rsidR="00AC796A" w:rsidRPr="004022A7">
              <w:rPr>
                <w:rFonts w:ascii="Garamond" w:hAnsi="Garamond"/>
                <w:spacing w:val="-4"/>
                <w:sz w:val="24"/>
                <w:szCs w:val="24"/>
              </w:rPr>
              <w:softHyphen/>
            </w:r>
            <w:r w:rsidRPr="004022A7">
              <w:rPr>
                <w:rFonts w:ascii="Garamond" w:hAnsi="Garamond"/>
                <w:spacing w:val="-4"/>
                <w:sz w:val="24"/>
                <w:szCs w:val="24"/>
              </w:rPr>
              <w:t>mise kompen</w:t>
            </w:r>
            <w:r w:rsidR="00AC5F58" w:rsidRPr="004022A7">
              <w:rPr>
                <w:rFonts w:ascii="Garamond" w:hAnsi="Garamond"/>
                <w:spacing w:val="-4"/>
                <w:sz w:val="24"/>
                <w:szCs w:val="24"/>
              </w:rPr>
              <w:softHyphen/>
            </w:r>
            <w:r w:rsidRPr="004022A7">
              <w:rPr>
                <w:rFonts w:ascii="Garamond" w:hAnsi="Garamond"/>
                <w:spacing w:val="-4"/>
                <w:sz w:val="24"/>
                <w:szCs w:val="24"/>
              </w:rPr>
              <w:t>seerimi</w:t>
            </w:r>
            <w:r w:rsidR="00AC5F58" w:rsidRPr="004022A7">
              <w:rPr>
                <w:rFonts w:ascii="Garamond" w:hAnsi="Garamond"/>
                <w:spacing w:val="-4"/>
                <w:sz w:val="24"/>
                <w:szCs w:val="24"/>
              </w:rPr>
              <w:softHyphen/>
            </w:r>
            <w:r w:rsidRPr="004022A7">
              <w:rPr>
                <w:rFonts w:ascii="Garamond" w:hAnsi="Garamond"/>
                <w:spacing w:val="-4"/>
                <w:sz w:val="24"/>
                <w:szCs w:val="24"/>
              </w:rPr>
              <w:t>seks kohalikele omavalitsustele, mis tuleneb riigi poolt kaitsealadele, loodus</w:t>
            </w:r>
            <w:r w:rsidR="00AC796A" w:rsidRPr="004022A7">
              <w:rPr>
                <w:rFonts w:ascii="Garamond" w:hAnsi="Garamond"/>
                <w:spacing w:val="-4"/>
                <w:sz w:val="24"/>
                <w:szCs w:val="24"/>
              </w:rPr>
              <w:softHyphen/>
            </w:r>
            <w:r w:rsidRPr="004022A7">
              <w:rPr>
                <w:rFonts w:ascii="Garamond" w:hAnsi="Garamond"/>
                <w:spacing w:val="-4"/>
                <w:sz w:val="24"/>
                <w:szCs w:val="24"/>
              </w:rPr>
              <w:t>reser</w:t>
            </w:r>
            <w:r w:rsidR="00AC796A" w:rsidRPr="004022A7">
              <w:rPr>
                <w:rFonts w:ascii="Garamond" w:hAnsi="Garamond"/>
                <w:spacing w:val="-4"/>
                <w:sz w:val="24"/>
                <w:szCs w:val="24"/>
              </w:rPr>
              <w:softHyphen/>
            </w:r>
            <w:r w:rsidRPr="004022A7">
              <w:rPr>
                <w:rFonts w:ascii="Garamond" w:hAnsi="Garamond"/>
                <w:spacing w:val="-4"/>
                <w:sz w:val="24"/>
                <w:szCs w:val="24"/>
              </w:rPr>
              <w:t>vaa</w:t>
            </w:r>
            <w:r w:rsidR="00AC796A" w:rsidRPr="004022A7">
              <w:rPr>
                <w:rFonts w:ascii="Garamond" w:hAnsi="Garamond"/>
                <w:spacing w:val="-4"/>
                <w:sz w:val="24"/>
                <w:szCs w:val="24"/>
              </w:rPr>
              <w:softHyphen/>
            </w:r>
            <w:r w:rsidRPr="004022A7">
              <w:rPr>
                <w:rFonts w:ascii="Garamond" w:hAnsi="Garamond"/>
                <w:spacing w:val="-4"/>
                <w:sz w:val="24"/>
                <w:szCs w:val="24"/>
              </w:rPr>
              <w:t>ti</w:t>
            </w:r>
            <w:r w:rsidR="00AC796A" w:rsidRPr="004022A7">
              <w:rPr>
                <w:rFonts w:ascii="Garamond" w:hAnsi="Garamond"/>
                <w:spacing w:val="-4"/>
                <w:sz w:val="24"/>
                <w:szCs w:val="24"/>
              </w:rPr>
              <w:softHyphen/>
            </w:r>
            <w:r w:rsidRPr="004022A7">
              <w:rPr>
                <w:rFonts w:ascii="Garamond" w:hAnsi="Garamond"/>
                <w:spacing w:val="-4"/>
                <w:sz w:val="24"/>
                <w:szCs w:val="24"/>
              </w:rPr>
              <w:t>dele ja siht</w:t>
            </w:r>
            <w:r w:rsidR="00643CD5">
              <w:rPr>
                <w:rFonts w:ascii="Garamond" w:hAnsi="Garamond"/>
                <w:spacing w:val="-4"/>
                <w:sz w:val="24"/>
                <w:szCs w:val="24"/>
              </w:rPr>
              <w:softHyphen/>
            </w:r>
            <w:r w:rsidRPr="004022A7">
              <w:rPr>
                <w:rFonts w:ascii="Garamond" w:hAnsi="Garamond"/>
                <w:spacing w:val="-4"/>
                <w:sz w:val="24"/>
                <w:szCs w:val="24"/>
              </w:rPr>
              <w:t>kaitsevöönditele ning püsielupaikade siht</w:t>
            </w:r>
            <w:r w:rsidR="00AC796A" w:rsidRPr="004022A7">
              <w:rPr>
                <w:rFonts w:ascii="Garamond" w:hAnsi="Garamond"/>
                <w:spacing w:val="-4"/>
                <w:sz w:val="24"/>
                <w:szCs w:val="24"/>
              </w:rPr>
              <w:softHyphen/>
            </w:r>
            <w:r w:rsidRPr="004022A7">
              <w:rPr>
                <w:rFonts w:ascii="Garamond" w:hAnsi="Garamond"/>
                <w:spacing w:val="-4"/>
                <w:sz w:val="24"/>
                <w:szCs w:val="24"/>
              </w:rPr>
              <w:t>kaitse vöön</w:t>
            </w:r>
            <w:r w:rsidR="005910A8">
              <w:rPr>
                <w:rFonts w:ascii="Garamond" w:hAnsi="Garamond"/>
                <w:spacing w:val="-4"/>
                <w:sz w:val="24"/>
                <w:szCs w:val="24"/>
              </w:rPr>
              <w:softHyphen/>
            </w:r>
            <w:r w:rsidRPr="004022A7">
              <w:rPr>
                <w:rFonts w:ascii="Garamond" w:hAnsi="Garamond"/>
                <w:spacing w:val="-4"/>
                <w:sz w:val="24"/>
                <w:szCs w:val="24"/>
              </w:rPr>
              <w:t>ditele kehtestatud maksusoodustustest. Lõpetada maksu</w:t>
            </w:r>
            <w:r w:rsidR="005910A8">
              <w:rPr>
                <w:rFonts w:ascii="Garamond" w:hAnsi="Garamond"/>
                <w:spacing w:val="-4"/>
                <w:sz w:val="24"/>
                <w:szCs w:val="24"/>
              </w:rPr>
              <w:softHyphen/>
            </w:r>
            <w:r w:rsidRPr="004022A7">
              <w:rPr>
                <w:rFonts w:ascii="Garamond" w:hAnsi="Garamond"/>
                <w:spacing w:val="-4"/>
                <w:sz w:val="24"/>
                <w:szCs w:val="24"/>
              </w:rPr>
              <w:t>vabastuste ja maksusoodustuste andmine maa</w:t>
            </w:r>
            <w:r w:rsidR="00643CD5">
              <w:rPr>
                <w:rFonts w:ascii="Garamond" w:hAnsi="Garamond"/>
                <w:spacing w:val="-4"/>
                <w:sz w:val="24"/>
                <w:szCs w:val="24"/>
              </w:rPr>
              <w:softHyphen/>
            </w:r>
            <w:r w:rsidRPr="004022A7">
              <w:rPr>
                <w:rFonts w:ascii="Garamond" w:hAnsi="Garamond"/>
                <w:spacing w:val="-4"/>
                <w:sz w:val="24"/>
                <w:szCs w:val="24"/>
              </w:rPr>
              <w:t>maksust vabastamise või maamaksu vähendamise teel looduskaitse</w:t>
            </w:r>
            <w:r w:rsidR="005910A8">
              <w:rPr>
                <w:rFonts w:ascii="Garamond" w:hAnsi="Garamond"/>
                <w:spacing w:val="-4"/>
                <w:sz w:val="24"/>
                <w:szCs w:val="24"/>
              </w:rPr>
              <w:softHyphen/>
            </w:r>
            <w:r w:rsidRPr="004022A7">
              <w:rPr>
                <w:rFonts w:ascii="Garamond" w:hAnsi="Garamond"/>
                <w:spacing w:val="-4"/>
                <w:sz w:val="24"/>
                <w:szCs w:val="24"/>
              </w:rPr>
              <w:t>aluste ja muude loo</w:t>
            </w:r>
            <w:r w:rsidR="00AC796A" w:rsidRPr="004022A7">
              <w:rPr>
                <w:rFonts w:ascii="Garamond" w:hAnsi="Garamond"/>
                <w:spacing w:val="-4"/>
                <w:sz w:val="24"/>
                <w:szCs w:val="24"/>
              </w:rPr>
              <w:softHyphen/>
            </w:r>
            <w:r w:rsidRPr="004022A7">
              <w:rPr>
                <w:rFonts w:ascii="Garamond" w:hAnsi="Garamond"/>
                <w:spacing w:val="-4"/>
                <w:sz w:val="24"/>
                <w:szCs w:val="24"/>
              </w:rPr>
              <w:t>dus</w:t>
            </w:r>
            <w:r w:rsidR="00AC796A" w:rsidRPr="004022A7">
              <w:rPr>
                <w:rFonts w:ascii="Garamond" w:hAnsi="Garamond"/>
                <w:spacing w:val="-4"/>
                <w:sz w:val="24"/>
                <w:szCs w:val="24"/>
              </w:rPr>
              <w:softHyphen/>
            </w:r>
            <w:r w:rsidR="00643CD5">
              <w:rPr>
                <w:rFonts w:ascii="Garamond" w:hAnsi="Garamond"/>
                <w:spacing w:val="-4"/>
                <w:sz w:val="24"/>
                <w:szCs w:val="24"/>
              </w:rPr>
              <w:t>keskkonnakaitse</w:t>
            </w:r>
            <w:r w:rsidRPr="004022A7">
              <w:rPr>
                <w:rFonts w:ascii="Garamond" w:hAnsi="Garamond"/>
                <w:spacing w:val="-4"/>
                <w:sz w:val="24"/>
                <w:szCs w:val="24"/>
              </w:rPr>
              <w:t>listelt aladelt või kompenseerida maksu</w:t>
            </w:r>
            <w:r w:rsidR="00AC796A" w:rsidRPr="004022A7">
              <w:rPr>
                <w:rFonts w:ascii="Garamond" w:hAnsi="Garamond"/>
                <w:spacing w:val="-4"/>
                <w:sz w:val="24"/>
                <w:szCs w:val="24"/>
              </w:rPr>
              <w:softHyphen/>
            </w:r>
            <w:r w:rsidRPr="004022A7">
              <w:rPr>
                <w:rFonts w:ascii="Garamond" w:hAnsi="Garamond"/>
                <w:spacing w:val="-4"/>
                <w:sz w:val="24"/>
                <w:szCs w:val="24"/>
              </w:rPr>
              <w:t>vabastused riigieelarvest.</w:t>
            </w:r>
          </w:p>
          <w:p w14:paraId="1106438F"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Hüvitada maadele seatud piirangute tõttu omanike vähenenud tulud otse riigieelarvest erinevate toetusmeetmete arvel.</w:t>
            </w:r>
          </w:p>
          <w:p w14:paraId="385A829E" w14:textId="77777777" w:rsidR="00F912BD" w:rsidRPr="004022A7" w:rsidRDefault="00F912BD" w:rsidP="0064170B">
            <w:pPr>
              <w:spacing w:after="0" w:line="240" w:lineRule="auto"/>
              <w:rPr>
                <w:rFonts w:ascii="Garamond" w:hAnsi="Garamond"/>
                <w:spacing w:val="-4"/>
                <w:sz w:val="24"/>
                <w:szCs w:val="24"/>
              </w:rPr>
            </w:pPr>
          </w:p>
          <w:p w14:paraId="0351ADAF" w14:textId="26000090" w:rsidR="00F912BD" w:rsidRPr="004022A7" w:rsidRDefault="00F912BD" w:rsidP="0064170B">
            <w:pPr>
              <w:pStyle w:val="Standard"/>
              <w:spacing w:after="0" w:line="240" w:lineRule="auto"/>
              <w:rPr>
                <w:rFonts w:ascii="Garamond" w:hAnsi="Garamond"/>
                <w:spacing w:val="-4"/>
              </w:rPr>
            </w:pPr>
            <w:r w:rsidRPr="004022A7">
              <w:rPr>
                <w:rFonts w:ascii="Garamond" w:hAnsi="Garamond"/>
                <w:spacing w:val="-4"/>
              </w:rPr>
              <w:t>Eesti maismaa pindalast on 1.01.2016 seisuga kaetud kaitstavate loodusobjektidega 18,5% (802 959 ha). Lähima kolme aasta jooksul on Keskkonnaministeeriumil plaanis kaitse alla võtta täiendavalt ca 10 000 ha ja kaitse alt vabastada 1400 ha. Kaitsealade kogupindalast on 71% riigiomandis, 27% eraomandis, 1% avalik-õiguslikus omandis ja 1% munitsipaalomandis.</w:t>
            </w:r>
          </w:p>
          <w:p w14:paraId="658A46A3" w14:textId="77777777" w:rsidR="00C254CF" w:rsidRDefault="00C254CF" w:rsidP="0064170B">
            <w:pPr>
              <w:pStyle w:val="Standard"/>
              <w:spacing w:after="0" w:line="240" w:lineRule="auto"/>
              <w:rPr>
                <w:rFonts w:ascii="Garamond" w:hAnsi="Garamond"/>
                <w:spacing w:val="-4"/>
              </w:rPr>
            </w:pPr>
          </w:p>
          <w:p w14:paraId="6F80D495" w14:textId="3A969FDB" w:rsidR="00F912BD" w:rsidRPr="004022A7" w:rsidRDefault="00F912BD" w:rsidP="0064170B">
            <w:pPr>
              <w:pStyle w:val="Standard"/>
              <w:spacing w:after="0" w:line="240" w:lineRule="auto"/>
              <w:rPr>
                <w:rFonts w:ascii="Garamond" w:hAnsi="Garamond"/>
                <w:spacing w:val="-4"/>
              </w:rPr>
            </w:pPr>
            <w:r w:rsidRPr="004022A7">
              <w:rPr>
                <w:rFonts w:ascii="Garamond" w:hAnsi="Garamond"/>
                <w:spacing w:val="-4"/>
              </w:rPr>
              <w:lastRenderedPageBreak/>
              <w:t xml:space="preserve">Iga-aastaselt jääb </w:t>
            </w:r>
            <w:proofErr w:type="spellStart"/>
            <w:r w:rsidRPr="004022A7">
              <w:rPr>
                <w:rFonts w:ascii="Garamond" w:hAnsi="Garamond"/>
                <w:spacing w:val="-4"/>
              </w:rPr>
              <w:t>KOVidel</w:t>
            </w:r>
            <w:proofErr w:type="spellEnd"/>
            <w:r w:rsidRPr="004022A7">
              <w:rPr>
                <w:rFonts w:ascii="Garamond" w:hAnsi="Garamond"/>
                <w:spacing w:val="-4"/>
              </w:rPr>
              <w:t xml:space="preserve"> looduskaitsealade maksu</w:t>
            </w:r>
            <w:r w:rsidR="00643CD5">
              <w:rPr>
                <w:rFonts w:ascii="Garamond" w:hAnsi="Garamond"/>
                <w:spacing w:val="-4"/>
              </w:rPr>
              <w:softHyphen/>
            </w:r>
            <w:r w:rsidRPr="004022A7">
              <w:rPr>
                <w:rFonts w:ascii="Garamond" w:hAnsi="Garamond"/>
                <w:spacing w:val="-4"/>
              </w:rPr>
              <w:t xml:space="preserve">soodustuste tõttu saamata ca 3,1 </w:t>
            </w:r>
            <w:proofErr w:type="spellStart"/>
            <w:r w:rsidRPr="004022A7">
              <w:rPr>
                <w:rFonts w:ascii="Garamond" w:hAnsi="Garamond"/>
                <w:spacing w:val="-4"/>
              </w:rPr>
              <w:t>mn</w:t>
            </w:r>
            <w:proofErr w:type="spellEnd"/>
            <w:r w:rsidRPr="004022A7">
              <w:rPr>
                <w:rFonts w:ascii="Garamond" w:hAnsi="Garamond"/>
                <w:spacing w:val="-4"/>
              </w:rPr>
              <w:t xml:space="preserve"> eurot</w:t>
            </w:r>
            <w:r w:rsidRPr="004022A7">
              <w:rPr>
                <w:rStyle w:val="Allmrkuseviide"/>
                <w:rFonts w:ascii="Garamond" w:hAnsi="Garamond"/>
                <w:spacing w:val="-4"/>
              </w:rPr>
              <w:footnoteReference w:id="1"/>
            </w:r>
            <w:r w:rsidRPr="004022A7">
              <w:rPr>
                <w:rFonts w:ascii="Garamond" w:hAnsi="Garamond"/>
                <w:spacing w:val="-4"/>
              </w:rPr>
              <w:t>, millest 1,6 mln moo</w:t>
            </w:r>
            <w:r w:rsidR="00107CEA" w:rsidRPr="004022A7">
              <w:rPr>
                <w:rFonts w:ascii="Garamond" w:hAnsi="Garamond"/>
                <w:spacing w:val="-4"/>
              </w:rPr>
              <w:softHyphen/>
            </w:r>
            <w:r w:rsidRPr="004022A7">
              <w:rPr>
                <w:rFonts w:ascii="Garamond" w:hAnsi="Garamond"/>
                <w:spacing w:val="-4"/>
              </w:rPr>
              <w:t>dustavad maksu</w:t>
            </w:r>
            <w:r w:rsidR="00AC796A" w:rsidRPr="004022A7">
              <w:rPr>
                <w:rFonts w:ascii="Garamond" w:hAnsi="Garamond"/>
                <w:spacing w:val="-4"/>
              </w:rPr>
              <w:softHyphen/>
            </w:r>
            <w:r w:rsidRPr="004022A7">
              <w:rPr>
                <w:rFonts w:ascii="Garamond" w:hAnsi="Garamond"/>
                <w:spacing w:val="-4"/>
              </w:rPr>
              <w:t>vabad sihtkaitsevööndi alad ning 1,5 mln 50% maksu</w:t>
            </w:r>
            <w:r w:rsidR="00107CEA" w:rsidRPr="004022A7">
              <w:rPr>
                <w:rFonts w:ascii="Garamond" w:hAnsi="Garamond"/>
                <w:spacing w:val="-4"/>
              </w:rPr>
              <w:softHyphen/>
            </w:r>
            <w:r w:rsidRPr="004022A7">
              <w:rPr>
                <w:rFonts w:ascii="Garamond" w:hAnsi="Garamond"/>
                <w:spacing w:val="-4"/>
              </w:rPr>
              <w:t>vabastusega piiranguvööndi alad. Kõige suuremad „kaotajad“</w:t>
            </w:r>
            <w:r w:rsidRPr="004022A7">
              <w:rPr>
                <w:rStyle w:val="Allmrkuseviide"/>
                <w:rFonts w:ascii="Garamond" w:hAnsi="Garamond"/>
                <w:spacing w:val="-4"/>
              </w:rPr>
              <w:footnoteReference w:id="2"/>
            </w:r>
            <w:r w:rsidRPr="004022A7">
              <w:rPr>
                <w:rFonts w:ascii="Garamond" w:hAnsi="Garamond"/>
                <w:spacing w:val="-4"/>
                <w:vertAlign w:val="superscript"/>
              </w:rPr>
              <w:t xml:space="preserve"> </w:t>
            </w:r>
            <w:r w:rsidRPr="004022A7">
              <w:rPr>
                <w:rFonts w:ascii="Garamond" w:hAnsi="Garamond"/>
                <w:spacing w:val="-4"/>
              </w:rPr>
              <w:t xml:space="preserve">on Tallinna linn (367 822), Kuusalu vald (175 969), Vihula vald (165 174) ja Suure-Jaani vald (120 917). Ca 80% </w:t>
            </w:r>
            <w:proofErr w:type="spellStart"/>
            <w:r w:rsidRPr="004022A7">
              <w:rPr>
                <w:rFonts w:ascii="Garamond" w:hAnsi="Garamond"/>
                <w:spacing w:val="-4"/>
              </w:rPr>
              <w:t>KOVides</w:t>
            </w:r>
            <w:proofErr w:type="spellEnd"/>
            <w:r w:rsidRPr="004022A7">
              <w:rPr>
                <w:rFonts w:ascii="Garamond" w:hAnsi="Garamond"/>
                <w:spacing w:val="-4"/>
              </w:rPr>
              <w:t xml:space="preserve"> on looduskaitsealadest tingitud maamaksu vähenemine üle 1000 euro.</w:t>
            </w:r>
          </w:p>
          <w:p w14:paraId="3C68594F" w14:textId="0FEA6604" w:rsidR="00F912BD" w:rsidRPr="004022A7" w:rsidRDefault="00F912BD" w:rsidP="0064170B">
            <w:pPr>
              <w:pStyle w:val="Standard"/>
              <w:spacing w:after="0" w:line="240" w:lineRule="auto"/>
              <w:rPr>
                <w:rFonts w:ascii="Garamond" w:hAnsi="Garamond"/>
                <w:spacing w:val="-4"/>
              </w:rPr>
            </w:pPr>
            <w:r w:rsidRPr="004022A7">
              <w:rPr>
                <w:rFonts w:ascii="Garamond" w:hAnsi="Garamond"/>
                <w:spacing w:val="-4"/>
              </w:rPr>
              <w:t xml:space="preserve">Looduskaitsealadest tingitud maamaksu vähenemist </w:t>
            </w:r>
            <w:proofErr w:type="spellStart"/>
            <w:r w:rsidRPr="004022A7">
              <w:rPr>
                <w:rFonts w:ascii="Garamond" w:hAnsi="Garamond"/>
                <w:spacing w:val="-4"/>
              </w:rPr>
              <w:t>KOVidele</w:t>
            </w:r>
            <w:proofErr w:type="spellEnd"/>
            <w:r w:rsidRPr="004022A7">
              <w:rPr>
                <w:rFonts w:ascii="Garamond" w:hAnsi="Garamond"/>
                <w:spacing w:val="-4"/>
              </w:rPr>
              <w:t xml:space="preserve"> otseselt ei kompenseerita. Tasandusfond jaota</w:t>
            </w:r>
            <w:r w:rsidR="005910A8">
              <w:rPr>
                <w:rFonts w:ascii="Garamond" w:hAnsi="Garamond"/>
                <w:spacing w:val="-4"/>
              </w:rPr>
              <w:softHyphen/>
            </w:r>
            <w:r w:rsidRPr="004022A7">
              <w:rPr>
                <w:rFonts w:ascii="Garamond" w:hAnsi="Garamond"/>
                <w:spacing w:val="-4"/>
              </w:rPr>
              <w:t xml:space="preserve">misel arvestatakse </w:t>
            </w:r>
            <w:proofErr w:type="spellStart"/>
            <w:r w:rsidRPr="004022A7">
              <w:rPr>
                <w:rFonts w:ascii="Garamond" w:hAnsi="Garamond"/>
                <w:spacing w:val="-4"/>
              </w:rPr>
              <w:t>KOVi</w:t>
            </w:r>
            <w:proofErr w:type="spellEnd"/>
            <w:r w:rsidRPr="004022A7">
              <w:rPr>
                <w:rFonts w:ascii="Garamond" w:hAnsi="Garamond"/>
                <w:spacing w:val="-4"/>
              </w:rPr>
              <w:t xml:space="preserve"> väiksema maamaksu</w:t>
            </w:r>
            <w:r w:rsidR="00643CD5">
              <w:rPr>
                <w:rFonts w:ascii="Garamond" w:hAnsi="Garamond"/>
                <w:spacing w:val="-4"/>
              </w:rPr>
              <w:softHyphen/>
            </w:r>
            <w:r w:rsidRPr="004022A7">
              <w:rPr>
                <w:rFonts w:ascii="Garamond" w:hAnsi="Garamond"/>
                <w:spacing w:val="-4"/>
              </w:rPr>
              <w:t>laekumisega ning saamata jääva maamaksu tõttu on tasandus</w:t>
            </w:r>
            <w:r w:rsidR="00AC5F58" w:rsidRPr="004022A7">
              <w:rPr>
                <w:rFonts w:ascii="Garamond" w:hAnsi="Garamond"/>
                <w:spacing w:val="-4"/>
              </w:rPr>
              <w:softHyphen/>
            </w:r>
            <w:r w:rsidRPr="004022A7">
              <w:rPr>
                <w:rFonts w:ascii="Garamond" w:hAnsi="Garamond"/>
                <w:spacing w:val="-4"/>
              </w:rPr>
              <w:t>fond suurem</w:t>
            </w:r>
            <w:r w:rsidRPr="004022A7">
              <w:rPr>
                <w:rStyle w:val="Allmrkuseviide"/>
                <w:rFonts w:ascii="Garamond" w:hAnsi="Garamond"/>
                <w:spacing w:val="-4"/>
              </w:rPr>
              <w:footnoteReference w:id="3"/>
            </w:r>
            <w:r w:rsidRPr="004022A7">
              <w:rPr>
                <w:rFonts w:ascii="Garamond" w:hAnsi="Garamond"/>
                <w:spacing w:val="-4"/>
              </w:rPr>
              <w:t xml:space="preserve">. Tasandusfondi mitte saava </w:t>
            </w:r>
            <w:proofErr w:type="spellStart"/>
            <w:r w:rsidRPr="004022A7">
              <w:rPr>
                <w:rFonts w:ascii="Garamond" w:hAnsi="Garamond"/>
                <w:spacing w:val="-4"/>
              </w:rPr>
              <w:t>KOVi</w:t>
            </w:r>
            <w:proofErr w:type="spellEnd"/>
            <w:r w:rsidRPr="004022A7">
              <w:rPr>
                <w:rFonts w:ascii="Garamond" w:hAnsi="Garamond"/>
                <w:spacing w:val="-4"/>
              </w:rPr>
              <w:t xml:space="preserve"> jaoks selline võimalus puudub.</w:t>
            </w:r>
          </w:p>
          <w:p w14:paraId="0A36FBF3"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Ettepanek on, et raha laekuks </w:t>
            </w:r>
            <w:proofErr w:type="spellStart"/>
            <w:r w:rsidRPr="004022A7">
              <w:rPr>
                <w:rFonts w:ascii="Garamond" w:hAnsi="Garamond"/>
                <w:spacing w:val="-4"/>
                <w:sz w:val="24"/>
                <w:szCs w:val="24"/>
              </w:rPr>
              <w:t>KOVile</w:t>
            </w:r>
            <w:proofErr w:type="spellEnd"/>
            <w:r w:rsidRPr="004022A7">
              <w:rPr>
                <w:rFonts w:ascii="Garamond" w:hAnsi="Garamond"/>
                <w:spacing w:val="-4"/>
                <w:sz w:val="24"/>
                <w:szCs w:val="24"/>
              </w:rPr>
              <w:t xml:space="preserve"> eraldi reana.</w:t>
            </w:r>
          </w:p>
        </w:tc>
        <w:tc>
          <w:tcPr>
            <w:tcW w:w="7087" w:type="dxa"/>
            <w:vAlign w:val="center"/>
          </w:tcPr>
          <w:p w14:paraId="30518B01" w14:textId="547D52D9" w:rsidR="00894CA7" w:rsidRPr="004022A7" w:rsidRDefault="00C254CF" w:rsidP="004D1685">
            <w:pPr>
              <w:spacing w:after="0" w:line="240" w:lineRule="auto"/>
              <w:rPr>
                <w:rFonts w:ascii="Garamond" w:hAnsi="Garamond"/>
                <w:spacing w:val="-4"/>
                <w:sz w:val="24"/>
                <w:szCs w:val="24"/>
              </w:rPr>
            </w:pPr>
            <w:r w:rsidRPr="00C254CF">
              <w:rPr>
                <w:rFonts w:ascii="Garamond" w:hAnsi="Garamond"/>
                <w:spacing w:val="-4"/>
                <w:sz w:val="24"/>
                <w:szCs w:val="24"/>
              </w:rPr>
              <w:lastRenderedPageBreak/>
              <w:t xml:space="preserve">Ei nõustu maamaksusoodustuse ja maamaksuvabastuse lõpetamisega kaitstavatel loodusobjektidel. Ei toeta uue kompenseerimismeetme väljatöötamist, tuleks juba toimivat süsteemi – tasandusfondi kaudu kompenseerimist omavalitsustele, õiglasemaks muuta. Tasandusfondist võiks looduskaitselistest piirangutest tulenev kompensatsioon laekuda </w:t>
            </w:r>
            <w:proofErr w:type="spellStart"/>
            <w:r w:rsidRPr="00C254CF">
              <w:rPr>
                <w:rFonts w:ascii="Garamond" w:hAnsi="Garamond"/>
                <w:spacing w:val="-4"/>
                <w:sz w:val="24"/>
                <w:szCs w:val="24"/>
              </w:rPr>
              <w:t>KOV-ile</w:t>
            </w:r>
            <w:proofErr w:type="spellEnd"/>
            <w:r w:rsidRPr="00C254CF">
              <w:rPr>
                <w:rFonts w:ascii="Garamond" w:hAnsi="Garamond"/>
                <w:spacing w:val="-4"/>
                <w:sz w:val="24"/>
                <w:szCs w:val="24"/>
              </w:rPr>
              <w:t xml:space="preserve"> eraldi reana.</w:t>
            </w:r>
          </w:p>
        </w:tc>
        <w:tc>
          <w:tcPr>
            <w:tcW w:w="2268" w:type="dxa"/>
            <w:vAlign w:val="center"/>
          </w:tcPr>
          <w:p w14:paraId="434E63A1" w14:textId="06A4B49D" w:rsidR="00F912BD" w:rsidRPr="00436298" w:rsidRDefault="00436298" w:rsidP="0064170B">
            <w:pPr>
              <w:spacing w:after="0" w:line="240" w:lineRule="auto"/>
              <w:rPr>
                <w:rFonts w:ascii="Garamond" w:hAnsi="Garamond"/>
                <w:spacing w:val="-4"/>
                <w:sz w:val="24"/>
                <w:szCs w:val="24"/>
              </w:rPr>
            </w:pPr>
            <w:r w:rsidRPr="00436298">
              <w:rPr>
                <w:rFonts w:ascii="Garamond" w:hAnsi="Garamond"/>
                <w:spacing w:val="-4"/>
                <w:sz w:val="24"/>
                <w:szCs w:val="24"/>
              </w:rPr>
              <w:t>Jätkatakse läbirääkimisi</w:t>
            </w:r>
            <w:r w:rsidR="00766B84">
              <w:rPr>
                <w:rFonts w:ascii="Garamond" w:hAnsi="Garamond"/>
                <w:spacing w:val="-4"/>
                <w:sz w:val="24"/>
                <w:szCs w:val="24"/>
              </w:rPr>
              <w:t>.</w:t>
            </w:r>
          </w:p>
        </w:tc>
      </w:tr>
      <w:tr w:rsidR="00F912BD" w:rsidRPr="004022A7" w14:paraId="6CD0C9B8" w14:textId="77777777" w:rsidTr="003977C7">
        <w:trPr>
          <w:jc w:val="center"/>
        </w:trPr>
        <w:tc>
          <w:tcPr>
            <w:tcW w:w="562" w:type="dxa"/>
          </w:tcPr>
          <w:p w14:paraId="08F398F1" w14:textId="77777777" w:rsidR="00F912BD" w:rsidRPr="004022A7" w:rsidRDefault="00F912BD"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043F0D00" w14:textId="1C105219"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Eraldada vahendid riigi- ja jätkuvalt riigi omandis ole</w:t>
            </w:r>
            <w:r w:rsidR="00AC796A" w:rsidRPr="004022A7">
              <w:rPr>
                <w:rFonts w:ascii="Garamond" w:hAnsi="Garamond"/>
                <w:spacing w:val="-4"/>
                <w:sz w:val="24"/>
                <w:szCs w:val="24"/>
              </w:rPr>
              <w:softHyphen/>
            </w:r>
            <w:r w:rsidRPr="004022A7">
              <w:rPr>
                <w:rFonts w:ascii="Garamond" w:hAnsi="Garamond"/>
                <w:spacing w:val="-4"/>
                <w:sz w:val="24"/>
                <w:szCs w:val="24"/>
              </w:rPr>
              <w:t>va</w:t>
            </w:r>
            <w:r w:rsidR="00AC796A" w:rsidRPr="004022A7">
              <w:rPr>
                <w:rFonts w:ascii="Garamond" w:hAnsi="Garamond"/>
                <w:spacing w:val="-4"/>
                <w:sz w:val="24"/>
                <w:szCs w:val="24"/>
              </w:rPr>
              <w:softHyphen/>
            </w:r>
            <w:r w:rsidRPr="004022A7">
              <w:rPr>
                <w:rFonts w:ascii="Garamond" w:hAnsi="Garamond"/>
                <w:spacing w:val="-4"/>
                <w:sz w:val="24"/>
                <w:szCs w:val="24"/>
              </w:rPr>
              <w:t>te maade ja riigi omandis olevate avalike veekogude ja nende kaldaalade hooldamiseks.</w:t>
            </w:r>
          </w:p>
          <w:p w14:paraId="01E27C5D" w14:textId="77777777" w:rsidR="00F912BD"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Eraldada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vahendid riigi omandis ja jätkuvalt riigi omandis olevate kinnistute/maaüksuste koristamiseks hüljatud jäätmetest.</w:t>
            </w:r>
          </w:p>
          <w:p w14:paraId="68C9BA93" w14:textId="77777777" w:rsidR="00107CEA" w:rsidRPr="004022A7" w:rsidRDefault="00107CEA" w:rsidP="0064170B">
            <w:pPr>
              <w:spacing w:after="0" w:line="240" w:lineRule="auto"/>
              <w:rPr>
                <w:rFonts w:ascii="Garamond" w:hAnsi="Garamond"/>
                <w:spacing w:val="-4"/>
                <w:sz w:val="24"/>
                <w:szCs w:val="24"/>
              </w:rPr>
            </w:pPr>
          </w:p>
          <w:p w14:paraId="20192BFA" w14:textId="1D5FA3D5" w:rsidR="00107CEA" w:rsidRPr="004022A7" w:rsidRDefault="00107CEA" w:rsidP="00643CD5">
            <w:pPr>
              <w:spacing w:after="0" w:line="240" w:lineRule="auto"/>
              <w:rPr>
                <w:rFonts w:ascii="Garamond" w:hAnsi="Garamond"/>
                <w:spacing w:val="-4"/>
                <w:sz w:val="24"/>
                <w:szCs w:val="24"/>
              </w:rPr>
            </w:pPr>
            <w:r w:rsidRPr="004022A7">
              <w:rPr>
                <w:rFonts w:ascii="Garamond" w:hAnsi="Garamond"/>
                <w:spacing w:val="-4"/>
                <w:sz w:val="24"/>
                <w:szCs w:val="24"/>
              </w:rPr>
              <w:t>Tegu on heakorra küsimusega. Kohalike omavalitsustel on võimekus tegeleda hooldusega operatiivselt.</w:t>
            </w:r>
            <w:r w:rsidR="00AC5F58" w:rsidRPr="004022A7">
              <w:rPr>
                <w:rFonts w:ascii="Garamond" w:hAnsi="Garamond"/>
                <w:spacing w:val="-4"/>
                <w:sz w:val="24"/>
                <w:szCs w:val="24"/>
              </w:rPr>
              <w:t xml:space="preserve"> </w:t>
            </w:r>
            <w:r w:rsidRPr="004022A7">
              <w:rPr>
                <w:rFonts w:ascii="Garamond" w:hAnsi="Garamond"/>
                <w:spacing w:val="-4"/>
                <w:sz w:val="24"/>
                <w:szCs w:val="24"/>
              </w:rPr>
              <w:t>Hetkel Keskkonnaministeeriumi valitsemisel olevate riigi</w:t>
            </w:r>
            <w:r w:rsidR="00AC796A" w:rsidRPr="004022A7">
              <w:rPr>
                <w:rFonts w:ascii="Garamond" w:hAnsi="Garamond"/>
                <w:spacing w:val="-4"/>
                <w:sz w:val="24"/>
                <w:szCs w:val="24"/>
              </w:rPr>
              <w:softHyphen/>
            </w:r>
            <w:r w:rsidRPr="004022A7">
              <w:rPr>
                <w:rFonts w:ascii="Garamond" w:hAnsi="Garamond"/>
                <w:spacing w:val="-4"/>
                <w:sz w:val="24"/>
                <w:szCs w:val="24"/>
              </w:rPr>
              <w:t>maa</w:t>
            </w:r>
            <w:r w:rsidR="00AC796A" w:rsidRPr="004022A7">
              <w:rPr>
                <w:rFonts w:ascii="Garamond" w:hAnsi="Garamond"/>
                <w:spacing w:val="-4"/>
                <w:sz w:val="24"/>
                <w:szCs w:val="24"/>
              </w:rPr>
              <w:softHyphen/>
            </w:r>
            <w:r w:rsidRPr="004022A7">
              <w:rPr>
                <w:rFonts w:ascii="Garamond" w:hAnsi="Garamond"/>
                <w:spacing w:val="-4"/>
                <w:sz w:val="24"/>
                <w:szCs w:val="24"/>
              </w:rPr>
              <w:t>de ja riigi omandis olevate avalike veekogude ja nende kalda</w:t>
            </w:r>
            <w:r w:rsidR="00643CD5">
              <w:rPr>
                <w:rFonts w:ascii="Garamond" w:hAnsi="Garamond"/>
                <w:spacing w:val="-4"/>
                <w:sz w:val="24"/>
                <w:szCs w:val="24"/>
              </w:rPr>
              <w:softHyphen/>
            </w:r>
            <w:r w:rsidRPr="004022A7">
              <w:rPr>
                <w:rFonts w:ascii="Garamond" w:hAnsi="Garamond"/>
                <w:spacing w:val="-4"/>
                <w:sz w:val="24"/>
                <w:szCs w:val="24"/>
              </w:rPr>
              <w:t>alade hooldamise kulud ja Maa-ameti omandis olevate riigi omandis ja jätkuvalt riigi omandis olevate kinnis</w:t>
            </w:r>
            <w:r w:rsidR="00643CD5">
              <w:rPr>
                <w:rFonts w:ascii="Garamond" w:hAnsi="Garamond"/>
                <w:spacing w:val="-4"/>
                <w:sz w:val="24"/>
                <w:szCs w:val="24"/>
              </w:rPr>
              <w:softHyphen/>
            </w:r>
            <w:r w:rsidRPr="004022A7">
              <w:rPr>
                <w:rFonts w:ascii="Garamond" w:hAnsi="Garamond"/>
                <w:spacing w:val="-4"/>
                <w:sz w:val="24"/>
                <w:szCs w:val="24"/>
              </w:rPr>
              <w:t>tute/maa</w:t>
            </w:r>
            <w:r w:rsidR="00643CD5">
              <w:rPr>
                <w:rFonts w:ascii="Garamond" w:hAnsi="Garamond"/>
                <w:spacing w:val="-4"/>
                <w:sz w:val="24"/>
                <w:szCs w:val="24"/>
              </w:rPr>
              <w:softHyphen/>
            </w:r>
            <w:r w:rsidRPr="004022A7">
              <w:rPr>
                <w:rFonts w:ascii="Garamond" w:hAnsi="Garamond"/>
                <w:spacing w:val="-4"/>
                <w:sz w:val="24"/>
                <w:szCs w:val="24"/>
              </w:rPr>
              <w:t>üksuste hooldamine ja jäätmetest koristamise kulud peaksid olema kaetud riigieelarvest.</w:t>
            </w:r>
            <w:r w:rsidR="00643CD5">
              <w:rPr>
                <w:rFonts w:ascii="Garamond" w:hAnsi="Garamond"/>
                <w:spacing w:val="-4"/>
                <w:sz w:val="24"/>
                <w:szCs w:val="24"/>
              </w:rPr>
              <w:t xml:space="preserve"> </w:t>
            </w:r>
            <w:r w:rsidRPr="004022A7">
              <w:rPr>
                <w:rFonts w:ascii="Garamond" w:hAnsi="Garamond"/>
                <w:spacing w:val="-4"/>
                <w:sz w:val="24"/>
                <w:szCs w:val="24"/>
              </w:rPr>
              <w:t xml:space="preserve">Hooldamine aitab ära </w:t>
            </w:r>
            <w:r w:rsidRPr="004022A7">
              <w:rPr>
                <w:rFonts w:ascii="Garamond" w:hAnsi="Garamond"/>
                <w:spacing w:val="-4"/>
                <w:sz w:val="24"/>
                <w:szCs w:val="24"/>
              </w:rPr>
              <w:lastRenderedPageBreak/>
              <w:t>hoida bioloogilise mitmekesisuse vähenemist ja tagab kaitstavatel aladel ohustatud liikide säilimise.</w:t>
            </w:r>
          </w:p>
        </w:tc>
        <w:tc>
          <w:tcPr>
            <w:tcW w:w="7087" w:type="dxa"/>
            <w:vAlign w:val="center"/>
          </w:tcPr>
          <w:p w14:paraId="43DA3EDB" w14:textId="0C204FFC" w:rsidR="00894CA7" w:rsidRPr="00D01310" w:rsidRDefault="00B272FA" w:rsidP="0064170B">
            <w:pPr>
              <w:spacing w:after="0" w:line="240" w:lineRule="auto"/>
              <w:rPr>
                <w:rFonts w:ascii="Garamond" w:hAnsi="Garamond"/>
                <w:spacing w:val="-4"/>
                <w:sz w:val="24"/>
                <w:szCs w:val="24"/>
              </w:rPr>
            </w:pPr>
            <w:r w:rsidRPr="00D01310">
              <w:rPr>
                <w:rFonts w:ascii="Garamond" w:hAnsi="Garamond"/>
                <w:spacing w:val="-4"/>
                <w:sz w:val="24"/>
                <w:szCs w:val="24"/>
              </w:rPr>
              <w:lastRenderedPageBreak/>
              <w:t>Keskkonnaministeerium on probleemist teadlik ning valmis arutama võimalusi probleemi lahendamiseks või leevendamiseks.</w:t>
            </w:r>
          </w:p>
        </w:tc>
        <w:tc>
          <w:tcPr>
            <w:tcW w:w="2268" w:type="dxa"/>
            <w:vAlign w:val="center"/>
          </w:tcPr>
          <w:p w14:paraId="26AA42C8" w14:textId="67C76526" w:rsidR="00F912BD" w:rsidRPr="00D01310" w:rsidRDefault="00436298" w:rsidP="0064170B">
            <w:pPr>
              <w:spacing w:after="0" w:line="240" w:lineRule="auto"/>
              <w:rPr>
                <w:rFonts w:ascii="Garamond" w:hAnsi="Garamond"/>
                <w:bCs/>
                <w:spacing w:val="-4"/>
                <w:sz w:val="24"/>
                <w:szCs w:val="24"/>
              </w:rPr>
            </w:pPr>
            <w:r w:rsidRPr="00D01310">
              <w:rPr>
                <w:rFonts w:ascii="Garamond" w:hAnsi="Garamond"/>
                <w:bCs/>
                <w:spacing w:val="-4"/>
                <w:sz w:val="24"/>
                <w:szCs w:val="24"/>
              </w:rPr>
              <w:t>Ettepanek jääb endiselt ülesse. Jätkata tööd ja kaardistada probleeme. Probleemsetest, ohtlikest kinnistutest informeerida Maa-ametit.</w:t>
            </w:r>
          </w:p>
        </w:tc>
      </w:tr>
      <w:tr w:rsidR="00F912BD" w:rsidRPr="004022A7" w14:paraId="1EF16AA9" w14:textId="77777777" w:rsidTr="003977C7">
        <w:trPr>
          <w:jc w:val="center"/>
        </w:trPr>
        <w:tc>
          <w:tcPr>
            <w:tcW w:w="562" w:type="dxa"/>
          </w:tcPr>
          <w:p w14:paraId="20D79A99" w14:textId="77777777" w:rsidR="00F912BD" w:rsidRPr="004022A7" w:rsidRDefault="00F912BD"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0A5291B6" w14:textId="77777777" w:rsidR="00F912BD"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Rääkida läbi laekuvate keskkonnatasude jaotumine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w:t>
            </w:r>
            <w:proofErr w:type="spellStart"/>
            <w:r w:rsidRPr="004022A7">
              <w:rPr>
                <w:rFonts w:ascii="Garamond" w:hAnsi="Garamond"/>
                <w:spacing w:val="-4"/>
                <w:sz w:val="24"/>
                <w:szCs w:val="24"/>
              </w:rPr>
              <w:t>KIKi</w:t>
            </w:r>
            <w:proofErr w:type="spellEnd"/>
            <w:r w:rsidRPr="004022A7">
              <w:rPr>
                <w:rFonts w:ascii="Garamond" w:hAnsi="Garamond"/>
                <w:spacing w:val="-4"/>
                <w:sz w:val="24"/>
                <w:szCs w:val="24"/>
              </w:rPr>
              <w:t xml:space="preserve"> ja riigieelarve vahel ning määrata kõigi keskkonnatasude liikide ja kompo</w:t>
            </w:r>
            <w:r w:rsidR="00AC5F58" w:rsidRPr="004022A7">
              <w:rPr>
                <w:rFonts w:ascii="Garamond" w:hAnsi="Garamond"/>
                <w:spacing w:val="-4"/>
                <w:sz w:val="24"/>
                <w:szCs w:val="24"/>
              </w:rPr>
              <w:softHyphen/>
            </w:r>
            <w:r w:rsidRPr="004022A7">
              <w:rPr>
                <w:rFonts w:ascii="Garamond" w:hAnsi="Garamond"/>
                <w:spacing w:val="-4"/>
                <w:sz w:val="24"/>
                <w:szCs w:val="24"/>
              </w:rPr>
              <w:t xml:space="preserve">nentide osas kindlad protsendid, kui suur osa laekunud tasudest peaks kompenseerima </w:t>
            </w:r>
            <w:proofErr w:type="spellStart"/>
            <w:r w:rsidRPr="004022A7">
              <w:rPr>
                <w:rFonts w:ascii="Garamond" w:hAnsi="Garamond"/>
                <w:spacing w:val="-4"/>
                <w:sz w:val="24"/>
                <w:szCs w:val="24"/>
              </w:rPr>
              <w:t>KOVile</w:t>
            </w:r>
            <w:proofErr w:type="spellEnd"/>
            <w:r w:rsidRPr="004022A7">
              <w:rPr>
                <w:rFonts w:ascii="Garamond" w:hAnsi="Garamond"/>
                <w:spacing w:val="-4"/>
                <w:sz w:val="24"/>
                <w:szCs w:val="24"/>
              </w:rPr>
              <w:t xml:space="preserve"> välismõjud</w:t>
            </w:r>
            <w:r w:rsidR="00532A26" w:rsidRPr="004022A7">
              <w:rPr>
                <w:rFonts w:ascii="Garamond" w:hAnsi="Garamond"/>
                <w:spacing w:val="-4"/>
                <w:sz w:val="24"/>
                <w:szCs w:val="24"/>
              </w:rPr>
              <w:t xml:space="preserve"> </w:t>
            </w:r>
            <w:r w:rsidRPr="004022A7">
              <w:rPr>
                <w:rFonts w:ascii="Garamond" w:hAnsi="Garamond"/>
                <w:spacing w:val="-4"/>
                <w:sz w:val="24"/>
                <w:szCs w:val="24"/>
              </w:rPr>
              <w:t xml:space="preserve">ning võimaldama </w:t>
            </w:r>
            <w:proofErr w:type="spellStart"/>
            <w:r w:rsidRPr="004022A7">
              <w:rPr>
                <w:rFonts w:ascii="Garamond" w:hAnsi="Garamond"/>
                <w:spacing w:val="-4"/>
                <w:sz w:val="24"/>
                <w:szCs w:val="24"/>
              </w:rPr>
              <w:t>KOVidel</w:t>
            </w:r>
            <w:proofErr w:type="spellEnd"/>
            <w:r w:rsidRPr="004022A7">
              <w:rPr>
                <w:rFonts w:ascii="Garamond" w:hAnsi="Garamond"/>
                <w:spacing w:val="-4"/>
                <w:sz w:val="24"/>
                <w:szCs w:val="24"/>
              </w:rPr>
              <w:t xml:space="preserve"> seadusega ning seaduse alusel pandud keskkonnaülesannete täitmist</w:t>
            </w:r>
          </w:p>
          <w:p w14:paraId="1CACBA74" w14:textId="77777777" w:rsidR="00107CEA" w:rsidRPr="004022A7" w:rsidRDefault="00107CEA" w:rsidP="0064170B">
            <w:pPr>
              <w:spacing w:after="0" w:line="240" w:lineRule="auto"/>
              <w:rPr>
                <w:rFonts w:ascii="Garamond" w:hAnsi="Garamond"/>
                <w:spacing w:val="-4"/>
                <w:sz w:val="24"/>
                <w:szCs w:val="24"/>
              </w:rPr>
            </w:pPr>
          </w:p>
          <w:p w14:paraId="2979A49F" w14:textId="77777777"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Keskkonnatasud jagunevad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w:t>
            </w:r>
            <w:proofErr w:type="spellStart"/>
            <w:r w:rsidRPr="004022A7">
              <w:rPr>
                <w:rFonts w:ascii="Garamond" w:hAnsi="Garamond"/>
                <w:spacing w:val="-4"/>
                <w:sz w:val="24"/>
                <w:szCs w:val="24"/>
              </w:rPr>
              <w:t>KIKi</w:t>
            </w:r>
            <w:proofErr w:type="spellEnd"/>
            <w:r w:rsidRPr="004022A7">
              <w:rPr>
                <w:rFonts w:ascii="Garamond" w:hAnsi="Garamond"/>
                <w:spacing w:val="-4"/>
                <w:sz w:val="24"/>
                <w:szCs w:val="24"/>
              </w:rPr>
              <w:t xml:space="preserve"> ja riigieelarve vahel. Kuid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piiriäärse tegevuse korral saab keskkonnatasu ainult KOV, kelle territooriumil tegevus toimub aga naaber KOV, kellele ulatuvad kõik välismõjud, ei saa midagi. Näiteks kaevandamine Harku karjääris. Keskkonnatasu peaks piiripealse tegevuse korral saama naaber KOV.</w:t>
            </w:r>
          </w:p>
        </w:tc>
        <w:tc>
          <w:tcPr>
            <w:tcW w:w="7087" w:type="dxa"/>
            <w:vAlign w:val="center"/>
          </w:tcPr>
          <w:p w14:paraId="4A95004A" w14:textId="5963AC50" w:rsidR="00B272FA" w:rsidRPr="00B272FA" w:rsidRDefault="00B272FA" w:rsidP="00B272FA">
            <w:pPr>
              <w:spacing w:after="0" w:line="240" w:lineRule="auto"/>
              <w:rPr>
                <w:rFonts w:ascii="Garamond" w:hAnsi="Garamond"/>
                <w:spacing w:val="-4"/>
                <w:sz w:val="24"/>
                <w:szCs w:val="24"/>
              </w:rPr>
            </w:pPr>
            <w:r w:rsidRPr="00B272FA">
              <w:rPr>
                <w:rFonts w:ascii="Garamond" w:hAnsi="Garamond"/>
                <w:spacing w:val="-4"/>
                <w:sz w:val="24"/>
                <w:szCs w:val="24"/>
              </w:rPr>
              <w:t xml:space="preserve">Alates 01.01.2019 ei jaotata enam otse keskkonnatasusid </w:t>
            </w:r>
            <w:proofErr w:type="spellStart"/>
            <w:r w:rsidRPr="00B272FA">
              <w:rPr>
                <w:rFonts w:ascii="Garamond" w:hAnsi="Garamond"/>
                <w:spacing w:val="-4"/>
                <w:sz w:val="24"/>
                <w:szCs w:val="24"/>
              </w:rPr>
              <w:t>KIK-</w:t>
            </w:r>
            <w:r w:rsidR="00A7142D">
              <w:rPr>
                <w:rFonts w:ascii="Garamond" w:hAnsi="Garamond"/>
                <w:spacing w:val="-4"/>
                <w:sz w:val="24"/>
                <w:szCs w:val="24"/>
              </w:rPr>
              <w:t>i</w:t>
            </w:r>
            <w:r w:rsidRPr="00B272FA">
              <w:rPr>
                <w:rFonts w:ascii="Garamond" w:hAnsi="Garamond"/>
                <w:spacing w:val="-4"/>
                <w:sz w:val="24"/>
                <w:szCs w:val="24"/>
              </w:rPr>
              <w:t>le</w:t>
            </w:r>
            <w:proofErr w:type="spellEnd"/>
            <w:r w:rsidRPr="00B272FA">
              <w:rPr>
                <w:rFonts w:ascii="Garamond" w:hAnsi="Garamond"/>
                <w:spacing w:val="-4"/>
                <w:sz w:val="24"/>
                <w:szCs w:val="24"/>
              </w:rPr>
              <w:t xml:space="preserve">, vaid see toimub vastavalt keskkonnatasude seaduse § 56 </w:t>
            </w:r>
            <w:proofErr w:type="spellStart"/>
            <w:r w:rsidRPr="00B272FA">
              <w:rPr>
                <w:rFonts w:ascii="Garamond" w:hAnsi="Garamond"/>
                <w:spacing w:val="-4"/>
                <w:sz w:val="24"/>
                <w:szCs w:val="24"/>
              </w:rPr>
              <w:t>lg-le</w:t>
            </w:r>
            <w:proofErr w:type="spellEnd"/>
            <w:r w:rsidRPr="00B272FA">
              <w:rPr>
                <w:rFonts w:ascii="Garamond" w:hAnsi="Garamond"/>
                <w:spacing w:val="-4"/>
                <w:sz w:val="24"/>
                <w:szCs w:val="24"/>
              </w:rPr>
              <w:t xml:space="preserve"> 1 läbi Kesk</w:t>
            </w:r>
            <w:r w:rsidR="00A7142D">
              <w:rPr>
                <w:rFonts w:ascii="Garamond" w:hAnsi="Garamond"/>
                <w:spacing w:val="-4"/>
                <w:sz w:val="24"/>
                <w:szCs w:val="24"/>
              </w:rPr>
              <w:softHyphen/>
            </w:r>
            <w:r w:rsidRPr="00B272FA">
              <w:rPr>
                <w:rFonts w:ascii="Garamond" w:hAnsi="Garamond"/>
                <w:spacing w:val="-4"/>
                <w:sz w:val="24"/>
                <w:szCs w:val="24"/>
              </w:rPr>
              <w:t>konna</w:t>
            </w:r>
            <w:r w:rsidR="00A7142D">
              <w:rPr>
                <w:rFonts w:ascii="Garamond" w:hAnsi="Garamond"/>
                <w:spacing w:val="-4"/>
                <w:sz w:val="24"/>
                <w:szCs w:val="24"/>
              </w:rPr>
              <w:softHyphen/>
            </w:r>
            <w:r w:rsidRPr="00B272FA">
              <w:rPr>
                <w:rFonts w:ascii="Garamond" w:hAnsi="Garamond"/>
                <w:spacing w:val="-4"/>
                <w:sz w:val="24"/>
                <w:szCs w:val="24"/>
              </w:rPr>
              <w:t>ministeeriumi eelarve ja sama sätte kohaselt eraldab Keskkonna</w:t>
            </w:r>
            <w:r w:rsidR="00A7142D">
              <w:rPr>
                <w:rFonts w:ascii="Garamond" w:hAnsi="Garamond"/>
                <w:spacing w:val="-4"/>
                <w:sz w:val="24"/>
                <w:szCs w:val="24"/>
              </w:rPr>
              <w:softHyphen/>
            </w:r>
            <w:r w:rsidRPr="00B272FA">
              <w:rPr>
                <w:rFonts w:ascii="Garamond" w:hAnsi="Garamond"/>
                <w:spacing w:val="-4"/>
                <w:sz w:val="24"/>
                <w:szCs w:val="24"/>
              </w:rPr>
              <w:t>ministeerium keskkonnaprogrammi elluviimiseks aastas summa, mille suurus vastab vähemalt eelmisel aastal vee erikasutusõiguse tasudest riigi</w:t>
            </w:r>
            <w:r w:rsidR="00AA5DF4">
              <w:rPr>
                <w:rFonts w:ascii="Garamond" w:hAnsi="Garamond"/>
                <w:spacing w:val="-4"/>
                <w:sz w:val="24"/>
                <w:szCs w:val="24"/>
              </w:rPr>
              <w:softHyphen/>
            </w:r>
            <w:r w:rsidRPr="00B272FA">
              <w:rPr>
                <w:rFonts w:ascii="Garamond" w:hAnsi="Garamond"/>
                <w:spacing w:val="-4"/>
                <w:sz w:val="24"/>
                <w:szCs w:val="24"/>
              </w:rPr>
              <w:t xml:space="preserve">eelarvesse laekunud rahalisele mahule (ca 15 </w:t>
            </w:r>
            <w:r w:rsidR="00A7142D">
              <w:rPr>
                <w:rFonts w:ascii="Garamond" w:hAnsi="Garamond"/>
                <w:spacing w:val="-4"/>
                <w:sz w:val="24"/>
                <w:szCs w:val="24"/>
              </w:rPr>
              <w:t>mln</w:t>
            </w:r>
            <w:r w:rsidRPr="00B272FA">
              <w:rPr>
                <w:rFonts w:ascii="Garamond" w:hAnsi="Garamond"/>
                <w:spacing w:val="-4"/>
                <w:sz w:val="24"/>
                <w:szCs w:val="24"/>
              </w:rPr>
              <w:t xml:space="preserve"> EUR). Mis alustel</w:t>
            </w:r>
            <w:r w:rsidR="00AA5DF4">
              <w:rPr>
                <w:rFonts w:ascii="Garamond" w:hAnsi="Garamond"/>
                <w:spacing w:val="-4"/>
                <w:sz w:val="24"/>
                <w:szCs w:val="24"/>
              </w:rPr>
              <w:t xml:space="preserve"> ja mis ulatuses jaotatakse </w:t>
            </w:r>
            <w:proofErr w:type="spellStart"/>
            <w:r w:rsidR="00AA5DF4">
              <w:rPr>
                <w:rFonts w:ascii="Garamond" w:hAnsi="Garamond"/>
                <w:spacing w:val="-4"/>
                <w:sz w:val="24"/>
                <w:szCs w:val="24"/>
              </w:rPr>
              <w:t>KOVi</w:t>
            </w:r>
            <w:r w:rsidRPr="00B272FA">
              <w:rPr>
                <w:rFonts w:ascii="Garamond" w:hAnsi="Garamond"/>
                <w:spacing w:val="-4"/>
                <w:sz w:val="24"/>
                <w:szCs w:val="24"/>
              </w:rPr>
              <w:t>dele</w:t>
            </w:r>
            <w:proofErr w:type="spellEnd"/>
            <w:r w:rsidRPr="00B272FA">
              <w:rPr>
                <w:rFonts w:ascii="Garamond" w:hAnsi="Garamond"/>
                <w:spacing w:val="-4"/>
                <w:sz w:val="24"/>
                <w:szCs w:val="24"/>
              </w:rPr>
              <w:t xml:space="preserve"> edaspidi keskkonnatasusid, hakatakse välja töötama pärast „Eesti keskkonnakasutuse välismõjude rahasse hindamise analüüsi“ valmimist ja koostöös Rahandus</w:t>
            </w:r>
            <w:r w:rsidR="00A7142D">
              <w:rPr>
                <w:rFonts w:ascii="Garamond" w:hAnsi="Garamond"/>
                <w:spacing w:val="-4"/>
                <w:sz w:val="24"/>
                <w:szCs w:val="24"/>
              </w:rPr>
              <w:softHyphen/>
            </w:r>
            <w:r w:rsidRPr="00B272FA">
              <w:rPr>
                <w:rFonts w:ascii="Garamond" w:hAnsi="Garamond"/>
                <w:spacing w:val="-4"/>
                <w:sz w:val="24"/>
                <w:szCs w:val="24"/>
              </w:rPr>
              <w:t>ministeeriumi kohalike omavalitsuste finantsjuhtimise osakonnaga 2019.a II pooles.</w:t>
            </w:r>
          </w:p>
          <w:p w14:paraId="5138F345" w14:textId="0496E57A" w:rsidR="00B272FA" w:rsidRPr="00D01310" w:rsidRDefault="00B272FA" w:rsidP="00B272FA">
            <w:pPr>
              <w:spacing w:after="0" w:line="240" w:lineRule="auto"/>
              <w:rPr>
                <w:rFonts w:ascii="Garamond" w:hAnsi="Garamond"/>
                <w:spacing w:val="-4"/>
                <w:sz w:val="24"/>
                <w:szCs w:val="24"/>
              </w:rPr>
            </w:pPr>
            <w:r w:rsidRPr="00B272FA">
              <w:rPr>
                <w:rFonts w:ascii="Garamond" w:hAnsi="Garamond"/>
                <w:spacing w:val="-4"/>
                <w:sz w:val="24"/>
                <w:szCs w:val="24"/>
              </w:rPr>
              <w:t xml:space="preserve">Nõustume põhimõttega, et </w:t>
            </w:r>
            <w:proofErr w:type="spellStart"/>
            <w:r w:rsidRPr="00B272FA">
              <w:rPr>
                <w:rFonts w:ascii="Garamond" w:hAnsi="Garamond"/>
                <w:spacing w:val="-4"/>
                <w:sz w:val="24"/>
                <w:szCs w:val="24"/>
              </w:rPr>
              <w:t>KOV</w:t>
            </w:r>
            <w:r w:rsidR="00AA5DF4">
              <w:rPr>
                <w:rFonts w:ascii="Garamond" w:hAnsi="Garamond"/>
                <w:spacing w:val="-4"/>
                <w:sz w:val="24"/>
                <w:szCs w:val="24"/>
              </w:rPr>
              <w:t>i</w:t>
            </w:r>
            <w:r w:rsidRPr="00B272FA">
              <w:rPr>
                <w:rFonts w:ascii="Garamond" w:hAnsi="Garamond"/>
                <w:spacing w:val="-4"/>
                <w:sz w:val="24"/>
                <w:szCs w:val="24"/>
              </w:rPr>
              <w:t>dele</w:t>
            </w:r>
            <w:proofErr w:type="spellEnd"/>
            <w:r w:rsidRPr="00B272FA">
              <w:rPr>
                <w:rFonts w:ascii="Garamond" w:hAnsi="Garamond"/>
                <w:spacing w:val="-4"/>
                <w:sz w:val="24"/>
                <w:szCs w:val="24"/>
              </w:rPr>
              <w:t xml:space="preserve"> laekuva keskkonnatasu arvesta</w:t>
            </w:r>
            <w:r w:rsidR="00AA5DF4">
              <w:rPr>
                <w:rFonts w:ascii="Garamond" w:hAnsi="Garamond"/>
                <w:spacing w:val="-4"/>
                <w:sz w:val="24"/>
                <w:szCs w:val="24"/>
              </w:rPr>
              <w:softHyphen/>
            </w:r>
            <w:r w:rsidRPr="00B272FA">
              <w:rPr>
                <w:rFonts w:ascii="Garamond" w:hAnsi="Garamond"/>
                <w:spacing w:val="-4"/>
                <w:sz w:val="24"/>
                <w:szCs w:val="24"/>
              </w:rPr>
              <w:t xml:space="preserve">mise alused tuleb vaadata üle ka sellest lähtuvalt, kas need katavad kõik mõjutatud </w:t>
            </w:r>
            <w:proofErr w:type="spellStart"/>
            <w:r w:rsidRPr="00B272FA">
              <w:rPr>
                <w:rFonts w:ascii="Garamond" w:hAnsi="Garamond"/>
                <w:spacing w:val="-4"/>
                <w:sz w:val="24"/>
                <w:szCs w:val="24"/>
              </w:rPr>
              <w:t>KOV</w:t>
            </w:r>
            <w:r w:rsidR="00AA5DF4">
              <w:rPr>
                <w:rFonts w:ascii="Garamond" w:hAnsi="Garamond"/>
                <w:spacing w:val="-4"/>
                <w:sz w:val="24"/>
                <w:szCs w:val="24"/>
              </w:rPr>
              <w:t>id</w:t>
            </w:r>
            <w:proofErr w:type="spellEnd"/>
            <w:r w:rsidR="00AA5DF4">
              <w:rPr>
                <w:rFonts w:ascii="Garamond" w:hAnsi="Garamond"/>
                <w:spacing w:val="-4"/>
                <w:sz w:val="24"/>
                <w:szCs w:val="24"/>
              </w:rPr>
              <w:t xml:space="preserve"> ja kas </w:t>
            </w:r>
            <w:proofErr w:type="spellStart"/>
            <w:r w:rsidR="00AA5DF4">
              <w:rPr>
                <w:rFonts w:ascii="Garamond" w:hAnsi="Garamond"/>
                <w:spacing w:val="-4"/>
                <w:sz w:val="24"/>
                <w:szCs w:val="24"/>
              </w:rPr>
              <w:t>KOVi</w:t>
            </w:r>
            <w:r w:rsidRPr="00B272FA">
              <w:rPr>
                <w:rFonts w:ascii="Garamond" w:hAnsi="Garamond"/>
                <w:spacing w:val="-4"/>
                <w:sz w:val="24"/>
                <w:szCs w:val="24"/>
              </w:rPr>
              <w:t>dele</w:t>
            </w:r>
            <w:proofErr w:type="spellEnd"/>
            <w:r w:rsidRPr="00B272FA">
              <w:rPr>
                <w:rFonts w:ascii="Garamond" w:hAnsi="Garamond"/>
                <w:spacing w:val="-4"/>
                <w:sz w:val="24"/>
                <w:szCs w:val="24"/>
              </w:rPr>
              <w:t xml:space="preserve"> tuleks suunata ka osa saastetasudest. Põlevkivitööstuse piirkonna </w:t>
            </w:r>
            <w:proofErr w:type="spellStart"/>
            <w:r w:rsidRPr="00B272FA">
              <w:rPr>
                <w:rFonts w:ascii="Garamond" w:hAnsi="Garamond"/>
                <w:spacing w:val="-4"/>
                <w:sz w:val="24"/>
                <w:szCs w:val="24"/>
              </w:rPr>
              <w:t>KOV</w:t>
            </w:r>
            <w:r w:rsidR="00AA5DF4">
              <w:rPr>
                <w:rFonts w:ascii="Garamond" w:hAnsi="Garamond"/>
                <w:spacing w:val="-4"/>
                <w:sz w:val="24"/>
                <w:szCs w:val="24"/>
              </w:rPr>
              <w:t>i</w:t>
            </w:r>
            <w:r w:rsidRPr="00B272FA">
              <w:rPr>
                <w:rFonts w:ascii="Garamond" w:hAnsi="Garamond"/>
                <w:spacing w:val="-4"/>
                <w:sz w:val="24"/>
                <w:szCs w:val="24"/>
              </w:rPr>
              <w:t>de</w:t>
            </w:r>
            <w:proofErr w:type="spellEnd"/>
            <w:r w:rsidRPr="00B272FA">
              <w:rPr>
                <w:rFonts w:ascii="Garamond" w:hAnsi="Garamond"/>
                <w:spacing w:val="-4"/>
                <w:sz w:val="24"/>
                <w:szCs w:val="24"/>
              </w:rPr>
              <w:t xml:space="preserve"> puhul on konkreetne näide juba olemas, kuidas alates 2020. aastast hakkab tasu laekuma ka põlevkivi töötlemise ja tuhajäätmete </w:t>
            </w:r>
            <w:r w:rsidRPr="00D01310">
              <w:rPr>
                <w:rFonts w:ascii="Garamond" w:hAnsi="Garamond"/>
                <w:spacing w:val="-4"/>
                <w:sz w:val="24"/>
                <w:szCs w:val="24"/>
              </w:rPr>
              <w:t xml:space="preserve">ladestamise </w:t>
            </w:r>
            <w:proofErr w:type="spellStart"/>
            <w:r w:rsidRPr="00D01310">
              <w:rPr>
                <w:rFonts w:ascii="Garamond" w:hAnsi="Garamond"/>
                <w:spacing w:val="-4"/>
                <w:sz w:val="24"/>
                <w:szCs w:val="24"/>
              </w:rPr>
              <w:t>KOV</w:t>
            </w:r>
            <w:r w:rsidR="00AA5DF4" w:rsidRPr="00D01310">
              <w:rPr>
                <w:rFonts w:ascii="Garamond" w:hAnsi="Garamond"/>
                <w:spacing w:val="-4"/>
                <w:sz w:val="24"/>
                <w:szCs w:val="24"/>
              </w:rPr>
              <w:t>i</w:t>
            </w:r>
            <w:r w:rsidRPr="00D01310">
              <w:rPr>
                <w:rFonts w:ascii="Garamond" w:hAnsi="Garamond"/>
                <w:spacing w:val="-4"/>
                <w:sz w:val="24"/>
                <w:szCs w:val="24"/>
              </w:rPr>
              <w:t>dele</w:t>
            </w:r>
            <w:proofErr w:type="spellEnd"/>
            <w:r w:rsidRPr="00D01310">
              <w:rPr>
                <w:rFonts w:ascii="Garamond" w:hAnsi="Garamond"/>
                <w:spacing w:val="-4"/>
                <w:sz w:val="24"/>
                <w:szCs w:val="24"/>
              </w:rPr>
              <w:t xml:space="preserve"> ning kaevandamis</w:t>
            </w:r>
            <w:r w:rsidR="00AA5DF4" w:rsidRPr="00D01310">
              <w:rPr>
                <w:rFonts w:ascii="Garamond" w:hAnsi="Garamond"/>
                <w:spacing w:val="-4"/>
                <w:sz w:val="24"/>
                <w:szCs w:val="24"/>
              </w:rPr>
              <w:softHyphen/>
            </w:r>
            <w:r w:rsidRPr="00D01310">
              <w:rPr>
                <w:rFonts w:ascii="Garamond" w:hAnsi="Garamond"/>
                <w:spacing w:val="-4"/>
                <w:sz w:val="24"/>
                <w:szCs w:val="24"/>
              </w:rPr>
              <w:t>õiguse tasu jaotatakse juba praegu ka areaalipõhiselt.</w:t>
            </w:r>
          </w:p>
          <w:p w14:paraId="52BCC0A5" w14:textId="2934E277" w:rsidR="00894CA7" w:rsidRPr="004022A7" w:rsidRDefault="00B272FA" w:rsidP="00AA5DF4">
            <w:pPr>
              <w:spacing w:after="0" w:line="240" w:lineRule="auto"/>
              <w:rPr>
                <w:rFonts w:ascii="Garamond" w:hAnsi="Garamond"/>
                <w:spacing w:val="-4"/>
                <w:sz w:val="24"/>
                <w:szCs w:val="24"/>
              </w:rPr>
            </w:pPr>
            <w:r w:rsidRPr="00D01310">
              <w:rPr>
                <w:rFonts w:ascii="Garamond" w:hAnsi="Garamond"/>
                <w:spacing w:val="-4"/>
                <w:sz w:val="24"/>
                <w:szCs w:val="24"/>
              </w:rPr>
              <w:t>Lisaks, Ke</w:t>
            </w:r>
            <w:r w:rsidR="00AA5DF4" w:rsidRPr="00D01310">
              <w:rPr>
                <w:rFonts w:ascii="Garamond" w:hAnsi="Garamond"/>
                <w:spacing w:val="-4"/>
                <w:sz w:val="24"/>
                <w:szCs w:val="24"/>
              </w:rPr>
              <w:t>skkonnaministeerium</w:t>
            </w:r>
            <w:r w:rsidRPr="00D01310">
              <w:rPr>
                <w:rFonts w:ascii="Garamond" w:hAnsi="Garamond"/>
                <w:spacing w:val="-4"/>
                <w:sz w:val="24"/>
                <w:szCs w:val="24"/>
              </w:rPr>
              <w:t xml:space="preserve"> on hetkel</w:t>
            </w:r>
            <w:r w:rsidR="00FE42DA">
              <w:rPr>
                <w:rFonts w:ascii="Garamond" w:hAnsi="Garamond"/>
                <w:spacing w:val="-4"/>
                <w:sz w:val="24"/>
                <w:szCs w:val="24"/>
              </w:rPr>
              <w:t xml:space="preserve"> </w:t>
            </w:r>
            <w:r w:rsidRPr="00D01310">
              <w:rPr>
                <w:rFonts w:ascii="Garamond" w:hAnsi="Garamond"/>
                <w:spacing w:val="-4"/>
                <w:sz w:val="24"/>
                <w:szCs w:val="24"/>
              </w:rPr>
              <w:t>valmistamas ette Kesk</w:t>
            </w:r>
            <w:r w:rsidR="00AA5DF4" w:rsidRPr="00D01310">
              <w:rPr>
                <w:rFonts w:ascii="Garamond" w:hAnsi="Garamond"/>
                <w:spacing w:val="-4"/>
                <w:sz w:val="24"/>
                <w:szCs w:val="24"/>
              </w:rPr>
              <w:softHyphen/>
            </w:r>
            <w:r w:rsidRPr="00D01310">
              <w:rPr>
                <w:rFonts w:ascii="Garamond" w:hAnsi="Garamond"/>
                <w:spacing w:val="-4"/>
                <w:sz w:val="24"/>
                <w:szCs w:val="24"/>
              </w:rPr>
              <w:t>konna</w:t>
            </w:r>
            <w:r w:rsidR="00AA5DF4" w:rsidRPr="00D01310">
              <w:rPr>
                <w:rFonts w:ascii="Garamond" w:hAnsi="Garamond"/>
                <w:spacing w:val="-4"/>
                <w:sz w:val="24"/>
                <w:szCs w:val="24"/>
              </w:rPr>
              <w:softHyphen/>
            </w:r>
            <w:r w:rsidRPr="00D01310">
              <w:rPr>
                <w:rFonts w:ascii="Garamond" w:hAnsi="Garamond"/>
                <w:spacing w:val="-4"/>
                <w:sz w:val="24"/>
                <w:szCs w:val="24"/>
              </w:rPr>
              <w:t xml:space="preserve">tasude seaduse, jäätmeseaduse ja nn </w:t>
            </w:r>
            <w:proofErr w:type="spellStart"/>
            <w:r w:rsidRPr="00D01310">
              <w:rPr>
                <w:rFonts w:ascii="Garamond" w:hAnsi="Garamond"/>
                <w:spacing w:val="-4"/>
                <w:sz w:val="24"/>
                <w:szCs w:val="24"/>
              </w:rPr>
              <w:t>sortimimääruse</w:t>
            </w:r>
            <w:proofErr w:type="spellEnd"/>
            <w:r w:rsidRPr="00D01310">
              <w:rPr>
                <w:rFonts w:ascii="Garamond" w:hAnsi="Garamond"/>
                <w:spacing w:val="-4"/>
                <w:sz w:val="24"/>
                <w:szCs w:val="24"/>
              </w:rPr>
              <w:t xml:space="preserve"> muutmise eelnõud, millega soovime antud valdkonnas üle vaadata ka KOV jäätme</w:t>
            </w:r>
            <w:r w:rsidR="00AA5DF4" w:rsidRPr="00D01310">
              <w:rPr>
                <w:rFonts w:ascii="Garamond" w:hAnsi="Garamond"/>
                <w:spacing w:val="-4"/>
                <w:sz w:val="24"/>
                <w:szCs w:val="24"/>
              </w:rPr>
              <w:softHyphen/>
            </w:r>
            <w:r w:rsidRPr="00D01310">
              <w:rPr>
                <w:rFonts w:ascii="Garamond" w:hAnsi="Garamond"/>
                <w:spacing w:val="-4"/>
                <w:sz w:val="24"/>
                <w:szCs w:val="24"/>
              </w:rPr>
              <w:t>alased kesk</w:t>
            </w:r>
            <w:r w:rsidR="00643CD5" w:rsidRPr="00D01310">
              <w:rPr>
                <w:rFonts w:ascii="Garamond" w:hAnsi="Garamond"/>
                <w:spacing w:val="-4"/>
                <w:sz w:val="24"/>
                <w:szCs w:val="24"/>
              </w:rPr>
              <w:softHyphen/>
            </w:r>
            <w:r w:rsidRPr="00D01310">
              <w:rPr>
                <w:rFonts w:ascii="Garamond" w:hAnsi="Garamond"/>
                <w:spacing w:val="-4"/>
                <w:sz w:val="24"/>
                <w:szCs w:val="24"/>
              </w:rPr>
              <w:t>konnatasude jaotumise p</w:t>
            </w:r>
            <w:r w:rsidR="00AA5DF4" w:rsidRPr="00D01310">
              <w:rPr>
                <w:rFonts w:ascii="Garamond" w:hAnsi="Garamond"/>
                <w:spacing w:val="-4"/>
                <w:sz w:val="24"/>
                <w:szCs w:val="24"/>
              </w:rPr>
              <w:t xml:space="preserve">õhimõtteid, mis motiveeriks </w:t>
            </w:r>
            <w:proofErr w:type="spellStart"/>
            <w:r w:rsidR="00AA5DF4" w:rsidRPr="00D01310">
              <w:rPr>
                <w:rFonts w:ascii="Garamond" w:hAnsi="Garamond"/>
                <w:spacing w:val="-4"/>
                <w:sz w:val="24"/>
                <w:szCs w:val="24"/>
              </w:rPr>
              <w:t>KOV</w:t>
            </w:r>
            <w:r w:rsidRPr="00D01310">
              <w:rPr>
                <w:rFonts w:ascii="Garamond" w:hAnsi="Garamond"/>
                <w:spacing w:val="-4"/>
                <w:sz w:val="24"/>
                <w:szCs w:val="24"/>
              </w:rPr>
              <w:t>e</w:t>
            </w:r>
            <w:proofErr w:type="spellEnd"/>
            <w:r w:rsidRPr="00D01310">
              <w:rPr>
                <w:rFonts w:ascii="Garamond" w:hAnsi="Garamond"/>
                <w:spacing w:val="-4"/>
                <w:sz w:val="24"/>
                <w:szCs w:val="24"/>
              </w:rPr>
              <w:t xml:space="preserve"> panustama </w:t>
            </w:r>
            <w:proofErr w:type="spellStart"/>
            <w:r w:rsidRPr="00D01310">
              <w:rPr>
                <w:rFonts w:ascii="Garamond" w:hAnsi="Garamond"/>
                <w:spacing w:val="-4"/>
                <w:sz w:val="24"/>
                <w:szCs w:val="24"/>
              </w:rPr>
              <w:t>olme</w:t>
            </w:r>
            <w:r w:rsidR="00643CD5" w:rsidRPr="00D01310">
              <w:rPr>
                <w:rFonts w:ascii="Garamond" w:hAnsi="Garamond"/>
                <w:spacing w:val="-4"/>
                <w:sz w:val="24"/>
                <w:szCs w:val="24"/>
              </w:rPr>
              <w:softHyphen/>
            </w:r>
            <w:r w:rsidRPr="00D01310">
              <w:rPr>
                <w:rFonts w:ascii="Garamond" w:hAnsi="Garamond"/>
                <w:spacing w:val="-4"/>
                <w:sz w:val="24"/>
                <w:szCs w:val="24"/>
              </w:rPr>
              <w:t>jäätmetmete</w:t>
            </w:r>
            <w:proofErr w:type="spellEnd"/>
            <w:r w:rsidRPr="00D01310">
              <w:rPr>
                <w:rFonts w:ascii="Garamond" w:hAnsi="Garamond"/>
                <w:spacing w:val="-4"/>
                <w:sz w:val="24"/>
                <w:szCs w:val="24"/>
              </w:rPr>
              <w:t xml:space="preserve"> ringlussevõtu sihtarvude saavuta</w:t>
            </w:r>
            <w:r w:rsidR="00AA5DF4" w:rsidRPr="00D01310">
              <w:rPr>
                <w:rFonts w:ascii="Garamond" w:hAnsi="Garamond"/>
                <w:spacing w:val="-4"/>
                <w:sz w:val="24"/>
                <w:szCs w:val="24"/>
              </w:rPr>
              <w:softHyphen/>
            </w:r>
            <w:r w:rsidRPr="00D01310">
              <w:rPr>
                <w:rFonts w:ascii="Garamond" w:hAnsi="Garamond"/>
                <w:spacing w:val="-4"/>
                <w:sz w:val="24"/>
                <w:szCs w:val="24"/>
              </w:rPr>
              <w:t>misele. Eelnõude välja</w:t>
            </w:r>
            <w:r w:rsidR="00643CD5" w:rsidRPr="00D01310">
              <w:rPr>
                <w:rFonts w:ascii="Garamond" w:hAnsi="Garamond"/>
                <w:spacing w:val="-4"/>
                <w:sz w:val="24"/>
                <w:szCs w:val="24"/>
              </w:rPr>
              <w:softHyphen/>
            </w:r>
            <w:r w:rsidRPr="00D01310">
              <w:rPr>
                <w:rFonts w:ascii="Garamond" w:hAnsi="Garamond"/>
                <w:spacing w:val="-4"/>
                <w:sz w:val="24"/>
                <w:szCs w:val="24"/>
              </w:rPr>
              <w:t>töötamisel tugineme siinkohal ka Euroopa Komisjoni poolt Eestile saadetud varase hoiatamise raportis toodud ettepanekutele. Eelnõu väljatöötam</w:t>
            </w:r>
            <w:r w:rsidR="00AA5DF4" w:rsidRPr="00D01310">
              <w:rPr>
                <w:rFonts w:ascii="Garamond" w:hAnsi="Garamond"/>
                <w:spacing w:val="-4"/>
                <w:sz w:val="24"/>
                <w:szCs w:val="24"/>
              </w:rPr>
              <w:t xml:space="preserve">ise protsessi kaasatakse ka </w:t>
            </w:r>
            <w:proofErr w:type="spellStart"/>
            <w:r w:rsidR="00AA5DF4" w:rsidRPr="00D01310">
              <w:rPr>
                <w:rFonts w:ascii="Garamond" w:hAnsi="Garamond"/>
                <w:spacing w:val="-4"/>
                <w:sz w:val="24"/>
                <w:szCs w:val="24"/>
              </w:rPr>
              <w:t>KOVi</w:t>
            </w:r>
            <w:r w:rsidRPr="00D01310">
              <w:rPr>
                <w:rFonts w:ascii="Garamond" w:hAnsi="Garamond"/>
                <w:spacing w:val="-4"/>
                <w:sz w:val="24"/>
                <w:szCs w:val="24"/>
              </w:rPr>
              <w:t>d</w:t>
            </w:r>
            <w:proofErr w:type="spellEnd"/>
            <w:r w:rsidR="00AA5DF4" w:rsidRPr="00D01310">
              <w:rPr>
                <w:rFonts w:ascii="Garamond" w:hAnsi="Garamond"/>
                <w:spacing w:val="-4"/>
                <w:sz w:val="24"/>
                <w:szCs w:val="24"/>
              </w:rPr>
              <w:t xml:space="preserve"> ja </w:t>
            </w:r>
            <w:r w:rsidRPr="00D01310">
              <w:rPr>
                <w:rFonts w:ascii="Garamond" w:hAnsi="Garamond"/>
                <w:spacing w:val="-4"/>
                <w:sz w:val="24"/>
                <w:szCs w:val="24"/>
              </w:rPr>
              <w:t>ootame eelnõu menetlemise ajal KOV tihedat koostööd</w:t>
            </w:r>
            <w:r w:rsidR="00602ACE" w:rsidRPr="00D01310">
              <w:rPr>
                <w:rFonts w:ascii="Garamond" w:hAnsi="Garamond"/>
                <w:spacing w:val="-4"/>
                <w:sz w:val="24"/>
                <w:szCs w:val="24"/>
              </w:rPr>
              <w:t>.</w:t>
            </w:r>
          </w:p>
        </w:tc>
        <w:tc>
          <w:tcPr>
            <w:tcW w:w="2268" w:type="dxa"/>
            <w:vAlign w:val="center"/>
          </w:tcPr>
          <w:p w14:paraId="2E376A2F" w14:textId="77B1AC5F" w:rsidR="00F912BD" w:rsidRPr="004022A7" w:rsidRDefault="00436298" w:rsidP="0064170B">
            <w:pPr>
              <w:spacing w:after="0" w:line="240" w:lineRule="auto"/>
              <w:rPr>
                <w:rFonts w:ascii="Garamond" w:hAnsi="Garamond"/>
                <w:bCs/>
                <w:spacing w:val="-4"/>
                <w:sz w:val="24"/>
                <w:szCs w:val="24"/>
              </w:rPr>
            </w:pPr>
            <w:r w:rsidRPr="00436298">
              <w:rPr>
                <w:rFonts w:ascii="Garamond" w:hAnsi="Garamond"/>
                <w:bCs/>
                <w:spacing w:val="-4"/>
                <w:sz w:val="24"/>
                <w:szCs w:val="24"/>
              </w:rPr>
              <w:t>Jätkata läbirääkimisi</w:t>
            </w:r>
            <w:r w:rsidR="00766B84">
              <w:rPr>
                <w:rFonts w:ascii="Garamond" w:hAnsi="Garamond"/>
                <w:bCs/>
                <w:spacing w:val="-4"/>
                <w:sz w:val="24"/>
                <w:szCs w:val="24"/>
              </w:rPr>
              <w:t>.</w:t>
            </w:r>
          </w:p>
        </w:tc>
      </w:tr>
      <w:tr w:rsidR="00F912BD" w:rsidRPr="004022A7" w14:paraId="5C354C12" w14:textId="77777777" w:rsidTr="003977C7">
        <w:trPr>
          <w:jc w:val="center"/>
        </w:trPr>
        <w:tc>
          <w:tcPr>
            <w:tcW w:w="562" w:type="dxa"/>
            <w:shd w:val="clear" w:color="auto" w:fill="auto"/>
          </w:tcPr>
          <w:p w14:paraId="2E95AA37" w14:textId="77777777" w:rsidR="00F912BD" w:rsidRPr="004022A7" w:rsidRDefault="00F912BD" w:rsidP="0064170B">
            <w:pPr>
              <w:pStyle w:val="Loendilik"/>
              <w:numPr>
                <w:ilvl w:val="0"/>
                <w:numId w:val="3"/>
              </w:numPr>
              <w:spacing w:after="0" w:line="240" w:lineRule="auto"/>
              <w:ind w:right="25" w:hanging="720"/>
              <w:rPr>
                <w:rFonts w:ascii="Garamond" w:hAnsi="Garamond"/>
                <w:spacing w:val="-4"/>
                <w:sz w:val="24"/>
                <w:szCs w:val="24"/>
              </w:rPr>
            </w:pPr>
          </w:p>
        </w:tc>
        <w:tc>
          <w:tcPr>
            <w:tcW w:w="5451" w:type="dxa"/>
            <w:shd w:val="clear" w:color="auto" w:fill="auto"/>
            <w:vAlign w:val="center"/>
          </w:tcPr>
          <w:p w14:paraId="3EAFCB22" w14:textId="77777777"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Jätkata läbirääkimisi selleks, et luua KOV ülesannete täitmiseks ja arenguks vajalike maade eraomanikelt omandamise kulude kompensatsioonimehhanismid.</w:t>
            </w:r>
          </w:p>
          <w:p w14:paraId="7910B84E" w14:textId="2C04A343" w:rsidR="00F912BD"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Kaaluda riigivaraseaduse täiendamist sättega järgmises sõnastuses: „MRS § 31 lg 1 p 8 alusel riigi omandisse jäetud maa võõrandamisel laekunud tasust kantakse 35% </w:t>
            </w:r>
            <w:r w:rsidRPr="004022A7">
              <w:rPr>
                <w:rFonts w:ascii="Garamond" w:hAnsi="Garamond"/>
                <w:spacing w:val="-4"/>
                <w:sz w:val="24"/>
                <w:szCs w:val="24"/>
              </w:rPr>
              <w:lastRenderedPageBreak/>
              <w:t>kohaliku omavalitsuse üksusele planeeri</w:t>
            </w:r>
            <w:r w:rsidR="00AC796A" w:rsidRPr="004022A7">
              <w:rPr>
                <w:rFonts w:ascii="Garamond" w:hAnsi="Garamond"/>
                <w:spacing w:val="-4"/>
                <w:sz w:val="24"/>
                <w:szCs w:val="24"/>
              </w:rPr>
              <w:softHyphen/>
            </w:r>
            <w:r w:rsidRPr="004022A7">
              <w:rPr>
                <w:rFonts w:ascii="Garamond" w:hAnsi="Garamond"/>
                <w:spacing w:val="-4"/>
                <w:sz w:val="24"/>
                <w:szCs w:val="24"/>
              </w:rPr>
              <w:t>mis</w:t>
            </w:r>
            <w:r w:rsidR="00AC796A" w:rsidRPr="004022A7">
              <w:rPr>
                <w:rFonts w:ascii="Garamond" w:hAnsi="Garamond"/>
                <w:spacing w:val="-4"/>
                <w:sz w:val="24"/>
                <w:szCs w:val="24"/>
              </w:rPr>
              <w:softHyphen/>
            </w:r>
            <w:r w:rsidRPr="004022A7">
              <w:rPr>
                <w:rFonts w:ascii="Garamond" w:hAnsi="Garamond"/>
                <w:spacing w:val="-4"/>
                <w:sz w:val="24"/>
                <w:szCs w:val="24"/>
              </w:rPr>
              <w:t>seaduse §-s 131 märgitud kohustuse täitmiseks.</w:t>
            </w:r>
          </w:p>
          <w:p w14:paraId="117B8A31" w14:textId="77777777" w:rsidR="00107CEA" w:rsidRPr="004022A7" w:rsidRDefault="00107CEA" w:rsidP="0064170B">
            <w:pPr>
              <w:spacing w:after="0" w:line="240" w:lineRule="auto"/>
              <w:rPr>
                <w:rFonts w:ascii="Garamond" w:hAnsi="Garamond"/>
                <w:spacing w:val="-4"/>
                <w:sz w:val="24"/>
                <w:szCs w:val="24"/>
              </w:rPr>
            </w:pPr>
          </w:p>
          <w:p w14:paraId="4B712509" w14:textId="2E585D41"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Ettepanekus märgitud kompensatsioonimehhanism on vajalik kõigile linnadele ja valdadele omavalitusüksuse ülesannete täitmiseks. Eelkõige planeerimisseaduse § 131 kohaselt on sätestatud KOV kohustus tagada detail</w:t>
            </w:r>
            <w:r w:rsidR="00AC796A" w:rsidRPr="004022A7">
              <w:rPr>
                <w:rFonts w:ascii="Garamond" w:hAnsi="Garamond"/>
                <w:spacing w:val="-4"/>
                <w:sz w:val="24"/>
                <w:szCs w:val="24"/>
              </w:rPr>
              <w:softHyphen/>
            </w:r>
            <w:r w:rsidRPr="004022A7">
              <w:rPr>
                <w:rFonts w:ascii="Garamond" w:hAnsi="Garamond"/>
                <w:spacing w:val="-4"/>
                <w:sz w:val="24"/>
                <w:szCs w:val="24"/>
              </w:rPr>
              <w:t>planeeringukohased avalikuks kasutamiseks ette nähtud tee ja sellega seonduvate rajatiste, haljastuse, välisvalgustuse ning muude tehnorajatiste rajamine. Maareformi käigus riigi omandisse jäetavad maatükid paisatakse tsiviilkäibesse arvestamata KOV kohustusi seonduvalt avalikuks kasutu</w:t>
            </w:r>
            <w:r w:rsidR="00AC5F58" w:rsidRPr="004022A7">
              <w:rPr>
                <w:rFonts w:ascii="Garamond" w:hAnsi="Garamond"/>
                <w:spacing w:val="-4"/>
                <w:sz w:val="24"/>
                <w:szCs w:val="24"/>
              </w:rPr>
              <w:softHyphen/>
            </w:r>
            <w:r w:rsidRPr="004022A7">
              <w:rPr>
                <w:rFonts w:ascii="Garamond" w:hAnsi="Garamond"/>
                <w:spacing w:val="-4"/>
                <w:sz w:val="24"/>
                <w:szCs w:val="24"/>
              </w:rPr>
              <w:t>seks määratud maa tagami</w:t>
            </w:r>
            <w:r w:rsidR="00AC796A" w:rsidRPr="004022A7">
              <w:rPr>
                <w:rFonts w:ascii="Garamond" w:hAnsi="Garamond"/>
                <w:spacing w:val="-4"/>
                <w:sz w:val="24"/>
                <w:szCs w:val="24"/>
              </w:rPr>
              <w:softHyphen/>
            </w:r>
            <w:r w:rsidRPr="004022A7">
              <w:rPr>
                <w:rFonts w:ascii="Garamond" w:hAnsi="Garamond"/>
                <w:spacing w:val="-4"/>
                <w:sz w:val="24"/>
                <w:szCs w:val="24"/>
              </w:rPr>
              <w:t xml:space="preserve">sega. Reformi läbiviimisel riigi poolt arvestamata jäetud KOV arenguvajadused on loonud olukorra, kus </w:t>
            </w:r>
            <w:proofErr w:type="spellStart"/>
            <w:r w:rsidRPr="004022A7">
              <w:rPr>
                <w:rFonts w:ascii="Garamond" w:hAnsi="Garamond"/>
                <w:spacing w:val="-4"/>
                <w:sz w:val="24"/>
                <w:szCs w:val="24"/>
              </w:rPr>
              <w:t>KOVil</w:t>
            </w:r>
            <w:proofErr w:type="spellEnd"/>
            <w:r w:rsidRPr="004022A7">
              <w:rPr>
                <w:rFonts w:ascii="Garamond" w:hAnsi="Garamond"/>
                <w:spacing w:val="-4"/>
                <w:sz w:val="24"/>
                <w:szCs w:val="24"/>
              </w:rPr>
              <w:t xml:space="preserve"> on vajalik omandada avalikuks kasutamiseks maad eraomanikelt. Mõistlik kompen</w:t>
            </w:r>
            <w:r w:rsidR="00AC5F58" w:rsidRPr="004022A7">
              <w:rPr>
                <w:rFonts w:ascii="Garamond" w:hAnsi="Garamond"/>
                <w:spacing w:val="-4"/>
                <w:sz w:val="24"/>
                <w:szCs w:val="24"/>
              </w:rPr>
              <w:softHyphen/>
            </w:r>
            <w:r w:rsidRPr="004022A7">
              <w:rPr>
                <w:rFonts w:ascii="Garamond" w:hAnsi="Garamond"/>
                <w:spacing w:val="-4"/>
                <w:sz w:val="24"/>
                <w:szCs w:val="24"/>
              </w:rPr>
              <w:t>seerimis</w:t>
            </w:r>
            <w:r w:rsidR="00AC796A" w:rsidRPr="004022A7">
              <w:rPr>
                <w:rFonts w:ascii="Garamond" w:hAnsi="Garamond"/>
                <w:spacing w:val="-4"/>
                <w:sz w:val="24"/>
                <w:szCs w:val="24"/>
              </w:rPr>
              <w:softHyphen/>
            </w:r>
            <w:r w:rsidRPr="004022A7">
              <w:rPr>
                <w:rFonts w:ascii="Garamond" w:hAnsi="Garamond"/>
                <w:spacing w:val="-4"/>
                <w:sz w:val="24"/>
                <w:szCs w:val="24"/>
              </w:rPr>
              <w:t>mehha</w:t>
            </w:r>
            <w:r w:rsidR="00AC796A" w:rsidRPr="004022A7">
              <w:rPr>
                <w:rFonts w:ascii="Garamond" w:hAnsi="Garamond"/>
                <w:spacing w:val="-4"/>
                <w:sz w:val="24"/>
                <w:szCs w:val="24"/>
              </w:rPr>
              <w:softHyphen/>
            </w:r>
            <w:r w:rsidRPr="004022A7">
              <w:rPr>
                <w:rFonts w:ascii="Garamond" w:hAnsi="Garamond"/>
                <w:spacing w:val="-4"/>
                <w:sz w:val="24"/>
                <w:szCs w:val="24"/>
              </w:rPr>
              <w:t>nism on riigi poolt tulu saamise eesmärgil võõran</w:t>
            </w:r>
            <w:r w:rsidR="00AC796A" w:rsidRPr="004022A7">
              <w:rPr>
                <w:rFonts w:ascii="Garamond" w:hAnsi="Garamond"/>
                <w:spacing w:val="-4"/>
                <w:sz w:val="24"/>
                <w:szCs w:val="24"/>
              </w:rPr>
              <w:softHyphen/>
            </w:r>
            <w:r w:rsidRPr="004022A7">
              <w:rPr>
                <w:rFonts w:ascii="Garamond" w:hAnsi="Garamond"/>
                <w:spacing w:val="-4"/>
                <w:sz w:val="24"/>
                <w:szCs w:val="24"/>
              </w:rPr>
              <w:t xml:space="preserve">datavalt maalt laekunud rahast osa eraldada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w:t>
            </w:r>
          </w:p>
          <w:p w14:paraId="4EA69CB1" w14:textId="77777777"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KAHOS jõustumine ei ole lahendanud KOV ülesannete täitmiseks ja arenguks vajalike maade eraomanikelt omandamise kulude kompenseerimist.</w:t>
            </w:r>
          </w:p>
        </w:tc>
        <w:tc>
          <w:tcPr>
            <w:tcW w:w="7087" w:type="dxa"/>
            <w:shd w:val="clear" w:color="auto" w:fill="auto"/>
            <w:vAlign w:val="center"/>
          </w:tcPr>
          <w:p w14:paraId="68D604A5" w14:textId="70E35059" w:rsidR="00F912BD" w:rsidRPr="004022A7" w:rsidRDefault="00602ACE" w:rsidP="0064170B">
            <w:pPr>
              <w:spacing w:after="0" w:line="240" w:lineRule="auto"/>
              <w:rPr>
                <w:rFonts w:ascii="Garamond" w:hAnsi="Garamond"/>
                <w:spacing w:val="-4"/>
                <w:sz w:val="24"/>
                <w:szCs w:val="24"/>
              </w:rPr>
            </w:pPr>
            <w:r w:rsidRPr="00602ACE">
              <w:rPr>
                <w:rFonts w:ascii="Garamond" w:hAnsi="Garamond"/>
                <w:spacing w:val="-4"/>
                <w:sz w:val="24"/>
                <w:szCs w:val="24"/>
              </w:rPr>
              <w:lastRenderedPageBreak/>
              <w:t>Riigieelarvelistel kaalutlustel ei toeta ettepanekut. Maareformi läbiviimise esmatähtsaks ülesandeks on olnud eraomandi taastamine. Maa tagastamisel õiguse andmisel on lähtutud nimetatud eesmärgist ja põhimõttelisi muudatusi ei ole tehtud, kuna vastasel juhul ei oleks tagatud isikute võrdne kohtlemine. 01.07.2018 jõustus kinnisasja avalikes huvides omandamise seadus, mis lihtsustab ka kohalikes huvides maa omandamist ja annab maa omandamise sh sundvõõrandamise otsustamise õiguse kohaliku omavalitsuse üksusele.</w:t>
            </w:r>
          </w:p>
        </w:tc>
        <w:tc>
          <w:tcPr>
            <w:tcW w:w="2268" w:type="dxa"/>
            <w:shd w:val="clear" w:color="auto" w:fill="auto"/>
            <w:vAlign w:val="center"/>
          </w:tcPr>
          <w:p w14:paraId="757D1FAE" w14:textId="416E8427" w:rsidR="00F912BD" w:rsidRPr="00D01310" w:rsidRDefault="00196FED" w:rsidP="0064170B">
            <w:pPr>
              <w:spacing w:after="0" w:line="240" w:lineRule="auto"/>
              <w:rPr>
                <w:rFonts w:ascii="Garamond" w:hAnsi="Garamond"/>
                <w:bCs/>
                <w:spacing w:val="-4"/>
                <w:sz w:val="24"/>
                <w:szCs w:val="24"/>
              </w:rPr>
            </w:pPr>
            <w:r w:rsidRPr="00D01310">
              <w:rPr>
                <w:rFonts w:ascii="Garamond" w:hAnsi="Garamond"/>
                <w:bCs/>
                <w:spacing w:val="-4"/>
                <w:sz w:val="24"/>
                <w:szCs w:val="24"/>
              </w:rPr>
              <w:t>ELVL korrigeerib ja täpsustab ettepaneku 5 sõnastust.</w:t>
            </w:r>
          </w:p>
        </w:tc>
      </w:tr>
      <w:tr w:rsidR="00F912BD" w:rsidRPr="004022A7" w14:paraId="436722A0" w14:textId="77777777" w:rsidTr="003977C7">
        <w:trPr>
          <w:jc w:val="center"/>
        </w:trPr>
        <w:tc>
          <w:tcPr>
            <w:tcW w:w="562" w:type="dxa"/>
          </w:tcPr>
          <w:p w14:paraId="03B4441B" w14:textId="77777777" w:rsidR="00F912BD" w:rsidRPr="004022A7" w:rsidRDefault="00F912BD"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35A5730F" w14:textId="77777777" w:rsidR="00F912BD"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Võõrandada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riigi maareservist tasuta maad, mis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taotluste kohaselt on vajalikud arenguks, sh ettevõtluse ning tootmise ja liikluskeskkonna arendamiseks</w:t>
            </w:r>
            <w:r w:rsidRPr="004022A7">
              <w:rPr>
                <w:rFonts w:ascii="Garamond" w:hAnsi="Garamond"/>
                <w:spacing w:val="-4"/>
                <w:sz w:val="24"/>
                <w:szCs w:val="24"/>
              </w:rPr>
              <w:tab/>
            </w:r>
          </w:p>
          <w:p w14:paraId="273BE995" w14:textId="77777777" w:rsidR="00107CEA" w:rsidRPr="004022A7" w:rsidRDefault="00107CEA" w:rsidP="0064170B">
            <w:pPr>
              <w:spacing w:after="0" w:line="240" w:lineRule="auto"/>
              <w:rPr>
                <w:rFonts w:ascii="Garamond" w:hAnsi="Garamond"/>
                <w:spacing w:val="-4"/>
                <w:sz w:val="24"/>
                <w:szCs w:val="24"/>
              </w:rPr>
            </w:pPr>
          </w:p>
          <w:p w14:paraId="407CB885" w14:textId="4C6E7A5A"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Riigi ja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arendamiseks tuleb luua </w:t>
            </w:r>
            <w:r w:rsidR="00ED2CD1" w:rsidRPr="004022A7">
              <w:rPr>
                <w:rFonts w:ascii="Garamond" w:hAnsi="Garamond"/>
                <w:spacing w:val="-4"/>
                <w:sz w:val="24"/>
                <w:szCs w:val="24"/>
              </w:rPr>
              <w:t>ka soodsat ruumilist ette</w:t>
            </w:r>
            <w:r w:rsidR="00ED2CD1" w:rsidRPr="004022A7">
              <w:rPr>
                <w:rFonts w:ascii="Garamond" w:hAnsi="Garamond"/>
                <w:spacing w:val="-4"/>
                <w:sz w:val="24"/>
                <w:szCs w:val="24"/>
              </w:rPr>
              <w:softHyphen/>
              <w:t>võtlus-</w:t>
            </w:r>
            <w:r w:rsidRPr="004022A7">
              <w:rPr>
                <w:rFonts w:ascii="Garamond" w:hAnsi="Garamond"/>
                <w:spacing w:val="-4"/>
                <w:sz w:val="24"/>
                <w:szCs w:val="24"/>
              </w:rPr>
              <w:t>, tootmis- ja liikluskeskkonda, seal</w:t>
            </w:r>
            <w:r w:rsidR="00AC796A" w:rsidRPr="004022A7">
              <w:rPr>
                <w:rFonts w:ascii="Garamond" w:hAnsi="Garamond"/>
                <w:spacing w:val="-4"/>
                <w:sz w:val="24"/>
                <w:szCs w:val="24"/>
              </w:rPr>
              <w:softHyphen/>
            </w:r>
            <w:r w:rsidRPr="004022A7">
              <w:rPr>
                <w:rFonts w:ascii="Garamond" w:hAnsi="Garamond"/>
                <w:spacing w:val="-4"/>
                <w:sz w:val="24"/>
                <w:szCs w:val="24"/>
              </w:rPr>
              <w:t>hulgas soodustada tööstusparkide ja KOV siseste liik</w:t>
            </w:r>
            <w:r w:rsidR="00AC796A" w:rsidRPr="004022A7">
              <w:rPr>
                <w:rFonts w:ascii="Garamond" w:hAnsi="Garamond"/>
                <w:spacing w:val="-4"/>
                <w:sz w:val="24"/>
                <w:szCs w:val="24"/>
              </w:rPr>
              <w:softHyphen/>
            </w:r>
            <w:r w:rsidRPr="004022A7">
              <w:rPr>
                <w:rFonts w:ascii="Garamond" w:hAnsi="Garamond"/>
                <w:spacing w:val="-4"/>
                <w:sz w:val="24"/>
                <w:szCs w:val="24"/>
              </w:rPr>
              <w:t>lus</w:t>
            </w:r>
            <w:r w:rsidR="00643CD5">
              <w:rPr>
                <w:rFonts w:ascii="Garamond" w:hAnsi="Garamond"/>
                <w:spacing w:val="-4"/>
                <w:sz w:val="24"/>
                <w:szCs w:val="24"/>
              </w:rPr>
              <w:softHyphen/>
            </w:r>
            <w:r w:rsidRPr="004022A7">
              <w:rPr>
                <w:rFonts w:ascii="Garamond" w:hAnsi="Garamond"/>
                <w:spacing w:val="-4"/>
                <w:sz w:val="24"/>
                <w:szCs w:val="24"/>
              </w:rPr>
              <w:t>sõlmede rajamist. See eeldab selleks sobivate maa</w:t>
            </w:r>
            <w:r w:rsidR="00AC5F58" w:rsidRPr="004022A7">
              <w:rPr>
                <w:rFonts w:ascii="Garamond" w:hAnsi="Garamond"/>
                <w:spacing w:val="-4"/>
                <w:sz w:val="24"/>
                <w:szCs w:val="24"/>
              </w:rPr>
              <w:softHyphen/>
            </w:r>
            <w:r w:rsidRPr="004022A7">
              <w:rPr>
                <w:rFonts w:ascii="Garamond" w:hAnsi="Garamond"/>
                <w:spacing w:val="-4"/>
                <w:sz w:val="24"/>
                <w:szCs w:val="24"/>
              </w:rPr>
              <w:t xml:space="preserve">üksuste olemasolu ja kui </w:t>
            </w:r>
            <w:proofErr w:type="spellStart"/>
            <w:r w:rsidRPr="004022A7">
              <w:rPr>
                <w:rFonts w:ascii="Garamond" w:hAnsi="Garamond"/>
                <w:spacing w:val="-4"/>
                <w:sz w:val="24"/>
                <w:szCs w:val="24"/>
              </w:rPr>
              <w:t>KOVil</w:t>
            </w:r>
            <w:proofErr w:type="spellEnd"/>
            <w:r w:rsidRPr="004022A7">
              <w:rPr>
                <w:rFonts w:ascii="Garamond" w:hAnsi="Garamond"/>
                <w:spacing w:val="-4"/>
                <w:sz w:val="24"/>
                <w:szCs w:val="24"/>
              </w:rPr>
              <w:t xml:space="preserve"> neid maaüksusi ei ole, siis taotle</w:t>
            </w:r>
            <w:r w:rsidR="005910A8">
              <w:rPr>
                <w:rFonts w:ascii="Garamond" w:hAnsi="Garamond"/>
                <w:spacing w:val="-4"/>
                <w:sz w:val="24"/>
                <w:szCs w:val="24"/>
              </w:rPr>
              <w:softHyphen/>
            </w:r>
            <w:r w:rsidRPr="004022A7">
              <w:rPr>
                <w:rFonts w:ascii="Garamond" w:hAnsi="Garamond"/>
                <w:spacing w:val="-4"/>
                <w:sz w:val="24"/>
                <w:szCs w:val="24"/>
              </w:rPr>
              <w:t xml:space="preserve">mist riigi maareservist.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seisukohast on oluline, et käsitletud teemad võetakse arutusele ja riigi pädevad asu</w:t>
            </w:r>
            <w:r w:rsidR="005910A8">
              <w:rPr>
                <w:rFonts w:ascii="Garamond" w:hAnsi="Garamond"/>
                <w:spacing w:val="-4"/>
                <w:sz w:val="24"/>
                <w:szCs w:val="24"/>
              </w:rPr>
              <w:softHyphen/>
            </w:r>
            <w:r w:rsidRPr="004022A7">
              <w:rPr>
                <w:rFonts w:ascii="Garamond" w:hAnsi="Garamond"/>
                <w:spacing w:val="-4"/>
                <w:sz w:val="24"/>
                <w:szCs w:val="24"/>
              </w:rPr>
              <w:t>tused esitaksid oma põhjendatud seisu</w:t>
            </w:r>
            <w:r w:rsidR="00AC796A" w:rsidRPr="004022A7">
              <w:rPr>
                <w:rFonts w:ascii="Garamond" w:hAnsi="Garamond"/>
                <w:spacing w:val="-4"/>
                <w:sz w:val="24"/>
                <w:szCs w:val="24"/>
              </w:rPr>
              <w:softHyphen/>
            </w:r>
            <w:r w:rsidRPr="004022A7">
              <w:rPr>
                <w:rFonts w:ascii="Garamond" w:hAnsi="Garamond"/>
                <w:spacing w:val="-4"/>
                <w:sz w:val="24"/>
                <w:szCs w:val="24"/>
              </w:rPr>
              <w:t xml:space="preserve">kohad ning </w:t>
            </w:r>
            <w:r w:rsidRPr="004022A7">
              <w:rPr>
                <w:rFonts w:ascii="Garamond" w:hAnsi="Garamond"/>
                <w:spacing w:val="-4"/>
                <w:sz w:val="24"/>
                <w:szCs w:val="24"/>
              </w:rPr>
              <w:lastRenderedPageBreak/>
              <w:t xml:space="preserve">pakuksid vajadusel toimivad </w:t>
            </w:r>
            <w:r w:rsidR="00AC796A" w:rsidRPr="004022A7">
              <w:rPr>
                <w:rFonts w:ascii="Garamond" w:hAnsi="Garamond"/>
                <w:spacing w:val="-4"/>
                <w:sz w:val="24"/>
                <w:szCs w:val="24"/>
              </w:rPr>
              <w:t>lähen</w:t>
            </w:r>
            <w:r w:rsidR="00AC796A" w:rsidRPr="004022A7">
              <w:rPr>
                <w:rFonts w:ascii="Garamond" w:hAnsi="Garamond"/>
                <w:spacing w:val="-4"/>
                <w:sz w:val="24"/>
                <w:szCs w:val="24"/>
              </w:rPr>
              <w:softHyphen/>
            </w:r>
            <w:r w:rsidRPr="004022A7">
              <w:rPr>
                <w:rFonts w:ascii="Garamond" w:hAnsi="Garamond"/>
                <w:spacing w:val="-4"/>
                <w:sz w:val="24"/>
                <w:szCs w:val="24"/>
              </w:rPr>
              <w:t xml:space="preserve">dused probleemile.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(nt Tallinn, Tartu, Kures</w:t>
            </w:r>
            <w:r w:rsidR="00AC796A" w:rsidRPr="004022A7">
              <w:rPr>
                <w:rFonts w:ascii="Garamond" w:hAnsi="Garamond"/>
                <w:spacing w:val="-4"/>
                <w:sz w:val="24"/>
                <w:szCs w:val="24"/>
              </w:rPr>
              <w:softHyphen/>
            </w:r>
            <w:r w:rsidRPr="004022A7">
              <w:rPr>
                <w:rFonts w:ascii="Garamond" w:hAnsi="Garamond"/>
                <w:spacing w:val="-4"/>
                <w:sz w:val="24"/>
                <w:szCs w:val="24"/>
              </w:rPr>
              <w:t>saare jt) on valmis arutelu käigus esitama täiendavaid selgitusi ja lahendamise ettepanekuid.</w:t>
            </w:r>
          </w:p>
          <w:p w14:paraId="0BBF936C" w14:textId="1727E56B"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Siiani ei ole vastu võetud õigusakti, mis võimaldaks </w:t>
            </w:r>
            <w:proofErr w:type="spellStart"/>
            <w:r w:rsidRPr="004022A7">
              <w:rPr>
                <w:rFonts w:ascii="Garamond" w:hAnsi="Garamond"/>
                <w:spacing w:val="-4"/>
                <w:sz w:val="24"/>
                <w:szCs w:val="24"/>
              </w:rPr>
              <w:t>KOV</w:t>
            </w:r>
            <w:r w:rsidR="0014497D">
              <w:rPr>
                <w:rFonts w:ascii="Garamond" w:hAnsi="Garamond"/>
                <w:spacing w:val="-4"/>
                <w:sz w:val="24"/>
                <w:szCs w:val="24"/>
              </w:rPr>
              <w:t>-i</w:t>
            </w:r>
            <w:r w:rsidRPr="004022A7">
              <w:rPr>
                <w:rFonts w:ascii="Garamond" w:hAnsi="Garamond"/>
                <w:spacing w:val="-4"/>
                <w:sz w:val="24"/>
                <w:szCs w:val="24"/>
              </w:rPr>
              <w:t>del</w:t>
            </w:r>
            <w:proofErr w:type="spellEnd"/>
            <w:r w:rsidRPr="004022A7">
              <w:rPr>
                <w:rFonts w:ascii="Garamond" w:hAnsi="Garamond"/>
                <w:spacing w:val="-4"/>
                <w:sz w:val="24"/>
                <w:szCs w:val="24"/>
              </w:rPr>
              <w:t xml:space="preserve"> võõrandada tasuta maad ettevõtluse ning tootmise ja liikluskeskkonna arendamiseks. Puudub § 741 lg (3) kohane Vabariigi Valitsuse määrus, mille alusel toiminguid teha.</w:t>
            </w:r>
          </w:p>
          <w:p w14:paraId="4F874630" w14:textId="75AF8921" w:rsidR="00107CEA" w:rsidRPr="004022A7" w:rsidRDefault="00107CEA" w:rsidP="0064170B">
            <w:pPr>
              <w:spacing w:after="0" w:line="240" w:lineRule="auto"/>
              <w:rPr>
                <w:rFonts w:ascii="Garamond" w:hAnsi="Garamond"/>
                <w:spacing w:val="-4"/>
                <w:sz w:val="24"/>
                <w:szCs w:val="24"/>
              </w:rPr>
            </w:pPr>
            <w:r w:rsidRPr="004022A7">
              <w:rPr>
                <w:rFonts w:ascii="Garamond" w:hAnsi="Garamond"/>
                <w:spacing w:val="-4"/>
                <w:sz w:val="24"/>
                <w:szCs w:val="24"/>
              </w:rPr>
              <w:t>Muudel juhtudel riigivara tasuta võõrandamiseks pole määrust vaja. Jätaks selle siis ettevõtluskeskkonna puhul ka ära, sest selline bürokraatia ei soodusta kuidagi ettevõtluse arengut. Ettevõtluse valdkonnas tuleb, just vastupidi, teha otsuseid kiirendatud menetlusega, sest ettevõtjal pole aega oodata aastaid</w:t>
            </w:r>
          </w:p>
        </w:tc>
        <w:tc>
          <w:tcPr>
            <w:tcW w:w="7087" w:type="dxa"/>
            <w:vAlign w:val="center"/>
          </w:tcPr>
          <w:p w14:paraId="3129708B" w14:textId="03752CE9" w:rsidR="00825803" w:rsidRPr="00D01310" w:rsidRDefault="00825803" w:rsidP="00825803">
            <w:pPr>
              <w:spacing w:after="0" w:line="240" w:lineRule="auto"/>
              <w:rPr>
                <w:rFonts w:ascii="Garamond" w:hAnsi="Garamond"/>
                <w:spacing w:val="-4"/>
                <w:sz w:val="24"/>
                <w:szCs w:val="24"/>
              </w:rPr>
            </w:pPr>
            <w:r w:rsidRPr="00825803">
              <w:rPr>
                <w:rFonts w:ascii="Garamond" w:hAnsi="Garamond"/>
                <w:spacing w:val="-4"/>
                <w:sz w:val="24"/>
                <w:szCs w:val="24"/>
              </w:rPr>
              <w:lastRenderedPageBreak/>
              <w:t>Riigivaraseadus võimaldab anda kohalikule omavalitsuse üksusele tema seadusest tulenevate ülesannete täitmiseks tasuta maad. Samuti võimaldab kehtiv õigus kohalikule omavalitsusele anda maad alla hariliku vääruse ette</w:t>
            </w:r>
            <w:r w:rsidR="00643CD5">
              <w:rPr>
                <w:rFonts w:ascii="Garamond" w:hAnsi="Garamond"/>
                <w:spacing w:val="-4"/>
                <w:sz w:val="24"/>
                <w:szCs w:val="24"/>
              </w:rPr>
              <w:softHyphen/>
            </w:r>
            <w:r w:rsidRPr="00825803">
              <w:rPr>
                <w:rFonts w:ascii="Garamond" w:hAnsi="Garamond"/>
                <w:spacing w:val="-4"/>
                <w:sz w:val="24"/>
                <w:szCs w:val="24"/>
              </w:rPr>
              <w:t xml:space="preserve">võtluskeskkonna arendamiseks või elamumaaks. Tagamaks seda, et nii riigil kui ka kohalikul omavalitsusel oleks seadusest tulenevate ülesannete täitmiseks vajalik maa ja et seda ei võõrandataks eraomandisse, on ette nähtud riigivaraseaduses kinnisasja vajalikkuse väljaselgitamine. See tähendab, et kui riik kavandab maaüksuse müüki, siis on võimalus kohalikul omavalitsusel oma huvi kinnisasja vastu üles näidata. Kohaliku omavalitsuse huvi korral maaüksust ei </w:t>
            </w:r>
            <w:r w:rsidRPr="00D01310">
              <w:rPr>
                <w:rFonts w:ascii="Garamond" w:hAnsi="Garamond"/>
                <w:spacing w:val="-4"/>
                <w:sz w:val="24"/>
                <w:szCs w:val="24"/>
              </w:rPr>
              <w:t>võõrandata ja see antakse üle riigivaraseaduse alusel kas tasuta või alla hariliku väärtuse. Praktikas on kohalik omavalitsus vaid üksikutel juhtudel näidanud oma huvi</w:t>
            </w:r>
            <w:r w:rsidR="00FE42DA">
              <w:rPr>
                <w:rFonts w:ascii="Garamond" w:hAnsi="Garamond"/>
                <w:spacing w:val="-4"/>
                <w:sz w:val="24"/>
                <w:szCs w:val="24"/>
              </w:rPr>
              <w:t xml:space="preserve"> </w:t>
            </w:r>
            <w:r w:rsidRPr="00D01310">
              <w:rPr>
                <w:rFonts w:ascii="Garamond" w:hAnsi="Garamond"/>
                <w:spacing w:val="-4"/>
                <w:sz w:val="24"/>
                <w:szCs w:val="24"/>
              </w:rPr>
              <w:t>ja siis on ka müügimenetlus peatatud.</w:t>
            </w:r>
          </w:p>
          <w:p w14:paraId="139C82DF" w14:textId="1DCF48C2" w:rsidR="00F912BD" w:rsidRPr="004022A7" w:rsidRDefault="00825803" w:rsidP="00825803">
            <w:pPr>
              <w:spacing w:after="0" w:line="240" w:lineRule="auto"/>
              <w:rPr>
                <w:rFonts w:ascii="Garamond" w:hAnsi="Garamond"/>
                <w:spacing w:val="-4"/>
                <w:sz w:val="24"/>
                <w:szCs w:val="24"/>
              </w:rPr>
            </w:pPr>
            <w:r w:rsidRPr="00D01310">
              <w:rPr>
                <w:rFonts w:ascii="Garamond" w:hAnsi="Garamond"/>
                <w:spacing w:val="-4"/>
                <w:sz w:val="24"/>
                <w:szCs w:val="24"/>
              </w:rPr>
              <w:lastRenderedPageBreak/>
              <w:t>Riigivaraseaduse § 74-1 alusel kehtestatava määruse eelnõud valmistab ette MKM ning see eelnõu ei ole praegu täiendatud kujul asutuste kooskõlastusringile saadetud.</w:t>
            </w:r>
          </w:p>
        </w:tc>
        <w:tc>
          <w:tcPr>
            <w:tcW w:w="2268" w:type="dxa"/>
            <w:vAlign w:val="center"/>
          </w:tcPr>
          <w:p w14:paraId="765559E8" w14:textId="762EA155" w:rsidR="00F912BD" w:rsidRPr="004022A7" w:rsidRDefault="00196FED" w:rsidP="0064170B">
            <w:pPr>
              <w:spacing w:after="0" w:line="240" w:lineRule="auto"/>
              <w:rPr>
                <w:rFonts w:ascii="Garamond" w:hAnsi="Garamond"/>
                <w:bCs/>
                <w:spacing w:val="-4"/>
                <w:sz w:val="24"/>
                <w:szCs w:val="24"/>
              </w:rPr>
            </w:pPr>
            <w:r w:rsidRPr="00196FED">
              <w:rPr>
                <w:rFonts w:ascii="Garamond" w:hAnsi="Garamond"/>
                <w:bCs/>
                <w:spacing w:val="-4"/>
                <w:sz w:val="24"/>
                <w:szCs w:val="24"/>
              </w:rPr>
              <w:lastRenderedPageBreak/>
              <w:t>Jätkata läbirääkimisi</w:t>
            </w:r>
            <w:r w:rsidR="00766B84">
              <w:rPr>
                <w:rFonts w:ascii="Garamond" w:hAnsi="Garamond"/>
                <w:bCs/>
                <w:spacing w:val="-4"/>
                <w:sz w:val="24"/>
                <w:szCs w:val="24"/>
              </w:rPr>
              <w:t>.</w:t>
            </w:r>
          </w:p>
        </w:tc>
      </w:tr>
      <w:tr w:rsidR="00107CEA" w:rsidRPr="004022A7" w14:paraId="0CCFB15B" w14:textId="77777777" w:rsidTr="003977C7">
        <w:trPr>
          <w:jc w:val="center"/>
        </w:trPr>
        <w:tc>
          <w:tcPr>
            <w:tcW w:w="562" w:type="dxa"/>
          </w:tcPr>
          <w:p w14:paraId="66A82C04" w14:textId="77777777" w:rsidR="00107CEA" w:rsidRPr="004022A7" w:rsidRDefault="00107CEA"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5CAD71C3" w14:textId="77777777" w:rsidR="00107CEA"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Arvestada CO2 kvootide müügitehingutest laekuvate vahendite suunamisel võimalustega linna heakorra tagamiseks.</w:t>
            </w:r>
          </w:p>
          <w:p w14:paraId="04F23DA7" w14:textId="77777777" w:rsidR="00ED2CD1" w:rsidRPr="004022A7" w:rsidRDefault="00ED2CD1" w:rsidP="0064170B">
            <w:pPr>
              <w:spacing w:after="0" w:line="240" w:lineRule="auto"/>
              <w:rPr>
                <w:rFonts w:ascii="Garamond" w:hAnsi="Garamond"/>
                <w:spacing w:val="-4"/>
                <w:sz w:val="24"/>
                <w:szCs w:val="24"/>
              </w:rPr>
            </w:pPr>
          </w:p>
          <w:p w14:paraId="5C33F427" w14:textId="38E41DD4"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Ettepanek on kaaluda võimalusi tulevaste perioodide CO2 kvootide müügi</w:t>
            </w:r>
            <w:r w:rsidR="0040266D" w:rsidRPr="004022A7">
              <w:rPr>
                <w:rFonts w:ascii="Garamond" w:hAnsi="Garamond"/>
                <w:spacing w:val="-4"/>
                <w:sz w:val="24"/>
                <w:szCs w:val="24"/>
              </w:rPr>
              <w:softHyphen/>
            </w:r>
            <w:r w:rsidRPr="004022A7">
              <w:rPr>
                <w:rFonts w:ascii="Garamond" w:hAnsi="Garamond"/>
                <w:spacing w:val="-4"/>
                <w:sz w:val="24"/>
                <w:szCs w:val="24"/>
              </w:rPr>
              <w:t>tehingutest laekuvaid vahendeid. Suunata suuremate linnade välis</w:t>
            </w:r>
            <w:r w:rsidR="0040266D" w:rsidRPr="004022A7">
              <w:rPr>
                <w:rFonts w:ascii="Garamond" w:hAnsi="Garamond"/>
                <w:spacing w:val="-4"/>
                <w:sz w:val="24"/>
                <w:szCs w:val="24"/>
              </w:rPr>
              <w:softHyphen/>
            </w:r>
            <w:r w:rsidRPr="004022A7">
              <w:rPr>
                <w:rFonts w:ascii="Garamond" w:hAnsi="Garamond"/>
                <w:spacing w:val="-4"/>
                <w:sz w:val="24"/>
                <w:szCs w:val="24"/>
              </w:rPr>
              <w:t>valgustuse alaste kokkuhoiu</w:t>
            </w:r>
            <w:r w:rsidR="0014497D">
              <w:rPr>
                <w:rFonts w:ascii="Garamond" w:hAnsi="Garamond"/>
                <w:spacing w:val="-4"/>
                <w:sz w:val="24"/>
                <w:szCs w:val="24"/>
              </w:rPr>
              <w:softHyphen/>
            </w:r>
            <w:r w:rsidRPr="004022A7">
              <w:rPr>
                <w:rFonts w:ascii="Garamond" w:hAnsi="Garamond"/>
                <w:spacing w:val="-4"/>
                <w:sz w:val="24"/>
                <w:szCs w:val="24"/>
              </w:rPr>
              <w:t>meetmete rakendamiseks, sealhulgas amor</w:t>
            </w:r>
            <w:r w:rsidR="0040266D" w:rsidRPr="004022A7">
              <w:rPr>
                <w:rFonts w:ascii="Garamond" w:hAnsi="Garamond"/>
                <w:spacing w:val="-4"/>
                <w:sz w:val="24"/>
                <w:szCs w:val="24"/>
              </w:rPr>
              <w:softHyphen/>
            </w:r>
            <w:r w:rsidRPr="004022A7">
              <w:rPr>
                <w:rFonts w:ascii="Garamond" w:hAnsi="Garamond"/>
                <w:spacing w:val="-4"/>
                <w:sz w:val="24"/>
                <w:szCs w:val="24"/>
              </w:rPr>
              <w:t xml:space="preserve">tiseerunud valgustite koos kande- ja liinielementide uuendamisega, </w:t>
            </w:r>
            <w:proofErr w:type="spellStart"/>
            <w:r w:rsidRPr="004022A7">
              <w:rPr>
                <w:rFonts w:ascii="Garamond" w:hAnsi="Garamond"/>
                <w:spacing w:val="-4"/>
                <w:sz w:val="24"/>
                <w:szCs w:val="24"/>
              </w:rPr>
              <w:t>mitmeastmelist</w:t>
            </w:r>
            <w:proofErr w:type="spellEnd"/>
            <w:r w:rsidRPr="004022A7">
              <w:rPr>
                <w:rFonts w:ascii="Garamond" w:hAnsi="Garamond"/>
                <w:spacing w:val="-4"/>
                <w:sz w:val="24"/>
                <w:szCs w:val="24"/>
              </w:rPr>
              <w:t xml:space="preserve"> juhtimist võimaldavate juhtimissüsteemide ja selleks sobivate valgustus</w:t>
            </w:r>
            <w:r w:rsidR="00AC796A" w:rsidRPr="004022A7">
              <w:rPr>
                <w:rFonts w:ascii="Garamond" w:hAnsi="Garamond"/>
                <w:spacing w:val="-4"/>
                <w:sz w:val="24"/>
                <w:szCs w:val="24"/>
              </w:rPr>
              <w:softHyphen/>
            </w:r>
            <w:r w:rsidRPr="004022A7">
              <w:rPr>
                <w:rFonts w:ascii="Garamond" w:hAnsi="Garamond"/>
                <w:spacing w:val="-4"/>
                <w:sz w:val="24"/>
                <w:szCs w:val="24"/>
              </w:rPr>
              <w:t>süsteemide soetamiseks; rakendada linnades jalgrataste laenutussüsteemide loomi</w:t>
            </w:r>
            <w:r w:rsidR="0014497D">
              <w:rPr>
                <w:rFonts w:ascii="Garamond" w:hAnsi="Garamond"/>
                <w:spacing w:val="-4"/>
                <w:sz w:val="24"/>
                <w:szCs w:val="24"/>
              </w:rPr>
              <w:softHyphen/>
            </w:r>
            <w:r w:rsidRPr="004022A7">
              <w:rPr>
                <w:rFonts w:ascii="Garamond" w:hAnsi="Garamond"/>
                <w:spacing w:val="-4"/>
                <w:sz w:val="24"/>
                <w:szCs w:val="24"/>
              </w:rPr>
              <w:t>seks, integreerimaks rongiliine, maaliine ja linnasisest ühistransporti.</w:t>
            </w:r>
          </w:p>
        </w:tc>
        <w:tc>
          <w:tcPr>
            <w:tcW w:w="7087" w:type="dxa"/>
            <w:vAlign w:val="center"/>
          </w:tcPr>
          <w:p w14:paraId="502A56C1" w14:textId="4F0EBDD9" w:rsidR="00107CEA" w:rsidRPr="004022A7" w:rsidRDefault="00F47661" w:rsidP="00087F63">
            <w:pPr>
              <w:spacing w:after="0" w:line="240" w:lineRule="auto"/>
              <w:rPr>
                <w:rFonts w:ascii="Garamond" w:hAnsi="Garamond"/>
                <w:spacing w:val="-4"/>
                <w:sz w:val="24"/>
                <w:szCs w:val="24"/>
              </w:rPr>
            </w:pPr>
            <w:r w:rsidRPr="00F47661">
              <w:rPr>
                <w:rFonts w:ascii="Garamond" w:hAnsi="Garamond"/>
                <w:spacing w:val="-4"/>
                <w:sz w:val="24"/>
                <w:szCs w:val="24"/>
              </w:rPr>
              <w:t>Antud ettepaneku linna heakorra tagamise osa ühtib mõneti Kliima</w:t>
            </w:r>
            <w:r w:rsidR="00087F63">
              <w:rPr>
                <w:rFonts w:ascii="Garamond" w:hAnsi="Garamond"/>
                <w:spacing w:val="-4"/>
                <w:sz w:val="24"/>
                <w:szCs w:val="24"/>
              </w:rPr>
              <w:softHyphen/>
            </w:r>
            <w:r w:rsidRPr="00F47661">
              <w:rPr>
                <w:rFonts w:ascii="Garamond" w:hAnsi="Garamond"/>
                <w:spacing w:val="-4"/>
                <w:sz w:val="24"/>
                <w:szCs w:val="24"/>
              </w:rPr>
              <w:t>muutus</w:t>
            </w:r>
            <w:r w:rsidR="00643CD5">
              <w:rPr>
                <w:rFonts w:ascii="Garamond" w:hAnsi="Garamond"/>
                <w:spacing w:val="-4"/>
                <w:sz w:val="24"/>
                <w:szCs w:val="24"/>
              </w:rPr>
              <w:softHyphen/>
            </w:r>
            <w:r w:rsidRPr="00F47661">
              <w:rPr>
                <w:rFonts w:ascii="Garamond" w:hAnsi="Garamond"/>
                <w:spacing w:val="-4"/>
                <w:sz w:val="24"/>
                <w:szCs w:val="24"/>
              </w:rPr>
              <w:t>tega kohanemise arengukava aastani 2030 valdkonna Maakasutus ja planeeri</w:t>
            </w:r>
            <w:r w:rsidR="00643CD5">
              <w:rPr>
                <w:rFonts w:ascii="Garamond" w:hAnsi="Garamond"/>
                <w:spacing w:val="-4"/>
                <w:sz w:val="24"/>
                <w:szCs w:val="24"/>
              </w:rPr>
              <w:softHyphen/>
            </w:r>
            <w:r w:rsidRPr="00F47661">
              <w:rPr>
                <w:rFonts w:ascii="Garamond" w:hAnsi="Garamond"/>
                <w:spacing w:val="-4"/>
                <w:sz w:val="24"/>
                <w:szCs w:val="24"/>
              </w:rPr>
              <w:t xml:space="preserve">mine meetme "Üleujutusriskide maandamine ning rohealade ja linnahaljastu arendamine kliimariskide maandamiseks". Kliimamuutustega kohanemise </w:t>
            </w:r>
            <w:proofErr w:type="spellStart"/>
            <w:r w:rsidRPr="00F47661">
              <w:rPr>
                <w:rFonts w:ascii="Garamond" w:hAnsi="Garamond"/>
                <w:spacing w:val="-4"/>
                <w:sz w:val="24"/>
                <w:szCs w:val="24"/>
              </w:rPr>
              <w:t>aregukava</w:t>
            </w:r>
            <w:proofErr w:type="spellEnd"/>
            <w:r w:rsidRPr="00F47661">
              <w:rPr>
                <w:rFonts w:ascii="Garamond" w:hAnsi="Garamond"/>
                <w:spacing w:val="-4"/>
                <w:sz w:val="24"/>
                <w:szCs w:val="24"/>
              </w:rPr>
              <w:t xml:space="preserve"> rahastamise ettepaneku CO2 kvootide müügist oleme esitanud. Ettepaneku teine pool on seotud kliimamuutuste leevendamisega, selleks oleme teinud ettepaneku uuel perioodil suunata osa kvooditulust innova</w:t>
            </w:r>
            <w:r w:rsidR="00643CD5">
              <w:rPr>
                <w:rFonts w:ascii="Garamond" w:hAnsi="Garamond"/>
                <w:spacing w:val="-4"/>
                <w:sz w:val="24"/>
                <w:szCs w:val="24"/>
              </w:rPr>
              <w:softHyphen/>
            </w:r>
            <w:r w:rsidRPr="00F47661">
              <w:rPr>
                <w:rFonts w:ascii="Garamond" w:hAnsi="Garamond"/>
                <w:spacing w:val="-4"/>
                <w:sz w:val="24"/>
                <w:szCs w:val="24"/>
              </w:rPr>
              <w:t>tiivsete projektide tarbeks. ELVL ettepanek on hea ja kindlasti vajalik. Soovitame ka kaaluda sellistele projektidele rahastuse leidmist teistest vahenditest nagu näiteks LIFE programmist. Rõhutame, et CO2 kvoodimüügi rahad on tekke</w:t>
            </w:r>
            <w:r w:rsidR="00087F63">
              <w:rPr>
                <w:rFonts w:ascii="Garamond" w:hAnsi="Garamond"/>
                <w:spacing w:val="-4"/>
                <w:sz w:val="24"/>
                <w:szCs w:val="24"/>
              </w:rPr>
              <w:softHyphen/>
            </w:r>
            <w:r w:rsidRPr="00F47661">
              <w:rPr>
                <w:rFonts w:ascii="Garamond" w:hAnsi="Garamond"/>
                <w:spacing w:val="-4"/>
                <w:sz w:val="24"/>
                <w:szCs w:val="24"/>
              </w:rPr>
              <w:t>põhised ja kvoodihinna kõikumiste tõttu raskesti prognoositavad, millest tulenevalt ei ole võimalik 100% kindlusega raha olemasoluga arvestada.</w:t>
            </w:r>
          </w:p>
        </w:tc>
        <w:tc>
          <w:tcPr>
            <w:tcW w:w="2268" w:type="dxa"/>
            <w:vAlign w:val="center"/>
          </w:tcPr>
          <w:p w14:paraId="034F1B1C" w14:textId="7A255EAF" w:rsidR="00107CEA" w:rsidRPr="004022A7" w:rsidRDefault="00C44B98" w:rsidP="0014497D">
            <w:pPr>
              <w:spacing w:after="0" w:line="240" w:lineRule="auto"/>
              <w:rPr>
                <w:rFonts w:ascii="Garamond" w:hAnsi="Garamond"/>
                <w:bCs/>
                <w:spacing w:val="-4"/>
                <w:sz w:val="24"/>
                <w:szCs w:val="24"/>
              </w:rPr>
            </w:pPr>
            <w:r>
              <w:rPr>
                <w:rFonts w:ascii="Garamond" w:hAnsi="Garamond"/>
                <w:bCs/>
                <w:spacing w:val="-4"/>
                <w:sz w:val="24"/>
                <w:szCs w:val="24"/>
              </w:rPr>
              <w:t>E</w:t>
            </w:r>
            <w:r w:rsidRPr="00C44B98">
              <w:rPr>
                <w:rFonts w:ascii="Garamond" w:hAnsi="Garamond"/>
                <w:bCs/>
                <w:spacing w:val="-4"/>
                <w:sz w:val="24"/>
                <w:szCs w:val="24"/>
              </w:rPr>
              <w:t>ttepanek</w:t>
            </w:r>
            <w:r>
              <w:rPr>
                <w:rFonts w:ascii="Garamond" w:hAnsi="Garamond"/>
                <w:bCs/>
                <w:spacing w:val="-4"/>
                <w:sz w:val="24"/>
                <w:szCs w:val="24"/>
              </w:rPr>
              <w:t xml:space="preserve"> võetakse </w:t>
            </w:r>
            <w:r w:rsidRPr="00C44B98">
              <w:rPr>
                <w:rFonts w:ascii="Garamond" w:hAnsi="Garamond"/>
                <w:bCs/>
                <w:spacing w:val="-4"/>
                <w:sz w:val="24"/>
                <w:szCs w:val="24"/>
              </w:rPr>
              <w:t>arvesse kavade koosta</w:t>
            </w:r>
            <w:r>
              <w:rPr>
                <w:rFonts w:ascii="Garamond" w:hAnsi="Garamond"/>
                <w:bCs/>
                <w:spacing w:val="-4"/>
                <w:sz w:val="24"/>
                <w:szCs w:val="24"/>
              </w:rPr>
              <w:softHyphen/>
            </w:r>
            <w:r w:rsidRPr="00C44B98">
              <w:rPr>
                <w:rFonts w:ascii="Garamond" w:hAnsi="Garamond"/>
                <w:bCs/>
                <w:spacing w:val="-4"/>
                <w:sz w:val="24"/>
                <w:szCs w:val="24"/>
              </w:rPr>
              <w:t>mi</w:t>
            </w:r>
            <w:r>
              <w:rPr>
                <w:rFonts w:ascii="Garamond" w:hAnsi="Garamond"/>
                <w:bCs/>
                <w:spacing w:val="-4"/>
                <w:sz w:val="24"/>
                <w:szCs w:val="24"/>
              </w:rPr>
              <w:softHyphen/>
            </w:r>
            <w:r w:rsidRPr="00C44B98">
              <w:rPr>
                <w:rFonts w:ascii="Garamond" w:hAnsi="Garamond"/>
                <w:bCs/>
                <w:spacing w:val="-4"/>
                <w:sz w:val="24"/>
                <w:szCs w:val="24"/>
              </w:rPr>
              <w:t xml:space="preserve">sel, </w:t>
            </w:r>
            <w:r>
              <w:rPr>
                <w:rFonts w:ascii="Garamond" w:hAnsi="Garamond"/>
                <w:bCs/>
                <w:spacing w:val="-4"/>
                <w:sz w:val="24"/>
                <w:szCs w:val="24"/>
              </w:rPr>
              <w:t>esitada</w:t>
            </w:r>
            <w:r w:rsidRPr="00C44B98">
              <w:rPr>
                <w:rFonts w:ascii="Garamond" w:hAnsi="Garamond"/>
                <w:bCs/>
                <w:spacing w:val="-4"/>
                <w:sz w:val="24"/>
                <w:szCs w:val="24"/>
              </w:rPr>
              <w:t xml:space="preserve"> ette</w:t>
            </w:r>
            <w:r w:rsidR="00087F63">
              <w:rPr>
                <w:rFonts w:ascii="Garamond" w:hAnsi="Garamond"/>
                <w:bCs/>
                <w:spacing w:val="-4"/>
                <w:sz w:val="24"/>
                <w:szCs w:val="24"/>
              </w:rPr>
              <w:softHyphen/>
            </w:r>
            <w:r w:rsidRPr="00C44B98">
              <w:rPr>
                <w:rFonts w:ascii="Garamond" w:hAnsi="Garamond"/>
                <w:bCs/>
                <w:spacing w:val="-4"/>
                <w:sz w:val="24"/>
                <w:szCs w:val="24"/>
              </w:rPr>
              <w:t>pane</w:t>
            </w:r>
            <w:r w:rsidR="00087F63">
              <w:rPr>
                <w:rFonts w:ascii="Garamond" w:hAnsi="Garamond"/>
                <w:bCs/>
                <w:spacing w:val="-4"/>
                <w:sz w:val="24"/>
                <w:szCs w:val="24"/>
              </w:rPr>
              <w:softHyphen/>
            </w:r>
            <w:r w:rsidRPr="00C44B98">
              <w:rPr>
                <w:rFonts w:ascii="Garamond" w:hAnsi="Garamond"/>
                <w:bCs/>
                <w:spacing w:val="-4"/>
                <w:sz w:val="24"/>
                <w:szCs w:val="24"/>
              </w:rPr>
              <w:t>ku</w:t>
            </w:r>
            <w:r>
              <w:rPr>
                <w:rFonts w:ascii="Garamond" w:hAnsi="Garamond"/>
                <w:bCs/>
                <w:spacing w:val="-4"/>
                <w:sz w:val="24"/>
                <w:szCs w:val="24"/>
              </w:rPr>
              <w:t>i</w:t>
            </w:r>
            <w:r w:rsidRPr="00C44B98">
              <w:rPr>
                <w:rFonts w:ascii="Garamond" w:hAnsi="Garamond"/>
                <w:bCs/>
                <w:spacing w:val="-4"/>
                <w:sz w:val="24"/>
                <w:szCs w:val="24"/>
              </w:rPr>
              <w:t>d vastavalt arengu</w:t>
            </w:r>
            <w:r w:rsidR="00087F63">
              <w:rPr>
                <w:rFonts w:ascii="Garamond" w:hAnsi="Garamond"/>
                <w:bCs/>
                <w:spacing w:val="-4"/>
                <w:sz w:val="24"/>
                <w:szCs w:val="24"/>
              </w:rPr>
              <w:softHyphen/>
            </w:r>
            <w:r w:rsidRPr="00C44B98">
              <w:rPr>
                <w:rFonts w:ascii="Garamond" w:hAnsi="Garamond"/>
                <w:bCs/>
                <w:spacing w:val="-4"/>
                <w:sz w:val="24"/>
                <w:szCs w:val="24"/>
              </w:rPr>
              <w:t>kavadele ja tegevus</w:t>
            </w:r>
            <w:r w:rsidR="00087F63">
              <w:rPr>
                <w:rFonts w:ascii="Garamond" w:hAnsi="Garamond"/>
                <w:bCs/>
                <w:spacing w:val="-4"/>
                <w:sz w:val="24"/>
                <w:szCs w:val="24"/>
              </w:rPr>
              <w:softHyphen/>
            </w:r>
            <w:r w:rsidRPr="00C44B98">
              <w:rPr>
                <w:rFonts w:ascii="Garamond" w:hAnsi="Garamond"/>
                <w:bCs/>
                <w:spacing w:val="-4"/>
                <w:sz w:val="24"/>
                <w:szCs w:val="24"/>
              </w:rPr>
              <w:t>suun</w:t>
            </w:r>
            <w:r w:rsidR="0014497D">
              <w:rPr>
                <w:rFonts w:ascii="Garamond" w:hAnsi="Garamond"/>
                <w:bCs/>
                <w:spacing w:val="-4"/>
                <w:sz w:val="24"/>
                <w:szCs w:val="24"/>
              </w:rPr>
              <w:softHyphen/>
            </w:r>
            <w:r w:rsidRPr="00C44B98">
              <w:rPr>
                <w:rFonts w:ascii="Garamond" w:hAnsi="Garamond"/>
                <w:bCs/>
                <w:spacing w:val="-4"/>
                <w:sz w:val="24"/>
                <w:szCs w:val="24"/>
              </w:rPr>
              <w:t>dadele, mis käsit</w:t>
            </w:r>
            <w:r w:rsidR="00087F63">
              <w:rPr>
                <w:rFonts w:ascii="Garamond" w:hAnsi="Garamond"/>
                <w:bCs/>
                <w:spacing w:val="-4"/>
                <w:sz w:val="24"/>
                <w:szCs w:val="24"/>
              </w:rPr>
              <w:softHyphen/>
            </w:r>
            <w:r w:rsidRPr="00C44B98">
              <w:rPr>
                <w:rFonts w:ascii="Garamond" w:hAnsi="Garamond"/>
                <w:bCs/>
                <w:spacing w:val="-4"/>
                <w:sz w:val="24"/>
                <w:szCs w:val="24"/>
              </w:rPr>
              <w:t>levad nii ühis</w:t>
            </w:r>
            <w:r w:rsidR="00087F63">
              <w:rPr>
                <w:rFonts w:ascii="Garamond" w:hAnsi="Garamond"/>
                <w:bCs/>
                <w:spacing w:val="-4"/>
                <w:sz w:val="24"/>
                <w:szCs w:val="24"/>
              </w:rPr>
              <w:softHyphen/>
            </w:r>
            <w:r w:rsidRPr="00C44B98">
              <w:rPr>
                <w:rFonts w:ascii="Garamond" w:hAnsi="Garamond"/>
                <w:bCs/>
                <w:spacing w:val="-4"/>
                <w:sz w:val="24"/>
                <w:szCs w:val="24"/>
              </w:rPr>
              <w:t>trans</w:t>
            </w:r>
            <w:r w:rsidR="00087F63">
              <w:rPr>
                <w:rFonts w:ascii="Garamond" w:hAnsi="Garamond"/>
                <w:bCs/>
                <w:spacing w:val="-4"/>
                <w:sz w:val="24"/>
                <w:szCs w:val="24"/>
              </w:rPr>
              <w:softHyphen/>
            </w:r>
            <w:r w:rsidRPr="00C44B98">
              <w:rPr>
                <w:rFonts w:ascii="Garamond" w:hAnsi="Garamond"/>
                <w:bCs/>
                <w:spacing w:val="-4"/>
                <w:sz w:val="24"/>
                <w:szCs w:val="24"/>
              </w:rPr>
              <w:t>porti kui ka muid konk</w:t>
            </w:r>
            <w:r>
              <w:rPr>
                <w:rFonts w:ascii="Garamond" w:hAnsi="Garamond"/>
                <w:bCs/>
                <w:spacing w:val="-4"/>
                <w:sz w:val="24"/>
                <w:szCs w:val="24"/>
              </w:rPr>
              <w:softHyphen/>
            </w:r>
            <w:r w:rsidRPr="00C44B98">
              <w:rPr>
                <w:rFonts w:ascii="Garamond" w:hAnsi="Garamond"/>
                <w:bCs/>
                <w:spacing w:val="-4"/>
                <w:sz w:val="24"/>
                <w:szCs w:val="24"/>
              </w:rPr>
              <w:t>reet</w:t>
            </w:r>
            <w:r>
              <w:rPr>
                <w:rFonts w:ascii="Garamond" w:hAnsi="Garamond"/>
                <w:bCs/>
                <w:spacing w:val="-4"/>
                <w:sz w:val="24"/>
                <w:szCs w:val="24"/>
              </w:rPr>
              <w:softHyphen/>
            </w:r>
            <w:r w:rsidRPr="00C44B98">
              <w:rPr>
                <w:rFonts w:ascii="Garamond" w:hAnsi="Garamond"/>
                <w:bCs/>
                <w:spacing w:val="-4"/>
                <w:sz w:val="24"/>
                <w:szCs w:val="24"/>
              </w:rPr>
              <w:t>seid raken</w:t>
            </w:r>
            <w:r w:rsidR="00087F63">
              <w:rPr>
                <w:rFonts w:ascii="Garamond" w:hAnsi="Garamond"/>
                <w:bCs/>
                <w:spacing w:val="-4"/>
                <w:sz w:val="24"/>
                <w:szCs w:val="24"/>
              </w:rPr>
              <w:softHyphen/>
            </w:r>
            <w:r w:rsidRPr="00C44B98">
              <w:rPr>
                <w:rFonts w:ascii="Garamond" w:hAnsi="Garamond"/>
                <w:bCs/>
                <w:spacing w:val="-4"/>
                <w:sz w:val="24"/>
                <w:szCs w:val="24"/>
              </w:rPr>
              <w:t>dusi. ELVL-</w:t>
            </w:r>
            <w:proofErr w:type="spellStart"/>
            <w:r w:rsidRPr="00C44B98">
              <w:rPr>
                <w:rFonts w:ascii="Garamond" w:hAnsi="Garamond"/>
                <w:bCs/>
                <w:spacing w:val="-4"/>
                <w:sz w:val="24"/>
                <w:szCs w:val="24"/>
              </w:rPr>
              <w:t>il</w:t>
            </w:r>
            <w:proofErr w:type="spellEnd"/>
            <w:r w:rsidRPr="00C44B98">
              <w:rPr>
                <w:rFonts w:ascii="Garamond" w:hAnsi="Garamond"/>
                <w:bCs/>
                <w:spacing w:val="-4"/>
                <w:sz w:val="24"/>
                <w:szCs w:val="24"/>
              </w:rPr>
              <w:t xml:space="preserve"> korrigeerida ette</w:t>
            </w:r>
            <w:r>
              <w:rPr>
                <w:rFonts w:ascii="Garamond" w:hAnsi="Garamond"/>
                <w:bCs/>
                <w:spacing w:val="-4"/>
                <w:sz w:val="24"/>
                <w:szCs w:val="24"/>
              </w:rPr>
              <w:softHyphen/>
            </w:r>
            <w:r w:rsidRPr="00C44B98">
              <w:rPr>
                <w:rFonts w:ascii="Garamond" w:hAnsi="Garamond"/>
                <w:bCs/>
                <w:spacing w:val="-4"/>
                <w:sz w:val="24"/>
                <w:szCs w:val="24"/>
              </w:rPr>
              <w:t>paneku sõnastust asen</w:t>
            </w:r>
            <w:r w:rsidR="0014497D">
              <w:rPr>
                <w:rFonts w:ascii="Garamond" w:hAnsi="Garamond"/>
                <w:bCs/>
                <w:spacing w:val="-4"/>
                <w:sz w:val="24"/>
                <w:szCs w:val="24"/>
              </w:rPr>
              <w:softHyphen/>
            </w:r>
            <w:r w:rsidRPr="00C44B98">
              <w:rPr>
                <w:rFonts w:ascii="Garamond" w:hAnsi="Garamond"/>
                <w:bCs/>
                <w:spacing w:val="-4"/>
                <w:sz w:val="24"/>
                <w:szCs w:val="24"/>
              </w:rPr>
              <w:t>dades sõna „linna“ sõnadega „oma</w:t>
            </w:r>
            <w:r w:rsidR="0014497D">
              <w:rPr>
                <w:rFonts w:ascii="Garamond" w:hAnsi="Garamond"/>
                <w:bCs/>
                <w:spacing w:val="-4"/>
                <w:sz w:val="24"/>
                <w:szCs w:val="24"/>
              </w:rPr>
              <w:softHyphen/>
            </w:r>
            <w:r w:rsidRPr="00C44B98">
              <w:rPr>
                <w:rFonts w:ascii="Garamond" w:hAnsi="Garamond"/>
                <w:bCs/>
                <w:spacing w:val="-4"/>
                <w:sz w:val="24"/>
                <w:szCs w:val="24"/>
              </w:rPr>
              <w:t>valit</w:t>
            </w:r>
            <w:r w:rsidR="0014497D">
              <w:rPr>
                <w:rFonts w:ascii="Garamond" w:hAnsi="Garamond"/>
                <w:bCs/>
                <w:spacing w:val="-4"/>
                <w:sz w:val="24"/>
                <w:szCs w:val="24"/>
              </w:rPr>
              <w:softHyphen/>
            </w:r>
            <w:r w:rsidRPr="00C44B98">
              <w:rPr>
                <w:rFonts w:ascii="Garamond" w:hAnsi="Garamond"/>
                <w:bCs/>
                <w:spacing w:val="-4"/>
                <w:sz w:val="24"/>
                <w:szCs w:val="24"/>
              </w:rPr>
              <w:t>suse taristu“ arendamiseks.</w:t>
            </w:r>
          </w:p>
        </w:tc>
      </w:tr>
      <w:tr w:rsidR="00107CEA" w:rsidRPr="004022A7" w14:paraId="4CD6D5CE" w14:textId="77777777" w:rsidTr="003977C7">
        <w:trPr>
          <w:jc w:val="center"/>
        </w:trPr>
        <w:tc>
          <w:tcPr>
            <w:tcW w:w="562" w:type="dxa"/>
          </w:tcPr>
          <w:p w14:paraId="16D39BAC" w14:textId="77777777" w:rsidR="00107CEA" w:rsidRPr="004022A7" w:rsidRDefault="00107CEA"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4F07D503" w14:textId="4EC4D869"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Tunnistada kehtetuks </w:t>
            </w:r>
            <w:proofErr w:type="spellStart"/>
            <w:r w:rsidRPr="004022A7">
              <w:rPr>
                <w:rFonts w:ascii="Garamond" w:hAnsi="Garamond"/>
                <w:spacing w:val="-4"/>
                <w:sz w:val="24"/>
                <w:szCs w:val="24"/>
              </w:rPr>
              <w:t>MaaRS</w:t>
            </w:r>
            <w:proofErr w:type="spellEnd"/>
            <w:r w:rsidRPr="004022A7">
              <w:rPr>
                <w:rFonts w:ascii="Garamond" w:hAnsi="Garamond"/>
                <w:spacing w:val="-4"/>
                <w:sz w:val="24"/>
                <w:szCs w:val="24"/>
              </w:rPr>
              <w:t xml:space="preserve"> § 25 lõige 4 või vähendada KOV kohustust tasuda munitsipaal</w:t>
            </w:r>
            <w:r w:rsidR="00AC796A" w:rsidRPr="004022A7">
              <w:rPr>
                <w:rFonts w:ascii="Garamond" w:hAnsi="Garamond"/>
                <w:spacing w:val="-4"/>
                <w:sz w:val="24"/>
                <w:szCs w:val="24"/>
              </w:rPr>
              <w:softHyphen/>
            </w:r>
            <w:r w:rsidRPr="004022A7">
              <w:rPr>
                <w:rFonts w:ascii="Garamond" w:hAnsi="Garamond"/>
                <w:spacing w:val="-4"/>
                <w:sz w:val="24"/>
                <w:szCs w:val="24"/>
              </w:rPr>
              <w:t>omandisse antud maa võõrandamisel riigieelarvesse 65% maa turuväärtusest.</w:t>
            </w:r>
          </w:p>
          <w:p w14:paraId="7A83C63D" w14:textId="77777777"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Tunnistada </w:t>
            </w:r>
            <w:proofErr w:type="spellStart"/>
            <w:r w:rsidRPr="004022A7">
              <w:rPr>
                <w:rFonts w:ascii="Garamond" w:hAnsi="Garamond"/>
                <w:spacing w:val="-4"/>
                <w:sz w:val="24"/>
                <w:szCs w:val="24"/>
              </w:rPr>
              <w:t>MaaRS</w:t>
            </w:r>
            <w:proofErr w:type="spellEnd"/>
            <w:r w:rsidRPr="004022A7">
              <w:rPr>
                <w:rFonts w:ascii="Garamond" w:hAnsi="Garamond"/>
                <w:spacing w:val="-4"/>
                <w:sz w:val="24"/>
                <w:szCs w:val="24"/>
              </w:rPr>
              <w:t xml:space="preserve"> § 25 lõige 4 kehtetuks või muuta </w:t>
            </w:r>
            <w:proofErr w:type="spellStart"/>
            <w:r w:rsidRPr="004022A7">
              <w:rPr>
                <w:rFonts w:ascii="Garamond" w:hAnsi="Garamond"/>
                <w:spacing w:val="-4"/>
                <w:sz w:val="24"/>
                <w:szCs w:val="24"/>
              </w:rPr>
              <w:t>MaaRS</w:t>
            </w:r>
            <w:proofErr w:type="spellEnd"/>
            <w:r w:rsidRPr="004022A7">
              <w:rPr>
                <w:rFonts w:ascii="Garamond" w:hAnsi="Garamond"/>
                <w:spacing w:val="-4"/>
                <w:sz w:val="24"/>
                <w:szCs w:val="24"/>
              </w:rPr>
              <w:t xml:space="preserve"> § 25 lõiget 4 ja sõnastada see järgmiselt:</w:t>
            </w:r>
          </w:p>
          <w:p w14:paraId="2C591B21" w14:textId="06AE5D9C" w:rsidR="00107CEA"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„(4) Munitsipaalomandisse antud maa, välja arvatud käesoleva seaduse § 28 lõike 1 punktides 1, 9 ja 11 nimetatud maa, võõrandamise korral tekib 10 aasta jooksul pärast maa munitsipaalomandisse andmist kohalikul oma</w:t>
            </w:r>
            <w:r w:rsidR="0040266D" w:rsidRPr="004022A7">
              <w:rPr>
                <w:rFonts w:ascii="Garamond" w:hAnsi="Garamond"/>
                <w:spacing w:val="-4"/>
                <w:sz w:val="24"/>
                <w:szCs w:val="24"/>
              </w:rPr>
              <w:softHyphen/>
            </w:r>
            <w:r w:rsidRPr="004022A7">
              <w:rPr>
                <w:rFonts w:ascii="Garamond" w:hAnsi="Garamond"/>
                <w:spacing w:val="-4"/>
                <w:sz w:val="24"/>
                <w:szCs w:val="24"/>
              </w:rPr>
              <w:t>valitsusel kohustus maksta riigile hüvi</w:t>
            </w:r>
            <w:r w:rsidR="00AC796A" w:rsidRPr="004022A7">
              <w:rPr>
                <w:rFonts w:ascii="Garamond" w:hAnsi="Garamond"/>
                <w:spacing w:val="-4"/>
                <w:sz w:val="24"/>
                <w:szCs w:val="24"/>
              </w:rPr>
              <w:softHyphen/>
            </w:r>
            <w:r w:rsidRPr="004022A7">
              <w:rPr>
                <w:rFonts w:ascii="Garamond" w:hAnsi="Garamond"/>
                <w:spacing w:val="-4"/>
                <w:sz w:val="24"/>
                <w:szCs w:val="24"/>
              </w:rPr>
              <w:t>tist, välja arvatud juhul, kui maa võõrandatakse tasuta riigile. Hüvitise suurus on 65% laekuvast rahast, maa tasuta või alla hariliku väärtuse võõrandamisel maa harilikust väärtusest võõran</w:t>
            </w:r>
            <w:r w:rsidR="0014497D">
              <w:rPr>
                <w:rFonts w:ascii="Garamond" w:hAnsi="Garamond"/>
                <w:spacing w:val="-4"/>
                <w:sz w:val="24"/>
                <w:szCs w:val="24"/>
              </w:rPr>
              <w:softHyphen/>
            </w:r>
            <w:r w:rsidRPr="004022A7">
              <w:rPr>
                <w:rFonts w:ascii="Garamond" w:hAnsi="Garamond"/>
                <w:spacing w:val="-4"/>
                <w:sz w:val="24"/>
                <w:szCs w:val="24"/>
              </w:rPr>
              <w:t>damise ajal. Maa võõran</w:t>
            </w:r>
            <w:r w:rsidR="00AC796A" w:rsidRPr="004022A7">
              <w:rPr>
                <w:rFonts w:ascii="Garamond" w:hAnsi="Garamond"/>
                <w:spacing w:val="-4"/>
                <w:sz w:val="24"/>
                <w:szCs w:val="24"/>
              </w:rPr>
              <w:softHyphen/>
            </w:r>
            <w:r w:rsidRPr="004022A7">
              <w:rPr>
                <w:rFonts w:ascii="Garamond" w:hAnsi="Garamond"/>
                <w:spacing w:val="-4"/>
                <w:sz w:val="24"/>
                <w:szCs w:val="24"/>
              </w:rPr>
              <w:t>da</w:t>
            </w:r>
            <w:r w:rsidR="00AC796A" w:rsidRPr="004022A7">
              <w:rPr>
                <w:rFonts w:ascii="Garamond" w:hAnsi="Garamond"/>
                <w:spacing w:val="-4"/>
                <w:sz w:val="24"/>
                <w:szCs w:val="24"/>
              </w:rPr>
              <w:softHyphen/>
            </w:r>
            <w:r w:rsidRPr="004022A7">
              <w:rPr>
                <w:rFonts w:ascii="Garamond" w:hAnsi="Garamond"/>
                <w:spacing w:val="-4"/>
                <w:sz w:val="24"/>
                <w:szCs w:val="24"/>
              </w:rPr>
              <w:t>mise korral võib laekuvast rahast või maa harilikust väärtusest maha arvata maa parendamiseks, sealhulgas detailplaneeringu koostamiseks, kohaliku omavalitsuse üksuse tehtud põhjendatud kulud. Hüvitis tuleb riigi tuludesse kanda kinnisasja võõrandamise korral viie aasta jooksul tehingu päevast arvates.“</w:t>
            </w:r>
          </w:p>
          <w:p w14:paraId="71729C53" w14:textId="77777777" w:rsidR="00ED2CD1" w:rsidRPr="004022A7" w:rsidRDefault="00ED2CD1" w:rsidP="0064170B">
            <w:pPr>
              <w:spacing w:after="0" w:line="240" w:lineRule="auto"/>
              <w:rPr>
                <w:rFonts w:ascii="Garamond" w:hAnsi="Garamond"/>
                <w:spacing w:val="-4"/>
                <w:sz w:val="24"/>
                <w:szCs w:val="24"/>
              </w:rPr>
            </w:pPr>
          </w:p>
          <w:p w14:paraId="54E4061A" w14:textId="17D63B7A"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Kohaliku omavalitsuse kohustus tasuda munitsipaal</w:t>
            </w:r>
            <w:r w:rsidR="00AC796A" w:rsidRPr="004022A7">
              <w:rPr>
                <w:rFonts w:ascii="Garamond" w:hAnsi="Garamond"/>
                <w:spacing w:val="-4"/>
                <w:sz w:val="24"/>
                <w:szCs w:val="24"/>
              </w:rPr>
              <w:softHyphen/>
            </w:r>
            <w:r w:rsidRPr="004022A7">
              <w:rPr>
                <w:rFonts w:ascii="Garamond" w:hAnsi="Garamond"/>
                <w:spacing w:val="-4"/>
                <w:sz w:val="24"/>
                <w:szCs w:val="24"/>
              </w:rPr>
              <w:t>omandisse antud maa võõrandamise, kasutusvaldusse andmise või hoonestusõigusega koorma</w:t>
            </w:r>
            <w:r w:rsidR="0040266D" w:rsidRPr="004022A7">
              <w:rPr>
                <w:rFonts w:ascii="Garamond" w:hAnsi="Garamond"/>
                <w:spacing w:val="-4"/>
                <w:sz w:val="24"/>
                <w:szCs w:val="24"/>
              </w:rPr>
              <w:softHyphen/>
            </w:r>
            <w:r w:rsidRPr="004022A7">
              <w:rPr>
                <w:rFonts w:ascii="Garamond" w:hAnsi="Garamond"/>
                <w:spacing w:val="-4"/>
                <w:sz w:val="24"/>
                <w:szCs w:val="24"/>
              </w:rPr>
              <w:t>mise korral riigile hüvitist 65% maa harilikust väärtusest, on ebaõiglaselt koormav ega arvesta ettevõtluse arengu tagamise vajadusega.</w:t>
            </w:r>
          </w:p>
          <w:p w14:paraId="4ACAE74A" w14:textId="77777777" w:rsidR="00ED2CD1" w:rsidRPr="004022A7" w:rsidRDefault="00ED2CD1"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maksustamine munitsipaalomandisse antud maa kasutusvalduse või hoonestusõigusega koormamise korral piirab oluliselt KOV võimalusi kohaliku elu ja ettevõtluse arendamiseks ega motiveeri efektiivsema maakasutuse eelduste loomiseks.</w:t>
            </w:r>
          </w:p>
        </w:tc>
        <w:tc>
          <w:tcPr>
            <w:tcW w:w="7087" w:type="dxa"/>
            <w:vAlign w:val="center"/>
          </w:tcPr>
          <w:p w14:paraId="6517E589" w14:textId="4B356993" w:rsidR="00107CEA" w:rsidRPr="004022A7" w:rsidRDefault="00087F63" w:rsidP="00C44B98">
            <w:pPr>
              <w:spacing w:after="0" w:line="240" w:lineRule="auto"/>
              <w:rPr>
                <w:rFonts w:ascii="Garamond" w:hAnsi="Garamond"/>
                <w:spacing w:val="-4"/>
                <w:sz w:val="24"/>
                <w:szCs w:val="24"/>
              </w:rPr>
            </w:pPr>
            <w:r w:rsidRPr="00087F63">
              <w:rPr>
                <w:rFonts w:ascii="Garamond" w:hAnsi="Garamond"/>
                <w:spacing w:val="-4"/>
                <w:sz w:val="24"/>
                <w:szCs w:val="24"/>
              </w:rPr>
              <w:lastRenderedPageBreak/>
              <w:t>Praegu ei ole kavandamisel viidatud õigusnormide muutmist.</w:t>
            </w:r>
          </w:p>
        </w:tc>
        <w:tc>
          <w:tcPr>
            <w:tcW w:w="2268" w:type="dxa"/>
            <w:vAlign w:val="center"/>
          </w:tcPr>
          <w:p w14:paraId="60CDA8EF" w14:textId="72D40BF5" w:rsidR="00107CEA" w:rsidRPr="004022A7" w:rsidRDefault="00C44B98" w:rsidP="00C44B98">
            <w:pPr>
              <w:spacing w:after="0" w:line="240" w:lineRule="auto"/>
              <w:rPr>
                <w:rFonts w:ascii="Garamond" w:hAnsi="Garamond"/>
                <w:bCs/>
                <w:spacing w:val="-4"/>
                <w:sz w:val="24"/>
                <w:szCs w:val="24"/>
              </w:rPr>
            </w:pPr>
            <w:r w:rsidRPr="00C44B98">
              <w:rPr>
                <w:rFonts w:ascii="Garamond" w:hAnsi="Garamond"/>
                <w:bCs/>
                <w:spacing w:val="-4"/>
                <w:sz w:val="24"/>
                <w:szCs w:val="24"/>
              </w:rPr>
              <w:t xml:space="preserve">Jätkata läbirääkimisi. </w:t>
            </w:r>
          </w:p>
        </w:tc>
      </w:tr>
      <w:tr w:rsidR="00107CEA" w:rsidRPr="004022A7" w14:paraId="68D06CED" w14:textId="77777777" w:rsidTr="003977C7">
        <w:trPr>
          <w:jc w:val="center"/>
        </w:trPr>
        <w:tc>
          <w:tcPr>
            <w:tcW w:w="562" w:type="dxa"/>
          </w:tcPr>
          <w:p w14:paraId="68D518C6" w14:textId="77777777" w:rsidR="00107CEA" w:rsidRPr="004022A7" w:rsidRDefault="00107CEA" w:rsidP="0064170B">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52245512" w14:textId="77777777" w:rsidR="00107CEA"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Kehtestada võrdsed tingimused vooluveekogude ja maaparandus</w:t>
            </w:r>
            <w:r w:rsidR="0040266D" w:rsidRPr="004022A7">
              <w:rPr>
                <w:rFonts w:ascii="Garamond" w:hAnsi="Garamond"/>
                <w:spacing w:val="-4"/>
                <w:sz w:val="24"/>
                <w:szCs w:val="24"/>
              </w:rPr>
              <w:softHyphen/>
            </w:r>
            <w:r w:rsidRPr="004022A7">
              <w:rPr>
                <w:rFonts w:ascii="Garamond" w:hAnsi="Garamond"/>
                <w:spacing w:val="-4"/>
                <w:sz w:val="24"/>
                <w:szCs w:val="24"/>
              </w:rPr>
              <w:t>süsteemide korrastamise ja hooldamise finantseerimiseks tiheasustusaladel.</w:t>
            </w:r>
          </w:p>
          <w:p w14:paraId="56E07804" w14:textId="77777777" w:rsidR="00ED2CD1" w:rsidRPr="004022A7" w:rsidRDefault="00ED2CD1" w:rsidP="0064170B">
            <w:pPr>
              <w:spacing w:after="0" w:line="240" w:lineRule="auto"/>
              <w:rPr>
                <w:rFonts w:ascii="Garamond" w:hAnsi="Garamond"/>
                <w:spacing w:val="-4"/>
                <w:sz w:val="24"/>
                <w:szCs w:val="24"/>
              </w:rPr>
            </w:pPr>
          </w:p>
          <w:p w14:paraId="7C69218B" w14:textId="3667C920"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Omavalitsuste piire ületavate vooluveekogude hooldu</w:t>
            </w:r>
            <w:r w:rsidR="00AC796A" w:rsidRPr="004022A7">
              <w:rPr>
                <w:rFonts w:ascii="Garamond" w:hAnsi="Garamond"/>
                <w:spacing w:val="-4"/>
                <w:sz w:val="24"/>
                <w:szCs w:val="24"/>
              </w:rPr>
              <w:softHyphen/>
            </w:r>
            <w:r w:rsidRPr="004022A7">
              <w:rPr>
                <w:rFonts w:ascii="Garamond" w:hAnsi="Garamond"/>
                <w:spacing w:val="-4"/>
                <w:sz w:val="24"/>
                <w:szCs w:val="24"/>
              </w:rPr>
              <w:t>seks puudub tervik</w:t>
            </w:r>
            <w:r w:rsidRPr="004022A7">
              <w:rPr>
                <w:rFonts w:ascii="Garamond" w:hAnsi="Garamond"/>
                <w:spacing w:val="-4"/>
                <w:sz w:val="24"/>
                <w:szCs w:val="24"/>
              </w:rPr>
              <w:softHyphen/>
              <w:t>lik finantseerimislahendus. Voolu</w:t>
            </w:r>
            <w:r w:rsidR="00AC796A" w:rsidRPr="004022A7">
              <w:rPr>
                <w:rFonts w:ascii="Garamond" w:hAnsi="Garamond"/>
                <w:spacing w:val="-4"/>
                <w:sz w:val="24"/>
                <w:szCs w:val="24"/>
              </w:rPr>
              <w:softHyphen/>
            </w:r>
            <w:r w:rsidRPr="004022A7">
              <w:rPr>
                <w:rFonts w:ascii="Garamond" w:hAnsi="Garamond"/>
                <w:spacing w:val="-4"/>
                <w:sz w:val="24"/>
                <w:szCs w:val="24"/>
              </w:rPr>
              <w:t>veekogude seisundi paren</w:t>
            </w:r>
            <w:r w:rsidRPr="004022A7">
              <w:rPr>
                <w:rFonts w:ascii="Garamond" w:hAnsi="Garamond"/>
                <w:spacing w:val="-4"/>
                <w:sz w:val="24"/>
                <w:szCs w:val="24"/>
              </w:rPr>
              <w:softHyphen/>
              <w:t>da</w:t>
            </w:r>
            <w:r w:rsidRPr="004022A7">
              <w:rPr>
                <w:rFonts w:ascii="Garamond" w:hAnsi="Garamond"/>
                <w:spacing w:val="-4"/>
                <w:sz w:val="24"/>
                <w:szCs w:val="24"/>
              </w:rPr>
              <w:softHyphen/>
              <w:t>miseks on võimalik toetust taotleda Keskkonnainvesteeringute Keskusest.</w:t>
            </w:r>
          </w:p>
          <w:p w14:paraId="6838C782" w14:textId="469BA033"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Maa</w:t>
            </w:r>
            <w:r w:rsidR="00AC796A" w:rsidRPr="004022A7">
              <w:rPr>
                <w:rFonts w:ascii="Garamond" w:hAnsi="Garamond"/>
                <w:spacing w:val="-4"/>
                <w:sz w:val="24"/>
                <w:szCs w:val="24"/>
              </w:rPr>
              <w:softHyphen/>
            </w:r>
            <w:r w:rsidRPr="004022A7">
              <w:rPr>
                <w:rFonts w:ascii="Garamond" w:hAnsi="Garamond"/>
                <w:spacing w:val="-4"/>
                <w:sz w:val="24"/>
                <w:szCs w:val="24"/>
              </w:rPr>
              <w:t>paran</w:t>
            </w:r>
            <w:r w:rsidR="0040266D" w:rsidRPr="004022A7">
              <w:rPr>
                <w:rFonts w:ascii="Garamond" w:hAnsi="Garamond"/>
                <w:spacing w:val="-4"/>
                <w:sz w:val="24"/>
                <w:szCs w:val="24"/>
              </w:rPr>
              <w:softHyphen/>
            </w:r>
            <w:r w:rsidRPr="004022A7">
              <w:rPr>
                <w:rFonts w:ascii="Garamond" w:hAnsi="Garamond"/>
                <w:spacing w:val="-4"/>
                <w:sz w:val="24"/>
                <w:szCs w:val="24"/>
              </w:rPr>
              <w:t>dusseaduse mõistes maaparandussüsteeme linna territooriumil ei ole. Linnade territooriumitel asuvad kraavid on rajatised, millede hoolduseks maa</w:t>
            </w:r>
            <w:r w:rsidR="00AC796A" w:rsidRPr="004022A7">
              <w:rPr>
                <w:rFonts w:ascii="Garamond" w:hAnsi="Garamond"/>
                <w:spacing w:val="-4"/>
                <w:sz w:val="24"/>
                <w:szCs w:val="24"/>
              </w:rPr>
              <w:softHyphen/>
            </w:r>
            <w:r w:rsidRPr="004022A7">
              <w:rPr>
                <w:rFonts w:ascii="Garamond" w:hAnsi="Garamond"/>
                <w:spacing w:val="-4"/>
                <w:sz w:val="24"/>
                <w:szCs w:val="24"/>
              </w:rPr>
              <w:t>paran</w:t>
            </w:r>
            <w:r w:rsidR="00AC796A" w:rsidRPr="004022A7">
              <w:rPr>
                <w:rFonts w:ascii="Garamond" w:hAnsi="Garamond"/>
                <w:spacing w:val="-4"/>
                <w:sz w:val="24"/>
                <w:szCs w:val="24"/>
              </w:rPr>
              <w:softHyphen/>
            </w:r>
            <w:r w:rsidRPr="004022A7">
              <w:rPr>
                <w:rFonts w:ascii="Garamond" w:hAnsi="Garamond"/>
                <w:spacing w:val="-4"/>
                <w:sz w:val="24"/>
                <w:szCs w:val="24"/>
              </w:rPr>
              <w:t>dussüsteemide hoolduseks mõeldud toetused ei laiene.</w:t>
            </w:r>
          </w:p>
          <w:p w14:paraId="654AA35C" w14:textId="24A29C26" w:rsidR="00ED2CD1" w:rsidRPr="004022A7" w:rsidRDefault="00ED2CD1" w:rsidP="0064170B">
            <w:pPr>
              <w:spacing w:after="0" w:line="240" w:lineRule="auto"/>
              <w:rPr>
                <w:rFonts w:ascii="Garamond" w:hAnsi="Garamond"/>
                <w:spacing w:val="-4"/>
                <w:sz w:val="24"/>
                <w:szCs w:val="24"/>
              </w:rPr>
            </w:pPr>
            <w:r w:rsidRPr="004022A7">
              <w:rPr>
                <w:rFonts w:ascii="Garamond" w:hAnsi="Garamond"/>
                <w:spacing w:val="-4"/>
                <w:sz w:val="24"/>
                <w:szCs w:val="24"/>
              </w:rPr>
              <w:t>Linna territooriumil on vajalik liigvee ärajuhtimine merre, mis on ainuvõimalik maaparandussüsteeme kasutades. Seetõttu peab linn õigeks linna terri</w:t>
            </w:r>
            <w:r w:rsidR="00AC796A" w:rsidRPr="004022A7">
              <w:rPr>
                <w:rFonts w:ascii="Garamond" w:hAnsi="Garamond"/>
                <w:spacing w:val="-4"/>
                <w:sz w:val="24"/>
                <w:szCs w:val="24"/>
              </w:rPr>
              <w:softHyphen/>
            </w:r>
            <w:r w:rsidRPr="004022A7">
              <w:rPr>
                <w:rFonts w:ascii="Garamond" w:hAnsi="Garamond"/>
                <w:spacing w:val="-4"/>
                <w:sz w:val="24"/>
                <w:szCs w:val="24"/>
              </w:rPr>
              <w:t>too</w:t>
            </w:r>
            <w:r w:rsidR="00AC796A" w:rsidRPr="004022A7">
              <w:rPr>
                <w:rFonts w:ascii="Garamond" w:hAnsi="Garamond"/>
                <w:spacing w:val="-4"/>
                <w:sz w:val="24"/>
                <w:szCs w:val="24"/>
              </w:rPr>
              <w:softHyphen/>
            </w:r>
            <w:r w:rsidRPr="004022A7">
              <w:rPr>
                <w:rFonts w:ascii="Garamond" w:hAnsi="Garamond"/>
                <w:spacing w:val="-4"/>
                <w:sz w:val="24"/>
                <w:szCs w:val="24"/>
              </w:rPr>
              <w:t>riu</w:t>
            </w:r>
            <w:r w:rsidR="00AC796A" w:rsidRPr="004022A7">
              <w:rPr>
                <w:rFonts w:ascii="Garamond" w:hAnsi="Garamond"/>
                <w:spacing w:val="-4"/>
                <w:sz w:val="24"/>
                <w:szCs w:val="24"/>
              </w:rPr>
              <w:softHyphen/>
            </w:r>
            <w:r w:rsidRPr="004022A7">
              <w:rPr>
                <w:rFonts w:ascii="Garamond" w:hAnsi="Garamond"/>
                <w:spacing w:val="-4"/>
                <w:sz w:val="24"/>
                <w:szCs w:val="24"/>
              </w:rPr>
              <w:t>mil maaparandussüsteemide kasutamist ning nende hoolduseks ja korrastamiseks samade finantseerimislahenduste kehtestamist.</w:t>
            </w:r>
          </w:p>
        </w:tc>
        <w:tc>
          <w:tcPr>
            <w:tcW w:w="7087" w:type="dxa"/>
            <w:vAlign w:val="center"/>
          </w:tcPr>
          <w:p w14:paraId="16020F11" w14:textId="2D15F59B" w:rsidR="008D1FBE" w:rsidRPr="008D1FBE" w:rsidRDefault="008D1FBE" w:rsidP="008D1FBE">
            <w:pPr>
              <w:spacing w:after="0" w:line="240" w:lineRule="auto"/>
              <w:rPr>
                <w:rFonts w:ascii="Garamond" w:hAnsi="Garamond"/>
                <w:spacing w:val="-4"/>
                <w:sz w:val="24"/>
                <w:szCs w:val="24"/>
              </w:rPr>
            </w:pPr>
            <w:r w:rsidRPr="008D1FBE">
              <w:rPr>
                <w:rFonts w:ascii="Garamond" w:hAnsi="Garamond"/>
                <w:spacing w:val="-4"/>
                <w:sz w:val="24"/>
                <w:szCs w:val="24"/>
              </w:rPr>
              <w:lastRenderedPageBreak/>
              <w:t>Linnaterritooriumilt liigvee ärajuhtimiseks kasutatavad</w:t>
            </w:r>
            <w:r w:rsidR="007310F2">
              <w:rPr>
                <w:rFonts w:ascii="Garamond" w:hAnsi="Garamond"/>
                <w:spacing w:val="-4"/>
                <w:sz w:val="24"/>
                <w:szCs w:val="24"/>
              </w:rPr>
              <w:t xml:space="preserve"> kraavid on menetluses oleva ÜV</w:t>
            </w:r>
            <w:r w:rsidRPr="008D1FBE">
              <w:rPr>
                <w:rFonts w:ascii="Garamond" w:hAnsi="Garamond"/>
                <w:spacing w:val="-4"/>
                <w:sz w:val="24"/>
                <w:szCs w:val="24"/>
              </w:rPr>
              <w:t>VKS eelnõu kohaselt võimalik arvata ÜVVK koosseisu KOV poolt koostatava ÜVK arendamise kavaga. Sel juhul toimub nende finantseerimine ja hooldamine täpselt samasuguse rahas</w:t>
            </w:r>
            <w:r w:rsidR="007310F2">
              <w:rPr>
                <w:rFonts w:ascii="Garamond" w:hAnsi="Garamond"/>
                <w:spacing w:val="-4"/>
                <w:sz w:val="24"/>
                <w:szCs w:val="24"/>
              </w:rPr>
              <w:softHyphen/>
            </w:r>
            <w:r w:rsidRPr="008D1FBE">
              <w:rPr>
                <w:rFonts w:ascii="Garamond" w:hAnsi="Garamond"/>
                <w:spacing w:val="-4"/>
                <w:sz w:val="24"/>
                <w:szCs w:val="24"/>
              </w:rPr>
              <w:t xml:space="preserve">tamise skeemi alusel nagu see on joogivee ja reovee korral. Teisisõnu, sademevee eesvooluks olevate kraavide hoolduseks vajamineva kulu saab lülitada veeteenuse hinda ja selle eest tasuvad kõik vee-ettevõtte kliendid solidaarselt. Lisaks näeb eelnõu </w:t>
            </w:r>
            <w:proofErr w:type="spellStart"/>
            <w:r w:rsidRPr="008D1FBE">
              <w:rPr>
                <w:rFonts w:ascii="Garamond" w:hAnsi="Garamond"/>
                <w:spacing w:val="-4"/>
                <w:sz w:val="24"/>
                <w:szCs w:val="24"/>
              </w:rPr>
              <w:t>KOV-ile</w:t>
            </w:r>
            <w:proofErr w:type="spellEnd"/>
            <w:r w:rsidRPr="008D1FBE">
              <w:rPr>
                <w:rFonts w:ascii="Garamond" w:hAnsi="Garamond"/>
                <w:spacing w:val="-4"/>
                <w:sz w:val="24"/>
                <w:szCs w:val="24"/>
              </w:rPr>
              <w:t xml:space="preserve"> ette võimaluse koos</w:t>
            </w:r>
            <w:r w:rsidR="007310F2">
              <w:rPr>
                <w:rFonts w:ascii="Garamond" w:hAnsi="Garamond"/>
                <w:spacing w:val="-4"/>
                <w:sz w:val="24"/>
                <w:szCs w:val="24"/>
              </w:rPr>
              <w:softHyphen/>
            </w:r>
            <w:r w:rsidRPr="008D1FBE">
              <w:rPr>
                <w:rFonts w:ascii="Garamond" w:hAnsi="Garamond"/>
                <w:spacing w:val="-4"/>
                <w:sz w:val="24"/>
                <w:szCs w:val="24"/>
              </w:rPr>
              <w:t xml:space="preserve">tada ka eraldi sademevee maksustamise metoodika, kuid seaduseelnõu koostajate hinnangul ei ole selle rakendamine igal poolt </w:t>
            </w:r>
            <w:r w:rsidRPr="008D1FBE">
              <w:rPr>
                <w:rFonts w:ascii="Garamond" w:hAnsi="Garamond"/>
                <w:spacing w:val="-4"/>
                <w:sz w:val="24"/>
                <w:szCs w:val="24"/>
              </w:rPr>
              <w:lastRenderedPageBreak/>
              <w:t>mõistlik, kuna tooks kaasa suure halduskoormuse kasvu, kuid vee-ettevõtja klientide hinnaerinevused oleksid marginaalsed. KOV soovil on aga sade</w:t>
            </w:r>
            <w:r w:rsidR="00643CD5">
              <w:rPr>
                <w:rFonts w:ascii="Garamond" w:hAnsi="Garamond"/>
                <w:spacing w:val="-4"/>
                <w:sz w:val="24"/>
                <w:szCs w:val="24"/>
              </w:rPr>
              <w:softHyphen/>
            </w:r>
            <w:r w:rsidRPr="008D1FBE">
              <w:rPr>
                <w:rFonts w:ascii="Garamond" w:hAnsi="Garamond"/>
                <w:spacing w:val="-4"/>
                <w:sz w:val="24"/>
                <w:szCs w:val="24"/>
              </w:rPr>
              <w:t>me</w:t>
            </w:r>
            <w:r w:rsidR="00643CD5">
              <w:rPr>
                <w:rFonts w:ascii="Garamond" w:hAnsi="Garamond"/>
                <w:spacing w:val="-4"/>
                <w:sz w:val="24"/>
                <w:szCs w:val="24"/>
              </w:rPr>
              <w:softHyphen/>
            </w:r>
            <w:r w:rsidRPr="008D1FBE">
              <w:rPr>
                <w:rFonts w:ascii="Garamond" w:hAnsi="Garamond"/>
                <w:spacing w:val="-4"/>
                <w:sz w:val="24"/>
                <w:szCs w:val="24"/>
              </w:rPr>
              <w:t xml:space="preserve">vee jaoks eraldi maksustamismetoodika rakendamine samuti lubatud. </w:t>
            </w:r>
          </w:p>
          <w:p w14:paraId="6808C9E1" w14:textId="77777777" w:rsidR="008D1FBE" w:rsidRPr="00D01310" w:rsidRDefault="008D1FBE" w:rsidP="008D1FBE">
            <w:pPr>
              <w:spacing w:after="0" w:line="240" w:lineRule="auto"/>
              <w:rPr>
                <w:rFonts w:ascii="Garamond" w:hAnsi="Garamond"/>
                <w:spacing w:val="-4"/>
                <w:sz w:val="24"/>
                <w:szCs w:val="24"/>
              </w:rPr>
            </w:pPr>
            <w:r w:rsidRPr="008D1FBE">
              <w:rPr>
                <w:rFonts w:ascii="Garamond" w:hAnsi="Garamond"/>
                <w:spacing w:val="-4"/>
                <w:sz w:val="24"/>
                <w:szCs w:val="24"/>
              </w:rPr>
              <w:t xml:space="preserve">Lisaks on </w:t>
            </w:r>
            <w:proofErr w:type="spellStart"/>
            <w:r w:rsidRPr="008D1FBE">
              <w:rPr>
                <w:rFonts w:ascii="Garamond" w:hAnsi="Garamond"/>
                <w:spacing w:val="-4"/>
                <w:sz w:val="24"/>
                <w:szCs w:val="24"/>
              </w:rPr>
              <w:t>KOV-il</w:t>
            </w:r>
            <w:proofErr w:type="spellEnd"/>
            <w:r w:rsidRPr="008D1FBE">
              <w:rPr>
                <w:rFonts w:ascii="Garamond" w:hAnsi="Garamond"/>
                <w:spacing w:val="-4"/>
                <w:sz w:val="24"/>
                <w:szCs w:val="24"/>
              </w:rPr>
              <w:t xml:space="preserve"> võimalik eelnõu kohaselt koostada eraldi sademevee majandamise kava, kus tuleks reguleerida nende sademeveesüsteemide hooldamise põhimõtted, mis ÜVVK hulka ei </w:t>
            </w:r>
            <w:r w:rsidRPr="00D01310">
              <w:rPr>
                <w:rFonts w:ascii="Garamond" w:hAnsi="Garamond"/>
                <w:spacing w:val="-4"/>
                <w:sz w:val="24"/>
                <w:szCs w:val="24"/>
              </w:rPr>
              <w:t xml:space="preserve">kuulu ning millele ÜVVKS ei kohaldu. Selliste kraavide korrashoiu alused on jäetud KOV enda otsustada, näiteks võib lähtuda heakorra põhimõtetest ja eelarvest. </w:t>
            </w:r>
          </w:p>
          <w:p w14:paraId="7B69F827" w14:textId="3E7C050A" w:rsidR="00107CEA" w:rsidRPr="004022A7" w:rsidRDefault="008D1FBE" w:rsidP="008D1FBE">
            <w:pPr>
              <w:spacing w:after="0" w:line="240" w:lineRule="auto"/>
              <w:rPr>
                <w:rFonts w:ascii="Garamond" w:hAnsi="Garamond"/>
                <w:spacing w:val="-4"/>
                <w:sz w:val="24"/>
                <w:szCs w:val="24"/>
              </w:rPr>
            </w:pPr>
            <w:r w:rsidRPr="00D01310">
              <w:rPr>
                <w:rFonts w:ascii="Garamond" w:hAnsi="Garamond"/>
                <w:spacing w:val="-4"/>
                <w:sz w:val="24"/>
                <w:szCs w:val="24"/>
              </w:rPr>
              <w:t>Keskkonnaministeerium on ette valmistamas ka kekskonnaministri määruse nr 59 „Toetuse andmise tingimused meetmes „Veemajandus-taristu arendamine” avatud taotlemise korral“ muutmist, et edaspidi mh toetada ühisveevärgi ja kanalisatsiooni arendamise projektide raames ka sademevee</w:t>
            </w:r>
            <w:r w:rsidR="00643CD5" w:rsidRPr="00D01310">
              <w:rPr>
                <w:rFonts w:ascii="Garamond" w:hAnsi="Garamond"/>
                <w:spacing w:val="-4"/>
                <w:sz w:val="24"/>
                <w:szCs w:val="24"/>
              </w:rPr>
              <w:softHyphen/>
            </w:r>
            <w:r w:rsidRPr="00D01310">
              <w:rPr>
                <w:rFonts w:ascii="Garamond" w:hAnsi="Garamond"/>
                <w:spacing w:val="-4"/>
                <w:sz w:val="24"/>
                <w:szCs w:val="24"/>
              </w:rPr>
              <w:t>süsteemide ehitamist. Määruse muudatus on kavas teha veel sel aastal.</w:t>
            </w:r>
          </w:p>
        </w:tc>
        <w:tc>
          <w:tcPr>
            <w:tcW w:w="2268" w:type="dxa"/>
            <w:vAlign w:val="center"/>
          </w:tcPr>
          <w:p w14:paraId="2B61FA6A" w14:textId="54C43202" w:rsidR="00107CEA" w:rsidRPr="004022A7" w:rsidRDefault="00CB2527" w:rsidP="0064170B">
            <w:pPr>
              <w:spacing w:after="0" w:line="240" w:lineRule="auto"/>
              <w:rPr>
                <w:rFonts w:ascii="Garamond" w:hAnsi="Garamond"/>
                <w:bCs/>
                <w:spacing w:val="-4"/>
                <w:sz w:val="24"/>
                <w:szCs w:val="24"/>
              </w:rPr>
            </w:pPr>
            <w:r w:rsidRPr="00CB2527">
              <w:rPr>
                <w:rFonts w:ascii="Garamond" w:hAnsi="Garamond"/>
                <w:bCs/>
                <w:spacing w:val="-4"/>
                <w:sz w:val="24"/>
                <w:szCs w:val="24"/>
              </w:rPr>
              <w:lastRenderedPageBreak/>
              <w:t>Jätkata läbirääkimisi ÜVVK seadusest tulenevate alamaktide osas.</w:t>
            </w:r>
          </w:p>
        </w:tc>
      </w:tr>
      <w:tr w:rsidR="002E29F2" w:rsidRPr="004022A7" w14:paraId="7DC2AE68" w14:textId="77777777" w:rsidTr="003977C7">
        <w:trPr>
          <w:jc w:val="center"/>
        </w:trPr>
        <w:tc>
          <w:tcPr>
            <w:tcW w:w="562" w:type="dxa"/>
          </w:tcPr>
          <w:p w14:paraId="1EEFB7B0" w14:textId="77777777" w:rsidR="002E29F2" w:rsidRPr="004022A7" w:rsidRDefault="002E29F2" w:rsidP="002E29F2">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6D668A84" w14:textId="77777777"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ÜVK seaduse muutmine õiguste ja kohustuste täpsustamiseks sademeveesüsteemide korrastamiseks ja sademevee teenuse tasu aluste kehtestamiseks.</w:t>
            </w:r>
          </w:p>
          <w:p w14:paraId="11DCD0E8" w14:textId="77777777" w:rsidR="002E29F2" w:rsidRPr="004022A7" w:rsidRDefault="002E29F2" w:rsidP="002E29F2">
            <w:pPr>
              <w:spacing w:after="0" w:line="240" w:lineRule="auto"/>
              <w:rPr>
                <w:rFonts w:ascii="Garamond" w:hAnsi="Garamond"/>
                <w:spacing w:val="-4"/>
                <w:sz w:val="24"/>
                <w:szCs w:val="24"/>
              </w:rPr>
            </w:pPr>
          </w:p>
          <w:p w14:paraId="5F471DEF" w14:textId="4D6C57B4"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Käesoleval hetkel ei ole üheselt määratud sademevee-süsteemide (kraavide, truupide) ning liigniiskete alade hoolduse korraldamine, vajades õiguslikult regulee</w:t>
            </w:r>
            <w:r w:rsidRPr="004022A7">
              <w:rPr>
                <w:rFonts w:ascii="Garamond" w:hAnsi="Garamond"/>
                <w:spacing w:val="-4"/>
                <w:sz w:val="24"/>
                <w:szCs w:val="24"/>
              </w:rPr>
              <w:softHyphen/>
              <w:t>ri</w:t>
            </w:r>
            <w:r w:rsidRPr="004022A7">
              <w:rPr>
                <w:rFonts w:ascii="Garamond" w:hAnsi="Garamond"/>
                <w:spacing w:val="-4"/>
                <w:sz w:val="24"/>
                <w:szCs w:val="24"/>
              </w:rPr>
              <w:softHyphen/>
              <w:t>mist ning lisaks ka sademeveerajatiste hoolduseks vahendite eraldamise küsimuse lahendamist. Riiklikul tasandil ei ole välja töötatud sademevee teenuse tasu arvestuse korda.</w:t>
            </w:r>
          </w:p>
        </w:tc>
        <w:tc>
          <w:tcPr>
            <w:tcW w:w="7087" w:type="dxa"/>
            <w:vAlign w:val="center"/>
          </w:tcPr>
          <w:p w14:paraId="465448DE" w14:textId="36DA2048" w:rsidR="002E29F2" w:rsidRPr="004022A7" w:rsidRDefault="007310F2" w:rsidP="002E29F2">
            <w:pPr>
              <w:spacing w:after="0" w:line="240" w:lineRule="auto"/>
              <w:rPr>
                <w:rFonts w:ascii="Garamond" w:hAnsi="Garamond"/>
                <w:spacing w:val="-4"/>
                <w:sz w:val="24"/>
                <w:szCs w:val="24"/>
              </w:rPr>
            </w:pPr>
            <w:r w:rsidRPr="007310F2">
              <w:rPr>
                <w:rFonts w:ascii="Garamond" w:hAnsi="Garamond"/>
                <w:spacing w:val="-4"/>
                <w:sz w:val="24"/>
                <w:szCs w:val="24"/>
              </w:rPr>
              <w:t>Nii kehtiva kui ka menetluses oleva ÜVVKS eelnõu kohaselt on sade</w:t>
            </w:r>
            <w:r w:rsidR="00A573CC">
              <w:rPr>
                <w:rFonts w:ascii="Garamond" w:hAnsi="Garamond"/>
                <w:spacing w:val="-4"/>
                <w:sz w:val="24"/>
                <w:szCs w:val="24"/>
              </w:rPr>
              <w:softHyphen/>
            </w:r>
            <w:r w:rsidRPr="007310F2">
              <w:rPr>
                <w:rFonts w:ascii="Garamond" w:hAnsi="Garamond"/>
                <w:spacing w:val="-4"/>
                <w:sz w:val="24"/>
                <w:szCs w:val="24"/>
              </w:rPr>
              <w:t>me</w:t>
            </w:r>
            <w:r w:rsidR="00A573CC">
              <w:rPr>
                <w:rFonts w:ascii="Garamond" w:hAnsi="Garamond"/>
                <w:spacing w:val="-4"/>
                <w:sz w:val="24"/>
                <w:szCs w:val="24"/>
              </w:rPr>
              <w:softHyphen/>
            </w:r>
            <w:r w:rsidRPr="007310F2">
              <w:rPr>
                <w:rFonts w:ascii="Garamond" w:hAnsi="Garamond"/>
                <w:spacing w:val="-4"/>
                <w:sz w:val="24"/>
                <w:szCs w:val="24"/>
              </w:rPr>
              <w:t>vee süsteemide korrashoiuks ette nähtud veeteenuse hinnas eraldi kululiik, mille saab lülitada sademevee teenuse hinda. Seega õiguslikud alused sademevee maksustamiseks on olemas. Eelnõuga on vaid täpsus</w:t>
            </w:r>
            <w:r w:rsidR="00A573CC">
              <w:rPr>
                <w:rFonts w:ascii="Garamond" w:hAnsi="Garamond"/>
                <w:spacing w:val="-4"/>
                <w:sz w:val="24"/>
                <w:szCs w:val="24"/>
              </w:rPr>
              <w:softHyphen/>
            </w:r>
            <w:r w:rsidRPr="007310F2">
              <w:rPr>
                <w:rFonts w:ascii="Garamond" w:hAnsi="Garamond"/>
                <w:spacing w:val="-4"/>
                <w:sz w:val="24"/>
                <w:szCs w:val="24"/>
              </w:rPr>
              <w:t>tatud, et sademevee</w:t>
            </w:r>
            <w:r w:rsidR="00643CD5">
              <w:rPr>
                <w:rFonts w:ascii="Garamond" w:hAnsi="Garamond"/>
                <w:spacing w:val="-4"/>
                <w:sz w:val="24"/>
                <w:szCs w:val="24"/>
              </w:rPr>
              <w:softHyphen/>
            </w:r>
            <w:r w:rsidRPr="007310F2">
              <w:rPr>
                <w:rFonts w:ascii="Garamond" w:hAnsi="Garamond"/>
                <w:spacing w:val="-4"/>
                <w:sz w:val="24"/>
                <w:szCs w:val="24"/>
              </w:rPr>
              <w:t>süsteemide hulka kuuluvad ka kraavid, mis on sade</w:t>
            </w:r>
            <w:r w:rsidR="00A573CC">
              <w:rPr>
                <w:rFonts w:ascii="Garamond" w:hAnsi="Garamond"/>
                <w:spacing w:val="-4"/>
                <w:sz w:val="24"/>
                <w:szCs w:val="24"/>
              </w:rPr>
              <w:softHyphen/>
            </w:r>
            <w:r w:rsidRPr="007310F2">
              <w:rPr>
                <w:rFonts w:ascii="Garamond" w:hAnsi="Garamond"/>
                <w:spacing w:val="-4"/>
                <w:sz w:val="24"/>
                <w:szCs w:val="24"/>
              </w:rPr>
              <w:t>me</w:t>
            </w:r>
            <w:r w:rsidR="00A573CC">
              <w:rPr>
                <w:rFonts w:ascii="Garamond" w:hAnsi="Garamond"/>
                <w:spacing w:val="-4"/>
                <w:sz w:val="24"/>
                <w:szCs w:val="24"/>
              </w:rPr>
              <w:softHyphen/>
            </w:r>
            <w:r w:rsidRPr="007310F2">
              <w:rPr>
                <w:rFonts w:ascii="Garamond" w:hAnsi="Garamond"/>
                <w:spacing w:val="-4"/>
                <w:sz w:val="24"/>
                <w:szCs w:val="24"/>
              </w:rPr>
              <w:t>vee ärajuhtimiseks vajalikud ja ÜVVK arendamise kavaga ÜVVK hulka määratud. Lisaks on ÜVVKS eelnõus reguleeritud ka selliste sade</w:t>
            </w:r>
            <w:r w:rsidR="00A573CC">
              <w:rPr>
                <w:rFonts w:ascii="Garamond" w:hAnsi="Garamond"/>
                <w:spacing w:val="-4"/>
                <w:sz w:val="24"/>
                <w:szCs w:val="24"/>
              </w:rPr>
              <w:softHyphen/>
            </w:r>
            <w:r w:rsidRPr="007310F2">
              <w:rPr>
                <w:rFonts w:ascii="Garamond" w:hAnsi="Garamond"/>
                <w:spacing w:val="-4"/>
                <w:sz w:val="24"/>
                <w:szCs w:val="24"/>
              </w:rPr>
              <w:t>mevee süsteemide hooldus, mis ÜVVKS hulka ei kuulu. Nende hoolda</w:t>
            </w:r>
            <w:r w:rsidR="00A573CC">
              <w:rPr>
                <w:rFonts w:ascii="Garamond" w:hAnsi="Garamond"/>
                <w:spacing w:val="-4"/>
                <w:sz w:val="24"/>
                <w:szCs w:val="24"/>
              </w:rPr>
              <w:softHyphen/>
            </w:r>
            <w:r w:rsidRPr="007310F2">
              <w:rPr>
                <w:rFonts w:ascii="Garamond" w:hAnsi="Garamond"/>
                <w:spacing w:val="-4"/>
                <w:sz w:val="24"/>
                <w:szCs w:val="24"/>
              </w:rPr>
              <w:t xml:space="preserve">miseks tuleb KOV </w:t>
            </w:r>
            <w:proofErr w:type="spellStart"/>
            <w:r w:rsidRPr="007310F2">
              <w:rPr>
                <w:rFonts w:ascii="Garamond" w:hAnsi="Garamond"/>
                <w:spacing w:val="-4"/>
                <w:sz w:val="24"/>
                <w:szCs w:val="24"/>
              </w:rPr>
              <w:t>il</w:t>
            </w:r>
            <w:proofErr w:type="spellEnd"/>
            <w:r w:rsidRPr="007310F2">
              <w:rPr>
                <w:rFonts w:ascii="Garamond" w:hAnsi="Garamond"/>
                <w:spacing w:val="-4"/>
                <w:sz w:val="24"/>
                <w:szCs w:val="24"/>
              </w:rPr>
              <w:t xml:space="preserve"> koostada eraldi sademevee majandamise kava, mille rakendamise aluste väljatöötamine on jäetud KOV pädevusse. Näiteks on võimalik neid rahastada üldisest heakorra kuludest, kuna sisaldavad endas eelkõige tegevusi nagu muru niitmine ja kraavide prahist puhastamine.</w:t>
            </w:r>
          </w:p>
        </w:tc>
        <w:tc>
          <w:tcPr>
            <w:tcW w:w="2268" w:type="dxa"/>
            <w:vAlign w:val="center"/>
          </w:tcPr>
          <w:p w14:paraId="2A7C4DD5" w14:textId="75F03E93" w:rsidR="002E29F2" w:rsidRPr="004022A7" w:rsidRDefault="002E29F2" w:rsidP="00D30942">
            <w:pPr>
              <w:spacing w:after="0" w:line="240" w:lineRule="auto"/>
              <w:rPr>
                <w:rFonts w:ascii="Garamond" w:hAnsi="Garamond"/>
                <w:bCs/>
                <w:spacing w:val="-4"/>
                <w:sz w:val="24"/>
                <w:szCs w:val="24"/>
              </w:rPr>
            </w:pPr>
            <w:r>
              <w:rPr>
                <w:rFonts w:ascii="Garamond" w:hAnsi="Garamond"/>
                <w:bCs/>
                <w:spacing w:val="-4"/>
                <w:sz w:val="24"/>
                <w:szCs w:val="24"/>
              </w:rPr>
              <w:t>Kokkulepe, l</w:t>
            </w:r>
            <w:r w:rsidRPr="00CB2527">
              <w:rPr>
                <w:rFonts w:ascii="Garamond" w:hAnsi="Garamond"/>
                <w:bCs/>
                <w:spacing w:val="-4"/>
                <w:sz w:val="24"/>
                <w:szCs w:val="24"/>
              </w:rPr>
              <w:t>ugeda ettepanek lõpetatuks</w:t>
            </w:r>
            <w:r w:rsidR="00766B84">
              <w:rPr>
                <w:rFonts w:ascii="Garamond" w:hAnsi="Garamond"/>
                <w:bCs/>
                <w:spacing w:val="-4"/>
                <w:sz w:val="24"/>
                <w:szCs w:val="24"/>
              </w:rPr>
              <w:t>.</w:t>
            </w:r>
          </w:p>
        </w:tc>
      </w:tr>
      <w:tr w:rsidR="002E29F2" w:rsidRPr="004022A7" w14:paraId="3340AD32" w14:textId="77777777" w:rsidTr="003977C7">
        <w:trPr>
          <w:jc w:val="center"/>
        </w:trPr>
        <w:tc>
          <w:tcPr>
            <w:tcW w:w="562" w:type="dxa"/>
          </w:tcPr>
          <w:p w14:paraId="30A9B74E" w14:textId="77777777" w:rsidR="002E29F2" w:rsidRPr="004022A7" w:rsidRDefault="002E29F2" w:rsidP="002E29F2">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79E9F7FC" w14:textId="77777777"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Asendada metsaseaduse § 4 lõige 2 punktis 4 mõiste detailplaneering mõistega planeering. Alternatiivne lahendus on lisada metsaseaduse § 4 lõikele 2 punkt 6 järgmises sõnastuses: tiheasutusalal maatüki või kinnisasja suhtes, kus üldplaneeringu kohaselt on kavandatud metsa majandamisest erinev maakasutus.</w:t>
            </w:r>
          </w:p>
          <w:p w14:paraId="1FDB77C8" w14:textId="77777777" w:rsidR="002E29F2" w:rsidRPr="004022A7" w:rsidRDefault="002E29F2" w:rsidP="002E29F2">
            <w:pPr>
              <w:spacing w:after="0" w:line="240" w:lineRule="auto"/>
              <w:rPr>
                <w:rFonts w:ascii="Garamond" w:hAnsi="Garamond"/>
                <w:spacing w:val="-4"/>
                <w:sz w:val="24"/>
                <w:szCs w:val="24"/>
              </w:rPr>
            </w:pPr>
          </w:p>
          <w:p w14:paraId="418F0999" w14:textId="07F9CBDF"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Kehtiv metsaseaduse redaktsioon võimaldab maa</w:t>
            </w:r>
            <w:r w:rsidRPr="004022A7">
              <w:rPr>
                <w:rFonts w:ascii="Garamond" w:hAnsi="Garamond"/>
                <w:spacing w:val="-4"/>
                <w:sz w:val="24"/>
                <w:szCs w:val="24"/>
              </w:rPr>
              <w:softHyphen/>
              <w:t>omanikul teostada lageraiet aladel, kus üld</w:t>
            </w:r>
            <w:r w:rsidRPr="004022A7">
              <w:rPr>
                <w:rFonts w:ascii="Garamond" w:hAnsi="Garamond"/>
                <w:spacing w:val="-4"/>
                <w:sz w:val="24"/>
                <w:szCs w:val="24"/>
              </w:rPr>
              <w:softHyphen/>
              <w:t>planeeringu kohaselt tuleb kõrghaljastus säilitada. Planeeringu keh</w:t>
            </w:r>
            <w:r w:rsidRPr="004022A7">
              <w:rPr>
                <w:rFonts w:ascii="Garamond" w:hAnsi="Garamond"/>
                <w:spacing w:val="-4"/>
                <w:sz w:val="24"/>
                <w:szCs w:val="24"/>
              </w:rPr>
              <w:softHyphen/>
              <w:t>tes</w:t>
            </w:r>
            <w:r w:rsidRPr="004022A7">
              <w:rPr>
                <w:rFonts w:ascii="Garamond" w:hAnsi="Garamond"/>
                <w:spacing w:val="-4"/>
                <w:sz w:val="24"/>
                <w:szCs w:val="24"/>
              </w:rPr>
              <w:softHyphen/>
              <w:t xml:space="preserve">tamise näol on </w:t>
            </w:r>
            <w:r w:rsidRPr="004022A7">
              <w:rPr>
                <w:rFonts w:ascii="Garamond" w:hAnsi="Garamond"/>
                <w:spacing w:val="-4"/>
                <w:sz w:val="24"/>
                <w:szCs w:val="24"/>
              </w:rPr>
              <w:lastRenderedPageBreak/>
              <w:t>tegemist ühiskondlikku kokku</w:t>
            </w:r>
            <w:r w:rsidRPr="004022A7">
              <w:rPr>
                <w:rFonts w:ascii="Garamond" w:hAnsi="Garamond"/>
                <w:spacing w:val="-4"/>
                <w:sz w:val="24"/>
                <w:szCs w:val="24"/>
              </w:rPr>
              <w:softHyphen/>
              <w:t>leppega, millega määratle</w:t>
            </w:r>
            <w:r w:rsidR="00643CD5">
              <w:rPr>
                <w:rFonts w:ascii="Garamond" w:hAnsi="Garamond"/>
                <w:spacing w:val="-4"/>
                <w:sz w:val="24"/>
                <w:szCs w:val="24"/>
              </w:rPr>
              <w:softHyphen/>
            </w:r>
            <w:r w:rsidRPr="004022A7">
              <w:rPr>
                <w:rFonts w:ascii="Garamond" w:hAnsi="Garamond"/>
                <w:spacing w:val="-4"/>
                <w:sz w:val="24"/>
                <w:szCs w:val="24"/>
              </w:rPr>
              <w:t xml:space="preserve">takse elanikkonna elu- töö- ja </w:t>
            </w:r>
            <w:proofErr w:type="spellStart"/>
            <w:r w:rsidRPr="004022A7">
              <w:rPr>
                <w:rFonts w:ascii="Garamond" w:hAnsi="Garamond"/>
                <w:spacing w:val="-4"/>
                <w:sz w:val="24"/>
                <w:szCs w:val="24"/>
              </w:rPr>
              <w:t>puhkekeskkonna</w:t>
            </w:r>
            <w:proofErr w:type="spellEnd"/>
            <w:r w:rsidRPr="004022A7">
              <w:rPr>
                <w:rFonts w:ascii="Garamond" w:hAnsi="Garamond"/>
                <w:spacing w:val="-4"/>
                <w:sz w:val="24"/>
                <w:szCs w:val="24"/>
              </w:rPr>
              <w:t xml:space="preserve"> arengu põhimõtted ja suundumused pikemaks perioodiks (üld</w:t>
            </w:r>
            <w:r w:rsidR="0014497D">
              <w:rPr>
                <w:rFonts w:ascii="Garamond" w:hAnsi="Garamond"/>
                <w:spacing w:val="-4"/>
                <w:sz w:val="24"/>
                <w:szCs w:val="24"/>
              </w:rPr>
              <w:softHyphen/>
            </w:r>
            <w:r w:rsidRPr="004022A7">
              <w:rPr>
                <w:rFonts w:ascii="Garamond" w:hAnsi="Garamond"/>
                <w:spacing w:val="-4"/>
                <w:sz w:val="24"/>
                <w:szCs w:val="24"/>
              </w:rPr>
              <w:t>planeering) ning lähiaastate ehitustegevuse alused lühe</w:t>
            </w:r>
            <w:r w:rsidR="0014497D">
              <w:rPr>
                <w:rFonts w:ascii="Garamond" w:hAnsi="Garamond"/>
                <w:spacing w:val="-4"/>
                <w:sz w:val="24"/>
                <w:szCs w:val="24"/>
              </w:rPr>
              <w:softHyphen/>
            </w:r>
            <w:r w:rsidRPr="004022A7">
              <w:rPr>
                <w:rFonts w:ascii="Garamond" w:hAnsi="Garamond"/>
                <w:spacing w:val="-4"/>
                <w:sz w:val="24"/>
                <w:szCs w:val="24"/>
              </w:rPr>
              <w:t>maks perioodiks (detail</w:t>
            </w:r>
            <w:r w:rsidRPr="004022A7">
              <w:rPr>
                <w:rFonts w:ascii="Garamond" w:hAnsi="Garamond"/>
                <w:spacing w:val="-4"/>
                <w:sz w:val="24"/>
                <w:szCs w:val="24"/>
              </w:rPr>
              <w:softHyphen/>
              <w:t>planeering). Metsaseaduse § 4 lõige 2 punkt 4 sätestab, et metsaseadust ei kohaldata maatüki või kinnisasja suhtes, kus projekteerimistingimuste või detail</w:t>
            </w:r>
            <w:r w:rsidRPr="004022A7">
              <w:rPr>
                <w:rFonts w:ascii="Garamond" w:hAnsi="Garamond"/>
                <w:spacing w:val="-4"/>
                <w:sz w:val="24"/>
                <w:szCs w:val="24"/>
              </w:rPr>
              <w:softHyphen/>
              <w:t>pla</w:t>
            </w:r>
            <w:r w:rsidRPr="004022A7">
              <w:rPr>
                <w:rFonts w:ascii="Garamond" w:hAnsi="Garamond"/>
                <w:spacing w:val="-4"/>
                <w:sz w:val="24"/>
                <w:szCs w:val="24"/>
              </w:rPr>
              <w:softHyphen/>
              <w:t>nee</w:t>
            </w:r>
            <w:r w:rsidRPr="004022A7">
              <w:rPr>
                <w:rFonts w:ascii="Garamond" w:hAnsi="Garamond"/>
                <w:spacing w:val="-4"/>
                <w:sz w:val="24"/>
                <w:szCs w:val="24"/>
              </w:rPr>
              <w:softHyphen/>
              <w:t>ringu kohaselt on kavandatud metsa majan</w:t>
            </w:r>
            <w:r w:rsidRPr="004022A7">
              <w:rPr>
                <w:rFonts w:ascii="Garamond" w:hAnsi="Garamond"/>
                <w:spacing w:val="-4"/>
                <w:sz w:val="24"/>
                <w:szCs w:val="24"/>
              </w:rPr>
              <w:softHyphen/>
              <w:t>da</w:t>
            </w:r>
            <w:r w:rsidRPr="004022A7">
              <w:rPr>
                <w:rFonts w:ascii="Garamond" w:hAnsi="Garamond"/>
                <w:spacing w:val="-4"/>
                <w:sz w:val="24"/>
                <w:szCs w:val="24"/>
              </w:rPr>
              <w:softHyphen/>
              <w:t>misest erinev maa</w:t>
            </w:r>
            <w:r w:rsidRPr="004022A7">
              <w:rPr>
                <w:rFonts w:ascii="Garamond" w:hAnsi="Garamond"/>
                <w:spacing w:val="-4"/>
                <w:sz w:val="24"/>
                <w:szCs w:val="24"/>
              </w:rPr>
              <w:softHyphen/>
              <w:t>kasutus. Seega arvestab kehtiv metsa</w:t>
            </w:r>
            <w:r w:rsidR="0014497D">
              <w:rPr>
                <w:rFonts w:ascii="Garamond" w:hAnsi="Garamond"/>
                <w:spacing w:val="-4"/>
                <w:sz w:val="24"/>
                <w:szCs w:val="24"/>
              </w:rPr>
              <w:softHyphen/>
            </w:r>
            <w:r w:rsidRPr="004022A7">
              <w:rPr>
                <w:rFonts w:ascii="Garamond" w:hAnsi="Garamond"/>
                <w:spacing w:val="-4"/>
                <w:sz w:val="24"/>
                <w:szCs w:val="24"/>
              </w:rPr>
              <w:t>seadus omavalitsuse ruumilise arengu</w:t>
            </w:r>
            <w:r w:rsidRPr="004022A7">
              <w:rPr>
                <w:rFonts w:ascii="Garamond" w:hAnsi="Garamond"/>
                <w:spacing w:val="-4"/>
                <w:sz w:val="24"/>
                <w:szCs w:val="24"/>
              </w:rPr>
              <w:softHyphen/>
              <w:t>visiooniga ainult lühi</w:t>
            </w:r>
            <w:r w:rsidRPr="004022A7">
              <w:rPr>
                <w:rFonts w:ascii="Garamond" w:hAnsi="Garamond"/>
                <w:spacing w:val="-4"/>
                <w:sz w:val="24"/>
                <w:szCs w:val="24"/>
              </w:rPr>
              <w:softHyphen/>
              <w:t>keses ehitustegevuse alustega piirduvas perspek</w:t>
            </w:r>
            <w:r w:rsidRPr="004022A7">
              <w:rPr>
                <w:rFonts w:ascii="Garamond" w:hAnsi="Garamond"/>
                <w:spacing w:val="-4"/>
                <w:sz w:val="24"/>
                <w:szCs w:val="24"/>
              </w:rPr>
              <w:softHyphen/>
              <w:t>tiivis, s.o detailplaneeringu perspektiivis. Metsa majanda</w:t>
            </w:r>
            <w:r w:rsidR="00643CD5">
              <w:rPr>
                <w:rFonts w:ascii="Garamond" w:hAnsi="Garamond"/>
                <w:spacing w:val="-4"/>
                <w:sz w:val="24"/>
                <w:szCs w:val="24"/>
              </w:rPr>
              <w:softHyphen/>
            </w:r>
            <w:r w:rsidRPr="004022A7">
              <w:rPr>
                <w:rFonts w:ascii="Garamond" w:hAnsi="Garamond"/>
                <w:spacing w:val="-4"/>
                <w:sz w:val="24"/>
                <w:szCs w:val="24"/>
              </w:rPr>
              <w:t>mise mõjud (nt lageraie) on aga eelkõige elukeskkonnale pigem pikemaajalise ning ruumi arengu seisukohast põhi</w:t>
            </w:r>
            <w:r w:rsidR="00643CD5">
              <w:rPr>
                <w:rFonts w:ascii="Garamond" w:hAnsi="Garamond"/>
                <w:spacing w:val="-4"/>
                <w:sz w:val="24"/>
                <w:szCs w:val="24"/>
              </w:rPr>
              <w:softHyphen/>
            </w:r>
            <w:r w:rsidRPr="004022A7">
              <w:rPr>
                <w:rFonts w:ascii="Garamond" w:hAnsi="Garamond"/>
                <w:spacing w:val="-4"/>
                <w:sz w:val="24"/>
                <w:szCs w:val="24"/>
              </w:rPr>
              <w:t>mõttelise mõjuga, iseäranis olu</w:t>
            </w:r>
            <w:r w:rsidRPr="004022A7">
              <w:rPr>
                <w:rFonts w:ascii="Garamond" w:hAnsi="Garamond"/>
                <w:spacing w:val="-4"/>
                <w:sz w:val="24"/>
                <w:szCs w:val="24"/>
              </w:rPr>
              <w:softHyphen/>
              <w:t>korras, kus metsa majandamine piirneb üksnes lageraiega ning sellele ei järgne metsa uuen</w:t>
            </w:r>
            <w:r w:rsidR="0014497D">
              <w:rPr>
                <w:rFonts w:ascii="Garamond" w:hAnsi="Garamond"/>
                <w:spacing w:val="-4"/>
                <w:sz w:val="24"/>
                <w:szCs w:val="24"/>
              </w:rPr>
              <w:softHyphen/>
            </w:r>
            <w:r w:rsidRPr="004022A7">
              <w:rPr>
                <w:rFonts w:ascii="Garamond" w:hAnsi="Garamond"/>
                <w:spacing w:val="-4"/>
                <w:sz w:val="24"/>
                <w:szCs w:val="24"/>
              </w:rPr>
              <w:t>damist. Eelnevale tuginedes on igati põhjendatud, et vähemalt tihe</w:t>
            </w:r>
            <w:r w:rsidRPr="004022A7">
              <w:rPr>
                <w:rFonts w:ascii="Garamond" w:hAnsi="Garamond"/>
                <w:spacing w:val="-4"/>
                <w:sz w:val="24"/>
                <w:szCs w:val="24"/>
              </w:rPr>
              <w:softHyphen/>
              <w:t>asustusalal tuleb kehtiva üldplaneeringuga arvestada vähe</w:t>
            </w:r>
            <w:r w:rsidRPr="004022A7">
              <w:rPr>
                <w:rFonts w:ascii="Garamond" w:hAnsi="Garamond"/>
                <w:spacing w:val="-4"/>
                <w:sz w:val="24"/>
                <w:szCs w:val="24"/>
              </w:rPr>
              <w:softHyphen/>
              <w:t>malt samavõrd kui metsa</w:t>
            </w:r>
            <w:r w:rsidR="00643CD5">
              <w:rPr>
                <w:rFonts w:ascii="Garamond" w:hAnsi="Garamond"/>
                <w:spacing w:val="-4"/>
                <w:sz w:val="24"/>
                <w:szCs w:val="24"/>
              </w:rPr>
              <w:softHyphen/>
            </w:r>
            <w:r w:rsidRPr="004022A7">
              <w:rPr>
                <w:rFonts w:ascii="Garamond" w:hAnsi="Garamond"/>
                <w:spacing w:val="-4"/>
                <w:sz w:val="24"/>
                <w:szCs w:val="24"/>
              </w:rPr>
              <w:t>seadusega. Kui üldplaneering näeb ette hoones</w:t>
            </w:r>
            <w:r w:rsidRPr="004022A7">
              <w:rPr>
                <w:rFonts w:ascii="Garamond" w:hAnsi="Garamond"/>
                <w:spacing w:val="-4"/>
                <w:sz w:val="24"/>
                <w:szCs w:val="24"/>
              </w:rPr>
              <w:softHyphen/>
              <w:t>tataval alal väärtusliku kõrghaljastuse säilitamise ei ole aktsepteeritav olukord, kus metsaseadusele tuginedes metsamajandamise sildi all raiu</w:t>
            </w:r>
            <w:r w:rsidRPr="004022A7">
              <w:rPr>
                <w:rFonts w:ascii="Garamond" w:hAnsi="Garamond"/>
                <w:spacing w:val="-4"/>
                <w:sz w:val="24"/>
                <w:szCs w:val="24"/>
              </w:rPr>
              <w:softHyphen/>
              <w:t>takse ala esmalt lagedaks ning seejärel alustatakse hoonestuse kavandamisega.</w:t>
            </w:r>
          </w:p>
          <w:p w14:paraId="27701989" w14:textId="7CEEC45E"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Muudatuse tulemusena kasvab vähesel määral oma</w:t>
            </w:r>
            <w:r w:rsidRPr="004022A7">
              <w:rPr>
                <w:rFonts w:ascii="Garamond" w:hAnsi="Garamond"/>
                <w:spacing w:val="-4"/>
                <w:sz w:val="24"/>
                <w:szCs w:val="24"/>
              </w:rPr>
              <w:softHyphen/>
              <w:t>valitsuste töökoormus raielubade kooskõlastamisel ning samavõrra väheneb riigi Keskkonnaameti koormus.</w:t>
            </w:r>
          </w:p>
        </w:tc>
        <w:tc>
          <w:tcPr>
            <w:tcW w:w="7087" w:type="dxa"/>
            <w:vAlign w:val="center"/>
          </w:tcPr>
          <w:p w14:paraId="3AA89782" w14:textId="77777777" w:rsidR="00A573CC" w:rsidRPr="00A573CC" w:rsidRDefault="00A573CC" w:rsidP="00A573CC">
            <w:pPr>
              <w:spacing w:after="0" w:line="240" w:lineRule="auto"/>
              <w:rPr>
                <w:rFonts w:ascii="Garamond" w:hAnsi="Garamond"/>
                <w:spacing w:val="-4"/>
                <w:sz w:val="24"/>
                <w:szCs w:val="24"/>
              </w:rPr>
            </w:pPr>
            <w:r w:rsidRPr="00A573CC">
              <w:rPr>
                <w:rFonts w:ascii="Garamond" w:hAnsi="Garamond"/>
                <w:spacing w:val="-4"/>
                <w:sz w:val="24"/>
                <w:szCs w:val="24"/>
              </w:rPr>
              <w:lastRenderedPageBreak/>
              <w:t xml:space="preserve">Paragrahv 24 lõige 2 punkt 4 ei ole alates 2018. aasta 1. juulist kehtiv, seega ei saa seal sõnastust muuta. </w:t>
            </w:r>
          </w:p>
          <w:p w14:paraId="70C93635" w14:textId="69154737" w:rsidR="00A573CC" w:rsidRPr="00A573CC" w:rsidRDefault="00A573CC" w:rsidP="00A573CC">
            <w:pPr>
              <w:spacing w:after="0" w:line="240" w:lineRule="auto"/>
              <w:rPr>
                <w:rFonts w:ascii="Garamond" w:hAnsi="Garamond"/>
                <w:spacing w:val="-4"/>
                <w:sz w:val="24"/>
                <w:szCs w:val="24"/>
              </w:rPr>
            </w:pPr>
            <w:r w:rsidRPr="00A573CC">
              <w:rPr>
                <w:rFonts w:ascii="Garamond" w:hAnsi="Garamond"/>
                <w:spacing w:val="-4"/>
                <w:sz w:val="24"/>
                <w:szCs w:val="24"/>
              </w:rPr>
              <w:t xml:space="preserve">Põhjenduses on toodud, et lageraiega metsa majandamisel ei uuendata metsa. Metsaseadus kohustab metsaomanikku lageraie järgselt ette võtma tegevusi, et mets uueneks ettenähtud aja jooksul, mistõttu on metsa uuendamata jätmisel tegemist seaduse mittetäitmisega. Metsamaa kõlviku muutmiseks on vaja läbi viia raadamine (metsaseaduse § 32), mille aluseks on kas planeering või muu õigusaktidest tulenev dokument. Seega ei anna lageraie õigust maa sihtotstarbe muutmiseks ning </w:t>
            </w:r>
            <w:proofErr w:type="spellStart"/>
            <w:r w:rsidRPr="00A573CC">
              <w:rPr>
                <w:rFonts w:ascii="Garamond" w:hAnsi="Garamond"/>
                <w:spacing w:val="-4"/>
                <w:sz w:val="24"/>
                <w:szCs w:val="24"/>
              </w:rPr>
              <w:t>Maa-Amet</w:t>
            </w:r>
            <w:proofErr w:type="spellEnd"/>
            <w:r w:rsidRPr="00A573CC">
              <w:rPr>
                <w:rFonts w:ascii="Garamond" w:hAnsi="Garamond"/>
                <w:spacing w:val="-4"/>
                <w:sz w:val="24"/>
                <w:szCs w:val="24"/>
              </w:rPr>
              <w:t xml:space="preserve"> on selliseid </w:t>
            </w:r>
            <w:proofErr w:type="spellStart"/>
            <w:r w:rsidRPr="00A573CC">
              <w:rPr>
                <w:rFonts w:ascii="Garamond" w:hAnsi="Garamond"/>
                <w:spacing w:val="-4"/>
                <w:sz w:val="24"/>
                <w:szCs w:val="24"/>
              </w:rPr>
              <w:t>metsamaa</w:t>
            </w:r>
            <w:proofErr w:type="spellEnd"/>
            <w:r w:rsidRPr="00A573CC">
              <w:rPr>
                <w:rFonts w:ascii="Garamond" w:hAnsi="Garamond"/>
                <w:spacing w:val="-4"/>
                <w:sz w:val="24"/>
                <w:szCs w:val="24"/>
              </w:rPr>
              <w:t xml:space="preserve"> muutmis</w:t>
            </w:r>
            <w:r w:rsidR="00643CD5">
              <w:rPr>
                <w:rFonts w:ascii="Garamond" w:hAnsi="Garamond"/>
                <w:spacing w:val="-4"/>
                <w:sz w:val="24"/>
                <w:szCs w:val="24"/>
              </w:rPr>
              <w:softHyphen/>
            </w:r>
            <w:r w:rsidRPr="00A573CC">
              <w:rPr>
                <w:rFonts w:ascii="Garamond" w:hAnsi="Garamond"/>
                <w:spacing w:val="-4"/>
                <w:sz w:val="24"/>
                <w:szCs w:val="24"/>
              </w:rPr>
              <w:t>katseid maakorralduse käigus korduvalt ka tagasi lükanud.</w:t>
            </w:r>
          </w:p>
          <w:p w14:paraId="7231833D" w14:textId="77777777" w:rsidR="00A573CC" w:rsidRPr="00A573CC" w:rsidRDefault="00A573CC" w:rsidP="00A573CC">
            <w:pPr>
              <w:spacing w:after="0" w:line="240" w:lineRule="auto"/>
              <w:rPr>
                <w:rFonts w:ascii="Garamond" w:hAnsi="Garamond"/>
                <w:spacing w:val="-4"/>
                <w:sz w:val="24"/>
                <w:szCs w:val="24"/>
              </w:rPr>
            </w:pPr>
            <w:r w:rsidRPr="00A573CC">
              <w:rPr>
                <w:rFonts w:ascii="Garamond" w:hAnsi="Garamond"/>
                <w:spacing w:val="-4"/>
                <w:sz w:val="24"/>
                <w:szCs w:val="24"/>
              </w:rPr>
              <w:lastRenderedPageBreak/>
              <w:t xml:space="preserve">Täiendamine punktiga 6 ei ole otstarbekas, kuna üldplaneeringuga saab kohalik omavalitsus juba praegu metsa majandamisele piiranguid seada ning metsateatiste menetlemisel peab nendega arvestama. Probleemiks on senini olnud ebamääraselt sõnastatud piirangud, millega ei ole võimalik arvestada metsateatise menetlemisel. </w:t>
            </w:r>
          </w:p>
          <w:p w14:paraId="12906647" w14:textId="56CDFDF1" w:rsidR="002E29F2" w:rsidRPr="004022A7" w:rsidRDefault="00A573CC" w:rsidP="00A573CC">
            <w:pPr>
              <w:spacing w:after="0" w:line="240" w:lineRule="auto"/>
              <w:rPr>
                <w:rFonts w:ascii="Garamond" w:hAnsi="Garamond"/>
                <w:spacing w:val="-4"/>
                <w:sz w:val="24"/>
                <w:szCs w:val="24"/>
              </w:rPr>
            </w:pPr>
            <w:r w:rsidRPr="00A573CC">
              <w:rPr>
                <w:rFonts w:ascii="Garamond" w:hAnsi="Garamond"/>
                <w:spacing w:val="-4"/>
                <w:sz w:val="24"/>
                <w:szCs w:val="24"/>
              </w:rPr>
              <w:t>Planeeringuga piiranguid seades on kohalikel omavalitsustel vaja arvestada, et piirangute seadmine võib kaasa tuua kompensat</w:t>
            </w:r>
            <w:r w:rsidR="00767C5A">
              <w:rPr>
                <w:rFonts w:ascii="Garamond" w:hAnsi="Garamond"/>
                <w:spacing w:val="-4"/>
                <w:sz w:val="24"/>
                <w:szCs w:val="24"/>
              </w:rPr>
              <w:softHyphen/>
            </w:r>
            <w:r w:rsidRPr="00A573CC">
              <w:rPr>
                <w:rFonts w:ascii="Garamond" w:hAnsi="Garamond"/>
                <w:spacing w:val="-4"/>
                <w:sz w:val="24"/>
                <w:szCs w:val="24"/>
              </w:rPr>
              <w:t>siooni</w:t>
            </w:r>
            <w:r w:rsidR="00767C5A">
              <w:rPr>
                <w:rFonts w:ascii="Garamond" w:hAnsi="Garamond"/>
                <w:spacing w:val="-4"/>
                <w:sz w:val="24"/>
                <w:szCs w:val="24"/>
              </w:rPr>
              <w:softHyphen/>
            </w:r>
            <w:r w:rsidRPr="00A573CC">
              <w:rPr>
                <w:rFonts w:ascii="Garamond" w:hAnsi="Garamond"/>
                <w:spacing w:val="-4"/>
                <w:sz w:val="24"/>
                <w:szCs w:val="24"/>
              </w:rPr>
              <w:t>kohustuse. Lisaks sätestab metsaseaduse § 23`, et planeeringuga asula või elamu kaitseks uuendusraietele piiranguid seades on vajalik kokkulepe maaomanikuga</w:t>
            </w:r>
            <w:r w:rsidR="00820993">
              <w:rPr>
                <w:rFonts w:ascii="Garamond" w:hAnsi="Garamond"/>
                <w:spacing w:val="-4"/>
                <w:sz w:val="24"/>
                <w:szCs w:val="24"/>
              </w:rPr>
              <w:t>.</w:t>
            </w:r>
          </w:p>
        </w:tc>
        <w:tc>
          <w:tcPr>
            <w:tcW w:w="2268" w:type="dxa"/>
            <w:vAlign w:val="center"/>
          </w:tcPr>
          <w:p w14:paraId="48B06C89" w14:textId="4D0EDF72" w:rsidR="002E29F2" w:rsidRPr="004022A7" w:rsidRDefault="00D30942" w:rsidP="002E29F2">
            <w:pPr>
              <w:spacing w:after="0" w:line="240" w:lineRule="auto"/>
              <w:rPr>
                <w:rFonts w:ascii="Garamond" w:hAnsi="Garamond"/>
                <w:bCs/>
                <w:spacing w:val="-4"/>
                <w:sz w:val="24"/>
                <w:szCs w:val="24"/>
              </w:rPr>
            </w:pPr>
            <w:r>
              <w:rPr>
                <w:rFonts w:ascii="Garamond" w:hAnsi="Garamond"/>
                <w:spacing w:val="-4"/>
                <w:sz w:val="24"/>
                <w:szCs w:val="24"/>
              </w:rPr>
              <w:lastRenderedPageBreak/>
              <w:t>Osapoolte seisukohad on v</w:t>
            </w:r>
            <w:r w:rsidRPr="003158B9">
              <w:rPr>
                <w:rFonts w:ascii="Garamond" w:hAnsi="Garamond"/>
                <w:spacing w:val="-4"/>
                <w:sz w:val="24"/>
                <w:szCs w:val="24"/>
              </w:rPr>
              <w:t>õetud teadmiseks</w:t>
            </w:r>
            <w:r w:rsidR="005E5848">
              <w:rPr>
                <w:rFonts w:ascii="Garamond" w:hAnsi="Garamond"/>
                <w:spacing w:val="-4"/>
                <w:sz w:val="24"/>
                <w:szCs w:val="24"/>
              </w:rPr>
              <w:t>.</w:t>
            </w:r>
          </w:p>
        </w:tc>
      </w:tr>
      <w:tr w:rsidR="002E29F2" w:rsidRPr="004022A7" w14:paraId="45A27EF3" w14:textId="77777777" w:rsidTr="003977C7">
        <w:trPr>
          <w:jc w:val="center"/>
        </w:trPr>
        <w:tc>
          <w:tcPr>
            <w:tcW w:w="562" w:type="dxa"/>
          </w:tcPr>
          <w:p w14:paraId="53412071" w14:textId="77777777" w:rsidR="002E29F2" w:rsidRPr="004022A7" w:rsidRDefault="002E29F2" w:rsidP="002E29F2">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0486819F" w14:textId="150EDEB0"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Muuta keskkonnaministri 11.08.2017 määruse nr 28 „Metsa</w:t>
            </w:r>
            <w:r w:rsidR="0014497D">
              <w:rPr>
                <w:rFonts w:ascii="Garamond" w:hAnsi="Garamond"/>
                <w:spacing w:val="-4"/>
                <w:sz w:val="24"/>
                <w:szCs w:val="24"/>
              </w:rPr>
              <w:softHyphen/>
            </w:r>
            <w:r w:rsidRPr="004022A7">
              <w:rPr>
                <w:rFonts w:ascii="Garamond" w:hAnsi="Garamond"/>
                <w:spacing w:val="-4"/>
                <w:sz w:val="24"/>
                <w:szCs w:val="24"/>
              </w:rPr>
              <w:t>teatisel esitatavate andmete loetelu ning metsa</w:t>
            </w:r>
            <w:r w:rsidRPr="004022A7">
              <w:rPr>
                <w:rFonts w:ascii="Garamond" w:hAnsi="Garamond"/>
                <w:spacing w:val="-4"/>
                <w:sz w:val="24"/>
                <w:szCs w:val="24"/>
              </w:rPr>
              <w:softHyphen/>
              <w:t>teatise esitamise, menetlemise ja registreerimise kord ning tähtajad“ § 2 lõiget 5 ja sõnastada see järgmiselt: „Kui raie on kavandatud tiheasustusalal, saadab Kesk</w:t>
            </w:r>
            <w:r w:rsidRPr="004022A7">
              <w:rPr>
                <w:rFonts w:ascii="Garamond" w:hAnsi="Garamond"/>
                <w:spacing w:val="-4"/>
                <w:sz w:val="24"/>
                <w:szCs w:val="24"/>
              </w:rPr>
              <w:softHyphen/>
              <w:t>konna</w:t>
            </w:r>
            <w:r w:rsidRPr="004022A7">
              <w:rPr>
                <w:rFonts w:ascii="Garamond" w:hAnsi="Garamond"/>
                <w:spacing w:val="-4"/>
                <w:sz w:val="24"/>
                <w:szCs w:val="24"/>
              </w:rPr>
              <w:softHyphen/>
              <w:t>amet metsa</w:t>
            </w:r>
            <w:r w:rsidRPr="004022A7">
              <w:rPr>
                <w:rFonts w:ascii="Garamond" w:hAnsi="Garamond"/>
                <w:spacing w:val="-4"/>
                <w:sz w:val="24"/>
                <w:szCs w:val="24"/>
              </w:rPr>
              <w:softHyphen/>
              <w:t>teatise kooskõlastamiseks kohalikule omavalitsusele, kelle territoo</w:t>
            </w:r>
            <w:r w:rsidRPr="004022A7">
              <w:rPr>
                <w:rFonts w:ascii="Garamond" w:hAnsi="Garamond"/>
                <w:spacing w:val="-4"/>
                <w:sz w:val="24"/>
                <w:szCs w:val="24"/>
              </w:rPr>
              <w:softHyphen/>
              <w:t>riumil raie on kavandatud. Kooskõlastamise tähtaeg ei tohi olla lühem kui viis tööpäeva.“</w:t>
            </w:r>
          </w:p>
          <w:p w14:paraId="372759D3" w14:textId="77777777" w:rsidR="002E29F2" w:rsidRPr="004022A7" w:rsidRDefault="002E29F2" w:rsidP="002E29F2">
            <w:pPr>
              <w:spacing w:after="0" w:line="240" w:lineRule="auto"/>
              <w:rPr>
                <w:rFonts w:ascii="Garamond" w:hAnsi="Garamond"/>
                <w:spacing w:val="-4"/>
                <w:sz w:val="24"/>
                <w:szCs w:val="24"/>
              </w:rPr>
            </w:pPr>
          </w:p>
          <w:p w14:paraId="7BADBBCE" w14:textId="036A4612"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Muudatuse eesmärk on võimaldada maksimaalselt säi</w:t>
            </w:r>
            <w:r w:rsidRPr="004022A7">
              <w:rPr>
                <w:rFonts w:ascii="Garamond" w:hAnsi="Garamond"/>
                <w:spacing w:val="-4"/>
                <w:sz w:val="24"/>
                <w:szCs w:val="24"/>
              </w:rPr>
              <w:softHyphen/>
              <w:t>li</w:t>
            </w:r>
            <w:r w:rsidRPr="004022A7">
              <w:rPr>
                <w:rFonts w:ascii="Garamond" w:hAnsi="Garamond"/>
                <w:spacing w:val="-4"/>
                <w:sz w:val="24"/>
                <w:szCs w:val="24"/>
              </w:rPr>
              <w:softHyphen/>
              <w:t>tada väärtuslikku kõrghaljastust ja vältida metsa</w:t>
            </w:r>
            <w:r w:rsidRPr="004022A7">
              <w:rPr>
                <w:rFonts w:ascii="Garamond" w:hAnsi="Garamond"/>
                <w:spacing w:val="-4"/>
                <w:sz w:val="24"/>
                <w:szCs w:val="24"/>
              </w:rPr>
              <w:softHyphen/>
              <w:t>seaduse ees</w:t>
            </w:r>
            <w:r w:rsidR="0014497D">
              <w:rPr>
                <w:rFonts w:ascii="Garamond" w:hAnsi="Garamond"/>
                <w:spacing w:val="-4"/>
                <w:sz w:val="24"/>
                <w:szCs w:val="24"/>
              </w:rPr>
              <w:softHyphen/>
            </w:r>
            <w:r w:rsidRPr="004022A7">
              <w:rPr>
                <w:rFonts w:ascii="Garamond" w:hAnsi="Garamond"/>
                <w:spacing w:val="-4"/>
                <w:sz w:val="24"/>
                <w:szCs w:val="24"/>
              </w:rPr>
              <w:t>märgi ja mõttega vastuolus olevat lageraiet. Alusetu lage</w:t>
            </w:r>
            <w:r w:rsidR="0014497D">
              <w:rPr>
                <w:rFonts w:ascii="Garamond" w:hAnsi="Garamond"/>
                <w:spacing w:val="-4"/>
                <w:sz w:val="24"/>
                <w:szCs w:val="24"/>
              </w:rPr>
              <w:softHyphen/>
            </w:r>
            <w:r w:rsidRPr="004022A7">
              <w:rPr>
                <w:rFonts w:ascii="Garamond" w:hAnsi="Garamond"/>
                <w:spacing w:val="-4"/>
                <w:sz w:val="24"/>
                <w:szCs w:val="24"/>
              </w:rPr>
              <w:t>raie tekitab keskkonnale pöördumatu kahju, mille kom</w:t>
            </w:r>
            <w:r w:rsidR="0014497D">
              <w:rPr>
                <w:rFonts w:ascii="Garamond" w:hAnsi="Garamond"/>
                <w:spacing w:val="-4"/>
                <w:sz w:val="24"/>
                <w:szCs w:val="24"/>
              </w:rPr>
              <w:softHyphen/>
            </w:r>
            <w:r w:rsidRPr="004022A7">
              <w:rPr>
                <w:rFonts w:ascii="Garamond" w:hAnsi="Garamond"/>
                <w:spacing w:val="-4"/>
                <w:sz w:val="24"/>
                <w:szCs w:val="24"/>
              </w:rPr>
              <w:t>pen</w:t>
            </w:r>
            <w:r w:rsidR="0014497D">
              <w:rPr>
                <w:rFonts w:ascii="Garamond" w:hAnsi="Garamond"/>
                <w:spacing w:val="-4"/>
                <w:sz w:val="24"/>
                <w:szCs w:val="24"/>
              </w:rPr>
              <w:softHyphen/>
            </w:r>
            <w:r w:rsidRPr="004022A7">
              <w:rPr>
                <w:rFonts w:ascii="Garamond" w:hAnsi="Garamond"/>
                <w:spacing w:val="-4"/>
                <w:sz w:val="24"/>
                <w:szCs w:val="24"/>
              </w:rPr>
              <w:t>seerimine võib osutuda võimatuks või väga aega</w:t>
            </w:r>
            <w:r w:rsidR="0014497D">
              <w:rPr>
                <w:rFonts w:ascii="Garamond" w:hAnsi="Garamond"/>
                <w:spacing w:val="-4"/>
                <w:sz w:val="24"/>
                <w:szCs w:val="24"/>
              </w:rPr>
              <w:softHyphen/>
            </w:r>
            <w:r w:rsidRPr="004022A7">
              <w:rPr>
                <w:rFonts w:ascii="Garamond" w:hAnsi="Garamond"/>
                <w:spacing w:val="-4"/>
                <w:sz w:val="24"/>
                <w:szCs w:val="24"/>
              </w:rPr>
              <w:t>nõudvaks. KOV saaks metsateatise kooskõlas</w:t>
            </w:r>
            <w:r w:rsidRPr="004022A7">
              <w:rPr>
                <w:rFonts w:ascii="Garamond" w:hAnsi="Garamond"/>
                <w:spacing w:val="-4"/>
                <w:sz w:val="24"/>
                <w:szCs w:val="24"/>
              </w:rPr>
              <w:softHyphen/>
              <w:t>ta</w:t>
            </w:r>
            <w:r w:rsidRPr="004022A7">
              <w:rPr>
                <w:rFonts w:ascii="Garamond" w:hAnsi="Garamond"/>
                <w:spacing w:val="-4"/>
                <w:sz w:val="24"/>
                <w:szCs w:val="24"/>
              </w:rPr>
              <w:softHyphen/>
              <w:t>mise käigus kontrollida kavandatud raie kooskõla kõikide KOV tasandil menetluses olevate ja vastuvõetud strateegiliste dokumentidega</w:t>
            </w:r>
          </w:p>
        </w:tc>
        <w:tc>
          <w:tcPr>
            <w:tcW w:w="7087" w:type="dxa"/>
            <w:vAlign w:val="center"/>
          </w:tcPr>
          <w:p w14:paraId="0CE91D0A" w14:textId="278A4266" w:rsidR="00767C5A" w:rsidRPr="00767C5A" w:rsidRDefault="00767C5A" w:rsidP="00767C5A">
            <w:pPr>
              <w:spacing w:after="0" w:line="240" w:lineRule="auto"/>
              <w:rPr>
                <w:rFonts w:ascii="Garamond" w:hAnsi="Garamond"/>
                <w:spacing w:val="-4"/>
                <w:sz w:val="24"/>
                <w:szCs w:val="24"/>
              </w:rPr>
            </w:pPr>
            <w:r w:rsidRPr="00767C5A">
              <w:rPr>
                <w:rFonts w:ascii="Garamond" w:hAnsi="Garamond"/>
                <w:spacing w:val="-4"/>
                <w:sz w:val="24"/>
                <w:szCs w:val="24"/>
              </w:rPr>
              <w:lastRenderedPageBreak/>
              <w:t>Kohalikul omavalitsusel on õigus metsa majandamisele seada piiranguid planeeringute alusel, millega peab metsateatise menetlemisel arvestama. Samuti tuleb piirangute seadmisel arvestada kompensatsiooni</w:t>
            </w:r>
            <w:r w:rsidR="00643CD5">
              <w:rPr>
                <w:rFonts w:ascii="Garamond" w:hAnsi="Garamond"/>
                <w:spacing w:val="-4"/>
                <w:sz w:val="24"/>
                <w:szCs w:val="24"/>
              </w:rPr>
              <w:softHyphen/>
            </w:r>
            <w:r w:rsidRPr="00767C5A">
              <w:rPr>
                <w:rFonts w:ascii="Garamond" w:hAnsi="Garamond"/>
                <w:spacing w:val="-4"/>
                <w:sz w:val="24"/>
                <w:szCs w:val="24"/>
              </w:rPr>
              <w:t>kohustusega omanikele. Seega ei ole kohaliku omavalitsuse poolt piirangute seadmine metsateatise menetlemisel/metsateatise koos</w:t>
            </w:r>
            <w:r w:rsidR="00643CD5">
              <w:rPr>
                <w:rFonts w:ascii="Garamond" w:hAnsi="Garamond"/>
                <w:spacing w:val="-4"/>
                <w:sz w:val="24"/>
                <w:szCs w:val="24"/>
              </w:rPr>
              <w:softHyphen/>
            </w:r>
            <w:r w:rsidRPr="00767C5A">
              <w:rPr>
                <w:rFonts w:ascii="Garamond" w:hAnsi="Garamond"/>
                <w:spacing w:val="-4"/>
                <w:sz w:val="24"/>
                <w:szCs w:val="24"/>
              </w:rPr>
              <w:t xml:space="preserve">kõlastamata jätmine õiguslikult korrektne ega ka põhjendatud kui piiranguid planeeringuga seatud ei ole. Metsateatise kooskõlastamise eest vastutab Keskkonnaamet, kes ei saa ka otsuse vaidlustamisel põhjendamata otsuse eest vastutada. </w:t>
            </w:r>
          </w:p>
          <w:p w14:paraId="660BC2B3" w14:textId="77777777" w:rsidR="00767C5A" w:rsidRPr="00767C5A" w:rsidRDefault="00767C5A" w:rsidP="00767C5A">
            <w:pPr>
              <w:spacing w:after="0" w:line="240" w:lineRule="auto"/>
              <w:rPr>
                <w:rFonts w:ascii="Garamond" w:hAnsi="Garamond"/>
                <w:spacing w:val="-4"/>
                <w:sz w:val="24"/>
                <w:szCs w:val="24"/>
              </w:rPr>
            </w:pPr>
          </w:p>
          <w:p w14:paraId="530ACAF7" w14:textId="6C394476" w:rsidR="002E29F2" w:rsidRPr="004022A7" w:rsidRDefault="00767C5A" w:rsidP="00767C5A">
            <w:pPr>
              <w:spacing w:after="0" w:line="240" w:lineRule="auto"/>
              <w:rPr>
                <w:rFonts w:ascii="Garamond" w:hAnsi="Garamond"/>
                <w:spacing w:val="-4"/>
                <w:sz w:val="24"/>
                <w:szCs w:val="24"/>
              </w:rPr>
            </w:pPr>
            <w:r w:rsidRPr="00767C5A">
              <w:rPr>
                <w:rFonts w:ascii="Garamond" w:hAnsi="Garamond"/>
                <w:spacing w:val="-4"/>
                <w:sz w:val="24"/>
                <w:szCs w:val="24"/>
              </w:rPr>
              <w:t>Lahenduseks on kohalike omavalitsuste üldplaneeringute korrastamine, et kohalikud omavalitsused koostöös elanikega seaksid vajalikud piirangud. Lisaks on kohalikel omavalitsustel võimalik väärtuslikke alasid ka kohaliku kaitse alla võtta vastavalt looduskaitseseadusele.</w:t>
            </w:r>
          </w:p>
        </w:tc>
        <w:tc>
          <w:tcPr>
            <w:tcW w:w="2268" w:type="dxa"/>
            <w:vAlign w:val="center"/>
          </w:tcPr>
          <w:p w14:paraId="60194CC1" w14:textId="1C9D819E" w:rsidR="002E29F2" w:rsidRPr="004022A7" w:rsidRDefault="00D30942" w:rsidP="00D30942">
            <w:pPr>
              <w:spacing w:after="0" w:line="240" w:lineRule="auto"/>
              <w:rPr>
                <w:rFonts w:ascii="Garamond" w:hAnsi="Garamond"/>
                <w:bCs/>
                <w:spacing w:val="-4"/>
                <w:sz w:val="24"/>
                <w:szCs w:val="24"/>
              </w:rPr>
            </w:pPr>
            <w:r w:rsidRPr="00D30942">
              <w:rPr>
                <w:rFonts w:ascii="Garamond" w:hAnsi="Garamond"/>
                <w:bCs/>
                <w:spacing w:val="-4"/>
                <w:sz w:val="24"/>
                <w:szCs w:val="24"/>
              </w:rPr>
              <w:lastRenderedPageBreak/>
              <w:t>Kokkulepe, lugeda ettepanek lõpetatuks</w:t>
            </w:r>
            <w:r w:rsidR="00766B84">
              <w:rPr>
                <w:rFonts w:ascii="Garamond" w:hAnsi="Garamond"/>
                <w:bCs/>
                <w:spacing w:val="-4"/>
                <w:sz w:val="24"/>
                <w:szCs w:val="24"/>
              </w:rPr>
              <w:t>.</w:t>
            </w:r>
          </w:p>
        </w:tc>
      </w:tr>
      <w:tr w:rsidR="002E29F2" w:rsidRPr="004022A7" w14:paraId="6997E144" w14:textId="77777777" w:rsidTr="003977C7">
        <w:trPr>
          <w:jc w:val="center"/>
        </w:trPr>
        <w:tc>
          <w:tcPr>
            <w:tcW w:w="562" w:type="dxa"/>
          </w:tcPr>
          <w:p w14:paraId="05ED0D44" w14:textId="77777777" w:rsidR="002E29F2" w:rsidRPr="004022A7" w:rsidRDefault="002E29F2" w:rsidP="002E29F2">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7222AD23" w14:textId="4322858B"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Teeme ettepaneku täiendada jäätmeseadust § 65 lõike</w:t>
            </w:r>
            <w:r w:rsidRPr="004022A7">
              <w:rPr>
                <w:rFonts w:ascii="Garamond" w:hAnsi="Garamond"/>
                <w:spacing w:val="-4"/>
                <w:sz w:val="24"/>
                <w:szCs w:val="24"/>
              </w:rPr>
              <w:softHyphen/>
              <w:t>ga 2, muutes järgnevat numeratsiooni, järgmiselt:</w:t>
            </w:r>
          </w:p>
          <w:p w14:paraId="375903D6" w14:textId="1E69F1B3"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„(2) Jäätmeveo võib korraldada selliselt, et jäätmeid vedava ettevõtja ainsaks kliendiks ja temale tasu maks</w:t>
            </w:r>
            <w:r w:rsidRPr="004022A7">
              <w:rPr>
                <w:rFonts w:ascii="Garamond" w:hAnsi="Garamond"/>
                <w:spacing w:val="-4"/>
                <w:sz w:val="24"/>
                <w:szCs w:val="24"/>
              </w:rPr>
              <w:softHyphen/>
              <w:t>jaks on kohaliku omavalitsuse üksus või selle üksuse volitatud mittetulundusühing. Sellisel juhul lasub jäätme</w:t>
            </w:r>
            <w:r w:rsidRPr="004022A7">
              <w:rPr>
                <w:rFonts w:ascii="Garamond" w:hAnsi="Garamond"/>
                <w:spacing w:val="-4"/>
                <w:sz w:val="24"/>
                <w:szCs w:val="24"/>
              </w:rPr>
              <w:softHyphen/>
              <w:t>valdajate üle arvestuse pidamise ning nendega arveldamise kohustus kohaliku omavalitsuse üksusel või selle üksuse volitatud mittetulundusühingul.“</w:t>
            </w:r>
          </w:p>
          <w:p w14:paraId="6CF506C6" w14:textId="77777777"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Muuta kehtiva jäätmeseaduse §-i 66 ja luua võimaus omavalitsuskeskse jäätmeveosüsteemi rakendamiseks.</w:t>
            </w:r>
          </w:p>
          <w:p w14:paraId="0F11D890" w14:textId="77777777" w:rsidR="002E29F2" w:rsidRPr="004022A7" w:rsidRDefault="002E29F2" w:rsidP="002E29F2">
            <w:pPr>
              <w:spacing w:after="0" w:line="240" w:lineRule="auto"/>
              <w:rPr>
                <w:rFonts w:ascii="Garamond" w:hAnsi="Garamond"/>
                <w:spacing w:val="-4"/>
                <w:sz w:val="24"/>
                <w:szCs w:val="24"/>
              </w:rPr>
            </w:pPr>
          </w:p>
          <w:p w14:paraId="3AADBEE4" w14:textId="32DC4F48"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Omavalitsuskeskse jäätmeveomudeli abil on omavalit</w:t>
            </w:r>
            <w:r w:rsidRPr="004022A7">
              <w:rPr>
                <w:rFonts w:ascii="Garamond" w:hAnsi="Garamond"/>
                <w:spacing w:val="-4"/>
                <w:sz w:val="24"/>
                <w:szCs w:val="24"/>
              </w:rPr>
              <w:softHyphen/>
              <w:t>sustel võimalik kõige paremini täita jäätmealaseid strateegilisi eesmärke ning saavutada jäätmete ring</w:t>
            </w:r>
            <w:r w:rsidRPr="004022A7">
              <w:rPr>
                <w:rFonts w:ascii="Garamond" w:hAnsi="Garamond"/>
                <w:spacing w:val="-4"/>
                <w:sz w:val="24"/>
                <w:szCs w:val="24"/>
              </w:rPr>
              <w:softHyphen/>
              <w:t>lus</w:t>
            </w:r>
            <w:r w:rsidRPr="004022A7">
              <w:rPr>
                <w:rFonts w:ascii="Garamond" w:hAnsi="Garamond"/>
                <w:spacing w:val="-4"/>
                <w:sz w:val="24"/>
                <w:szCs w:val="24"/>
              </w:rPr>
              <w:softHyphen/>
              <w:t>se</w:t>
            </w:r>
            <w:r w:rsidRPr="004022A7">
              <w:rPr>
                <w:rFonts w:ascii="Garamond" w:hAnsi="Garamond"/>
                <w:spacing w:val="-4"/>
                <w:sz w:val="24"/>
                <w:szCs w:val="24"/>
              </w:rPr>
              <w:softHyphen/>
              <w:t>võtule seatud sihtarvud. Selleks, et tagada Euroopa Liidus olme</w:t>
            </w:r>
            <w:r w:rsidRPr="004022A7">
              <w:rPr>
                <w:rFonts w:ascii="Garamond" w:hAnsi="Garamond"/>
                <w:spacing w:val="-4"/>
                <w:sz w:val="24"/>
                <w:szCs w:val="24"/>
              </w:rPr>
              <w:softHyphen/>
              <w:t>jäätmete ringlussevõtule seatud sihtarvude täitmine (2025. aastaks vähemalt 60% ja 2030. aastaks vähemalt 65% ulatuses) tuleb omavalitsus</w:t>
            </w:r>
            <w:r w:rsidRPr="004022A7">
              <w:rPr>
                <w:rFonts w:ascii="Garamond" w:hAnsi="Garamond"/>
                <w:spacing w:val="-4"/>
                <w:sz w:val="24"/>
                <w:szCs w:val="24"/>
              </w:rPr>
              <w:softHyphen/>
              <w:t>tele luua võimalus jäätmeveo korral</w:t>
            </w:r>
            <w:r w:rsidR="0014497D">
              <w:rPr>
                <w:rFonts w:ascii="Garamond" w:hAnsi="Garamond"/>
                <w:spacing w:val="-4"/>
                <w:sz w:val="24"/>
                <w:szCs w:val="24"/>
              </w:rPr>
              <w:softHyphen/>
            </w:r>
            <w:r w:rsidRPr="004022A7">
              <w:rPr>
                <w:rFonts w:ascii="Garamond" w:hAnsi="Garamond"/>
                <w:spacing w:val="-4"/>
                <w:sz w:val="24"/>
                <w:szCs w:val="24"/>
              </w:rPr>
              <w:t>da</w:t>
            </w:r>
            <w:r w:rsidR="0014497D">
              <w:rPr>
                <w:rFonts w:ascii="Garamond" w:hAnsi="Garamond"/>
                <w:spacing w:val="-4"/>
                <w:sz w:val="24"/>
                <w:szCs w:val="24"/>
              </w:rPr>
              <w:softHyphen/>
            </w:r>
            <w:r w:rsidRPr="004022A7">
              <w:rPr>
                <w:rFonts w:ascii="Garamond" w:hAnsi="Garamond"/>
                <w:spacing w:val="-4"/>
                <w:sz w:val="24"/>
                <w:szCs w:val="24"/>
              </w:rPr>
              <w:t>miseks omavalitsuse kesk</w:t>
            </w:r>
            <w:r w:rsidRPr="004022A7">
              <w:rPr>
                <w:rFonts w:ascii="Garamond" w:hAnsi="Garamond"/>
                <w:spacing w:val="-4"/>
                <w:sz w:val="24"/>
                <w:szCs w:val="24"/>
              </w:rPr>
              <w:softHyphen/>
              <w:t>selt läbi selleks loodud asutuse ning anda õigus jäätme</w:t>
            </w:r>
            <w:r w:rsidRPr="004022A7">
              <w:rPr>
                <w:rFonts w:ascii="Garamond" w:hAnsi="Garamond"/>
                <w:spacing w:val="-4"/>
                <w:sz w:val="24"/>
                <w:szCs w:val="24"/>
              </w:rPr>
              <w:softHyphen/>
              <w:t>valdajatega arveldamiseks ja jäätme</w:t>
            </w:r>
            <w:r w:rsidR="0014497D">
              <w:rPr>
                <w:rFonts w:ascii="Garamond" w:hAnsi="Garamond"/>
                <w:spacing w:val="-4"/>
                <w:sz w:val="24"/>
                <w:szCs w:val="24"/>
              </w:rPr>
              <w:softHyphen/>
            </w:r>
            <w:r w:rsidRPr="004022A7">
              <w:rPr>
                <w:rFonts w:ascii="Garamond" w:hAnsi="Garamond"/>
                <w:spacing w:val="-4"/>
                <w:sz w:val="24"/>
                <w:szCs w:val="24"/>
              </w:rPr>
              <w:t>voogude suuna</w:t>
            </w:r>
            <w:r w:rsidRPr="004022A7">
              <w:rPr>
                <w:rFonts w:ascii="Garamond" w:hAnsi="Garamond"/>
                <w:spacing w:val="-4"/>
                <w:sz w:val="24"/>
                <w:szCs w:val="24"/>
              </w:rPr>
              <w:softHyphen/>
              <w:t>mi</w:t>
            </w:r>
            <w:r w:rsidRPr="004022A7">
              <w:rPr>
                <w:rFonts w:ascii="Garamond" w:hAnsi="Garamond"/>
                <w:spacing w:val="-4"/>
                <w:sz w:val="24"/>
                <w:szCs w:val="24"/>
              </w:rPr>
              <w:softHyphen/>
              <w:t>seks. Vaid eraettevõtetel põhinev jäät</w:t>
            </w:r>
            <w:r w:rsidRPr="004022A7">
              <w:rPr>
                <w:rFonts w:ascii="Garamond" w:hAnsi="Garamond"/>
                <w:spacing w:val="-4"/>
                <w:sz w:val="24"/>
                <w:szCs w:val="24"/>
              </w:rPr>
              <w:softHyphen/>
              <w:t>me</w:t>
            </w:r>
            <w:r w:rsidRPr="004022A7">
              <w:rPr>
                <w:rFonts w:ascii="Garamond" w:hAnsi="Garamond"/>
                <w:spacing w:val="-4"/>
                <w:sz w:val="24"/>
                <w:szCs w:val="24"/>
              </w:rPr>
              <w:softHyphen/>
              <w:t>veo</w:t>
            </w:r>
            <w:r w:rsidRPr="004022A7">
              <w:rPr>
                <w:rFonts w:ascii="Garamond" w:hAnsi="Garamond"/>
                <w:spacing w:val="-4"/>
                <w:sz w:val="24"/>
                <w:szCs w:val="24"/>
              </w:rPr>
              <w:softHyphen/>
              <w:t>süsteem ei taga Euroopa Liidus jäätmete taaskasu</w:t>
            </w:r>
            <w:r w:rsidRPr="004022A7">
              <w:rPr>
                <w:rFonts w:ascii="Garamond" w:hAnsi="Garamond"/>
                <w:spacing w:val="-4"/>
                <w:sz w:val="24"/>
                <w:szCs w:val="24"/>
              </w:rPr>
              <w:softHyphen/>
              <w:t>ta</w:t>
            </w:r>
            <w:r w:rsidRPr="004022A7">
              <w:rPr>
                <w:rFonts w:ascii="Garamond" w:hAnsi="Garamond"/>
                <w:spacing w:val="-4"/>
                <w:sz w:val="24"/>
                <w:szCs w:val="24"/>
              </w:rPr>
              <w:softHyphen/>
              <w:t>mi</w:t>
            </w:r>
            <w:r w:rsidRPr="004022A7">
              <w:rPr>
                <w:rFonts w:ascii="Garamond" w:hAnsi="Garamond"/>
                <w:spacing w:val="-4"/>
                <w:sz w:val="24"/>
                <w:szCs w:val="24"/>
              </w:rPr>
              <w:softHyphen/>
              <w:t>sele ja ring</w:t>
            </w:r>
            <w:r w:rsidRPr="004022A7">
              <w:rPr>
                <w:rFonts w:ascii="Garamond" w:hAnsi="Garamond"/>
                <w:spacing w:val="-4"/>
                <w:sz w:val="24"/>
                <w:szCs w:val="24"/>
              </w:rPr>
              <w:softHyphen/>
              <w:t xml:space="preserve">lussevõtule seatud sihtarvude täitmist. See saab olla vaid riigi ning KOV kohustus. Jäätmeseaduses tuleb </w:t>
            </w:r>
            <w:r w:rsidRPr="004022A7">
              <w:rPr>
                <w:rFonts w:ascii="Garamond" w:hAnsi="Garamond"/>
                <w:spacing w:val="-4"/>
                <w:sz w:val="24"/>
                <w:szCs w:val="24"/>
              </w:rPr>
              <w:lastRenderedPageBreak/>
              <w:t xml:space="preserve">sõnastada selge alus, et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võivad küsida korral</w:t>
            </w:r>
            <w:r w:rsidRPr="004022A7">
              <w:rPr>
                <w:rFonts w:ascii="Garamond" w:hAnsi="Garamond"/>
                <w:spacing w:val="-4"/>
                <w:sz w:val="24"/>
                <w:szCs w:val="24"/>
              </w:rPr>
              <w:softHyphen/>
              <w:t>da</w:t>
            </w:r>
            <w:r w:rsidRPr="004022A7">
              <w:rPr>
                <w:rFonts w:ascii="Garamond" w:hAnsi="Garamond"/>
                <w:spacing w:val="-4"/>
                <w:sz w:val="24"/>
                <w:szCs w:val="24"/>
              </w:rPr>
              <w:softHyphen/>
              <w:t>tud jäätmeveo teenuse osutamise eest tasu ning kehtes</w:t>
            </w:r>
            <w:r w:rsidRPr="004022A7">
              <w:rPr>
                <w:rFonts w:ascii="Garamond" w:hAnsi="Garamond"/>
                <w:spacing w:val="-4"/>
                <w:sz w:val="24"/>
                <w:szCs w:val="24"/>
              </w:rPr>
              <w:softHyphen/>
              <w:t>tatud hinnakiri allub Konkurentsiameti kont</w:t>
            </w:r>
            <w:r w:rsidRPr="004022A7">
              <w:rPr>
                <w:rFonts w:ascii="Garamond" w:hAnsi="Garamond"/>
                <w:spacing w:val="-4"/>
                <w:sz w:val="24"/>
                <w:szCs w:val="24"/>
              </w:rPr>
              <w:softHyphen/>
              <w:t>rollile. Jäätme</w:t>
            </w:r>
            <w:r w:rsidRPr="004022A7">
              <w:rPr>
                <w:rFonts w:ascii="Garamond" w:hAnsi="Garamond"/>
                <w:spacing w:val="-4"/>
                <w:sz w:val="24"/>
                <w:szCs w:val="24"/>
              </w:rPr>
              <w:softHyphen/>
              <w:t>vedajad leitakse ning jäätmekäitluskohad määratakse riigihangetega.</w:t>
            </w:r>
          </w:p>
          <w:p w14:paraId="3680FB9C" w14:textId="30BC6613"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Võttes arvesse eri lahenduste positiivseid ja nega</w:t>
            </w:r>
            <w:r w:rsidRPr="004022A7">
              <w:rPr>
                <w:rFonts w:ascii="Garamond" w:hAnsi="Garamond"/>
                <w:spacing w:val="-4"/>
                <w:sz w:val="24"/>
                <w:szCs w:val="24"/>
              </w:rPr>
              <w:softHyphen/>
              <w:t>tiiv</w:t>
            </w:r>
            <w:r w:rsidRPr="004022A7">
              <w:rPr>
                <w:rFonts w:ascii="Garamond" w:hAnsi="Garamond"/>
                <w:spacing w:val="-4"/>
                <w:sz w:val="24"/>
                <w:szCs w:val="24"/>
              </w:rPr>
              <w:softHyphen/>
              <w:t>seid aspekte on omavalitsuskeskne jäätmeveomudel jäätmeveo korraldamiseks sobivaim lahendus. Tallinna linn alustas selle rakendamisega 2012. a, kuid alates 2015. a jaanuarist ei ole selle rakendamine lubatud. Mittelubamine viidi seadusesse sisse subjektiivselt, mitte objektiivsetel kaalutlustel.</w:t>
            </w:r>
          </w:p>
          <w:p w14:paraId="0D414DCA" w14:textId="77777777" w:rsidR="002E29F2" w:rsidRPr="004022A7" w:rsidRDefault="002E29F2" w:rsidP="002E29F2">
            <w:pPr>
              <w:spacing w:after="0" w:line="240" w:lineRule="auto"/>
              <w:rPr>
                <w:rFonts w:ascii="Garamond" w:hAnsi="Garamond"/>
                <w:spacing w:val="-4"/>
                <w:sz w:val="24"/>
                <w:szCs w:val="24"/>
              </w:rPr>
            </w:pPr>
            <w:proofErr w:type="spellStart"/>
            <w:r w:rsidRPr="004022A7">
              <w:rPr>
                <w:rFonts w:ascii="Garamond" w:hAnsi="Garamond"/>
                <w:spacing w:val="-4"/>
                <w:sz w:val="24"/>
                <w:szCs w:val="24"/>
              </w:rPr>
              <w:t>Üldseadus</w:t>
            </w:r>
            <w:proofErr w:type="spellEnd"/>
            <w:r w:rsidRPr="004022A7">
              <w:rPr>
                <w:rFonts w:ascii="Garamond" w:hAnsi="Garamond"/>
                <w:spacing w:val="-4"/>
                <w:sz w:val="24"/>
                <w:szCs w:val="24"/>
              </w:rPr>
              <w:t xml:space="preserve"> on KOKS ja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peavad oluliseks selle järgimist. Ka EL õigussüsteem ei eelda kitsenduste rakendamist KOV autonoomia vähendamiseks.</w:t>
            </w:r>
          </w:p>
          <w:p w14:paraId="1D52081D" w14:textId="7C4B6F1E"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Eu</w:t>
            </w:r>
            <w:r w:rsidRPr="004022A7">
              <w:rPr>
                <w:rFonts w:ascii="Garamond" w:hAnsi="Garamond"/>
                <w:spacing w:val="-4"/>
                <w:sz w:val="24"/>
                <w:szCs w:val="24"/>
              </w:rPr>
              <w:softHyphen/>
              <w:t>roo</w:t>
            </w:r>
            <w:r w:rsidRPr="004022A7">
              <w:rPr>
                <w:rFonts w:ascii="Garamond" w:hAnsi="Garamond"/>
                <w:spacing w:val="-4"/>
                <w:sz w:val="24"/>
                <w:szCs w:val="24"/>
              </w:rPr>
              <w:softHyphen/>
              <w:t>pa Liidu liikmesriikide kogemused näitavad, et jäätmehierarhia põhi</w:t>
            </w:r>
            <w:r w:rsidRPr="004022A7">
              <w:rPr>
                <w:rFonts w:ascii="Garamond" w:hAnsi="Garamond"/>
                <w:spacing w:val="-4"/>
                <w:sz w:val="24"/>
                <w:szCs w:val="24"/>
              </w:rPr>
              <w:softHyphen/>
              <w:t>mõtete rakendamine, sh jäätme</w:t>
            </w:r>
            <w:r w:rsidRPr="004022A7">
              <w:rPr>
                <w:rFonts w:ascii="Garamond" w:hAnsi="Garamond"/>
                <w:spacing w:val="-4"/>
                <w:sz w:val="24"/>
                <w:szCs w:val="24"/>
              </w:rPr>
              <w:softHyphen/>
              <w:t>tekke vältimise ja taaskasutamise ülesannet täitva jäät</w:t>
            </w:r>
            <w:r w:rsidRPr="004022A7">
              <w:rPr>
                <w:rFonts w:ascii="Garamond" w:hAnsi="Garamond"/>
                <w:spacing w:val="-4"/>
                <w:sz w:val="24"/>
                <w:szCs w:val="24"/>
              </w:rPr>
              <w:softHyphen/>
              <w:t>me</w:t>
            </w:r>
            <w:r w:rsidRPr="004022A7">
              <w:rPr>
                <w:rFonts w:ascii="Garamond" w:hAnsi="Garamond"/>
                <w:spacing w:val="-4"/>
                <w:sz w:val="24"/>
                <w:szCs w:val="24"/>
              </w:rPr>
              <w:softHyphen/>
              <w:t>käitlussüsteemi rajamine sõltub otseselt oma</w:t>
            </w:r>
            <w:r w:rsidRPr="004022A7">
              <w:rPr>
                <w:rFonts w:ascii="Garamond" w:hAnsi="Garamond"/>
                <w:spacing w:val="-4"/>
                <w:sz w:val="24"/>
                <w:szCs w:val="24"/>
              </w:rPr>
              <w:softHyphen/>
              <w:t>valit</w:t>
            </w:r>
            <w:r w:rsidRPr="004022A7">
              <w:rPr>
                <w:rFonts w:ascii="Garamond" w:hAnsi="Garamond"/>
                <w:spacing w:val="-4"/>
                <w:sz w:val="24"/>
                <w:szCs w:val="24"/>
              </w:rPr>
              <w:softHyphen/>
              <w:t>suste panusest ja võimest kohalikul tasandil jäätme</w:t>
            </w:r>
            <w:r w:rsidRPr="004022A7">
              <w:rPr>
                <w:rFonts w:ascii="Garamond" w:hAnsi="Garamond"/>
                <w:spacing w:val="-4"/>
                <w:sz w:val="24"/>
                <w:szCs w:val="24"/>
              </w:rPr>
              <w:softHyphen/>
              <w:t>hooldust korral</w:t>
            </w:r>
            <w:r w:rsidRPr="004022A7">
              <w:rPr>
                <w:rFonts w:ascii="Garamond" w:hAnsi="Garamond"/>
                <w:spacing w:val="-4"/>
                <w:sz w:val="24"/>
                <w:szCs w:val="24"/>
              </w:rPr>
              <w:softHyphen/>
              <w:t>dada. Ettepanekuga on võimalik ja vajalik arvestada keskkonna</w:t>
            </w:r>
            <w:r w:rsidRPr="004022A7">
              <w:rPr>
                <w:rFonts w:ascii="Garamond" w:hAnsi="Garamond"/>
                <w:spacing w:val="-4"/>
                <w:sz w:val="24"/>
                <w:szCs w:val="24"/>
              </w:rPr>
              <w:softHyphen/>
              <w:t xml:space="preserve">seadustiku </w:t>
            </w:r>
            <w:proofErr w:type="spellStart"/>
            <w:r w:rsidRPr="004022A7">
              <w:rPr>
                <w:rFonts w:ascii="Garamond" w:hAnsi="Garamond"/>
                <w:spacing w:val="-4"/>
                <w:sz w:val="24"/>
                <w:szCs w:val="24"/>
              </w:rPr>
              <w:t>eriosa</w:t>
            </w:r>
            <w:proofErr w:type="spellEnd"/>
            <w:r w:rsidRPr="004022A7">
              <w:rPr>
                <w:rFonts w:ascii="Garamond" w:hAnsi="Garamond"/>
                <w:spacing w:val="-4"/>
                <w:sz w:val="24"/>
                <w:szCs w:val="24"/>
              </w:rPr>
              <w:t xml:space="preserve"> jäätmeseaduse eelnõu menetlemise käigus.</w:t>
            </w:r>
          </w:p>
        </w:tc>
        <w:tc>
          <w:tcPr>
            <w:tcW w:w="7087" w:type="dxa"/>
            <w:vAlign w:val="center"/>
          </w:tcPr>
          <w:p w14:paraId="31537A48" w14:textId="594C98E8" w:rsidR="00643CD5" w:rsidRPr="00643CD5" w:rsidRDefault="00643CD5" w:rsidP="00643CD5">
            <w:pPr>
              <w:spacing w:after="0" w:line="240" w:lineRule="auto"/>
              <w:rPr>
                <w:rFonts w:ascii="Garamond" w:hAnsi="Garamond"/>
                <w:spacing w:val="-4"/>
                <w:sz w:val="24"/>
                <w:szCs w:val="24"/>
              </w:rPr>
            </w:pPr>
            <w:r w:rsidRPr="00643CD5">
              <w:rPr>
                <w:rFonts w:ascii="Garamond" w:hAnsi="Garamond"/>
                <w:spacing w:val="-4"/>
                <w:sz w:val="24"/>
                <w:szCs w:val="24"/>
              </w:rPr>
              <w:lastRenderedPageBreak/>
              <w:t xml:space="preserve">2017. aastal riigihangete seaduse muutmise eelnõu menetlemisel Riigikogus esitas Konkurentsiamet omapoolsed seisukohad jäätmeseaduses toodud korraldus jäätmeveo muutmise osas ja </w:t>
            </w:r>
            <w:proofErr w:type="spellStart"/>
            <w:r w:rsidRPr="00643CD5">
              <w:rPr>
                <w:rFonts w:ascii="Garamond" w:hAnsi="Garamond"/>
                <w:spacing w:val="-4"/>
                <w:sz w:val="24"/>
                <w:szCs w:val="24"/>
              </w:rPr>
              <w:t>sisetehingute</w:t>
            </w:r>
            <w:proofErr w:type="spellEnd"/>
            <w:r w:rsidRPr="00643CD5">
              <w:rPr>
                <w:rFonts w:ascii="Garamond" w:hAnsi="Garamond"/>
                <w:spacing w:val="-4"/>
                <w:sz w:val="24"/>
                <w:szCs w:val="24"/>
              </w:rPr>
              <w:t xml:space="preserve"> osas. Toona antud seisukoht oli, et kuna viimastel aastatel, sh pärast Riigikohtu põhi</w:t>
            </w:r>
            <w:r w:rsidR="00CE0051">
              <w:rPr>
                <w:rFonts w:ascii="Garamond" w:hAnsi="Garamond"/>
                <w:spacing w:val="-4"/>
                <w:sz w:val="24"/>
                <w:szCs w:val="24"/>
              </w:rPr>
              <w:softHyphen/>
            </w:r>
            <w:r w:rsidRPr="00643CD5">
              <w:rPr>
                <w:rFonts w:ascii="Garamond" w:hAnsi="Garamond"/>
                <w:spacing w:val="-4"/>
                <w:sz w:val="24"/>
                <w:szCs w:val="24"/>
              </w:rPr>
              <w:t xml:space="preserve">seaduslikkuse järelevalve kohtukolleegiumi 06.01.2015 otsust asjas nr 3-4-1-34-14 ei ole toimunud jäätmevaldkonnas sisulisi muutusi, mis õigustaksid </w:t>
            </w:r>
            <w:proofErr w:type="spellStart"/>
            <w:r w:rsidRPr="00643CD5">
              <w:rPr>
                <w:rFonts w:ascii="Garamond" w:hAnsi="Garamond"/>
                <w:spacing w:val="-4"/>
                <w:sz w:val="24"/>
                <w:szCs w:val="24"/>
              </w:rPr>
              <w:t>JäätS</w:t>
            </w:r>
            <w:proofErr w:type="spellEnd"/>
            <w:r w:rsidRPr="00643CD5">
              <w:rPr>
                <w:rFonts w:ascii="Garamond" w:hAnsi="Garamond"/>
                <w:spacing w:val="-4"/>
                <w:sz w:val="24"/>
                <w:szCs w:val="24"/>
              </w:rPr>
              <w:t xml:space="preserve"> § 66 lg 11 </w:t>
            </w:r>
            <w:proofErr w:type="spellStart"/>
            <w:r w:rsidRPr="00643CD5">
              <w:rPr>
                <w:rFonts w:ascii="Garamond" w:hAnsi="Garamond"/>
                <w:spacing w:val="-4"/>
                <w:sz w:val="24"/>
                <w:szCs w:val="24"/>
              </w:rPr>
              <w:t>taaskehtestamist</w:t>
            </w:r>
            <w:proofErr w:type="spellEnd"/>
            <w:r w:rsidRPr="00643CD5">
              <w:rPr>
                <w:rFonts w:ascii="Garamond" w:hAnsi="Garamond"/>
                <w:spacing w:val="-4"/>
                <w:sz w:val="24"/>
                <w:szCs w:val="24"/>
              </w:rPr>
              <w:t xml:space="preserve">, samuti ei ole arvamuse esitajad (KOV) suutnud ära põhjendada, millises olukorras </w:t>
            </w:r>
            <w:proofErr w:type="spellStart"/>
            <w:r w:rsidRPr="00643CD5">
              <w:rPr>
                <w:rFonts w:ascii="Garamond" w:hAnsi="Garamond"/>
                <w:spacing w:val="-4"/>
                <w:sz w:val="24"/>
                <w:szCs w:val="24"/>
              </w:rPr>
              <w:t>JäätS</w:t>
            </w:r>
            <w:proofErr w:type="spellEnd"/>
            <w:r w:rsidRPr="00643CD5">
              <w:rPr>
                <w:rFonts w:ascii="Garamond" w:hAnsi="Garamond"/>
                <w:spacing w:val="-4"/>
                <w:sz w:val="24"/>
                <w:szCs w:val="24"/>
              </w:rPr>
              <w:t xml:space="preserve"> § 66 lg 11 rakendamine vajalik oleks, ega selgitanud, kuidas muudatusettepanek tagaks Euroopa Liidus jäätmete taaskasutamisele ja ringlussevõtule seatud sihtarvude täitmist. </w:t>
            </w:r>
          </w:p>
          <w:p w14:paraId="6A86E8CE" w14:textId="77777777" w:rsidR="00643CD5" w:rsidRPr="00643CD5" w:rsidRDefault="00643CD5" w:rsidP="00643CD5">
            <w:pPr>
              <w:spacing w:after="0" w:line="240" w:lineRule="auto"/>
              <w:rPr>
                <w:rFonts w:ascii="Garamond" w:hAnsi="Garamond"/>
                <w:spacing w:val="-4"/>
                <w:sz w:val="24"/>
                <w:szCs w:val="24"/>
              </w:rPr>
            </w:pPr>
          </w:p>
          <w:p w14:paraId="549E2012" w14:textId="09B7F3CD" w:rsidR="00643CD5" w:rsidRPr="00643CD5" w:rsidRDefault="00643CD5" w:rsidP="00643CD5">
            <w:pPr>
              <w:spacing w:after="0" w:line="240" w:lineRule="auto"/>
              <w:rPr>
                <w:rFonts w:ascii="Garamond" w:hAnsi="Garamond"/>
                <w:spacing w:val="-4"/>
                <w:sz w:val="24"/>
                <w:szCs w:val="24"/>
              </w:rPr>
            </w:pPr>
            <w:r w:rsidRPr="00643CD5">
              <w:rPr>
                <w:rFonts w:ascii="Garamond" w:hAnsi="Garamond"/>
                <w:spacing w:val="-4"/>
                <w:sz w:val="24"/>
                <w:szCs w:val="24"/>
              </w:rPr>
              <w:t>Pikemalt saab Konkurentsiamet seisukohta lugeda</w:t>
            </w:r>
            <w:r w:rsidR="00CE0051">
              <w:rPr>
                <w:rFonts w:ascii="Garamond" w:hAnsi="Garamond"/>
                <w:spacing w:val="-4"/>
                <w:sz w:val="24"/>
                <w:szCs w:val="24"/>
              </w:rPr>
              <w:t xml:space="preserve">: </w:t>
            </w:r>
            <w:hyperlink r:id="rId14" w:history="1">
              <w:r w:rsidR="00CE0051" w:rsidRPr="00072A26">
                <w:rPr>
                  <w:rStyle w:val="Hperlink"/>
                  <w:rFonts w:ascii="Garamond" w:hAnsi="Garamond"/>
                  <w:spacing w:val="-4"/>
                  <w:sz w:val="24"/>
                  <w:szCs w:val="24"/>
                </w:rPr>
                <w:t>https://www.konkurentsiamet.ee/public/2017_05_22_Konkurentsiameti_ettepanek_sisetehingute_piirangu_sailitamiseks_jaatmevaldkonnas.pdf</w:t>
              </w:r>
            </w:hyperlink>
            <w:r w:rsidR="00CE0051">
              <w:rPr>
                <w:rFonts w:ascii="Garamond" w:hAnsi="Garamond"/>
                <w:spacing w:val="-4"/>
                <w:sz w:val="24"/>
                <w:szCs w:val="24"/>
              </w:rPr>
              <w:t xml:space="preserve"> </w:t>
            </w:r>
          </w:p>
          <w:p w14:paraId="51412855" w14:textId="77777777" w:rsidR="00643CD5" w:rsidRPr="00643CD5" w:rsidRDefault="00643CD5" w:rsidP="00643CD5">
            <w:pPr>
              <w:spacing w:after="0" w:line="240" w:lineRule="auto"/>
              <w:rPr>
                <w:rFonts w:ascii="Garamond" w:hAnsi="Garamond"/>
                <w:spacing w:val="-4"/>
                <w:sz w:val="24"/>
                <w:szCs w:val="24"/>
              </w:rPr>
            </w:pPr>
          </w:p>
          <w:p w14:paraId="6F0E102E" w14:textId="688D8E52" w:rsidR="002E29F2" w:rsidRPr="004022A7" w:rsidRDefault="00643CD5" w:rsidP="00CE0051">
            <w:pPr>
              <w:spacing w:after="0" w:line="240" w:lineRule="auto"/>
              <w:rPr>
                <w:rFonts w:ascii="Garamond" w:hAnsi="Garamond"/>
                <w:spacing w:val="-4"/>
                <w:sz w:val="24"/>
                <w:szCs w:val="24"/>
              </w:rPr>
            </w:pPr>
            <w:r w:rsidRPr="00D01310">
              <w:rPr>
                <w:rFonts w:ascii="Garamond" w:hAnsi="Garamond"/>
                <w:spacing w:val="-4"/>
                <w:sz w:val="24"/>
                <w:szCs w:val="24"/>
              </w:rPr>
              <w:t xml:space="preserve">Hetkel toetab </w:t>
            </w:r>
            <w:r w:rsidR="00CE0051" w:rsidRPr="00D01310">
              <w:rPr>
                <w:rFonts w:ascii="Garamond" w:hAnsi="Garamond"/>
                <w:spacing w:val="-4"/>
                <w:sz w:val="24"/>
                <w:szCs w:val="24"/>
              </w:rPr>
              <w:t>Keskkonnaministeerium</w:t>
            </w:r>
            <w:r w:rsidRPr="00D01310">
              <w:rPr>
                <w:rFonts w:ascii="Garamond" w:hAnsi="Garamond"/>
                <w:spacing w:val="-4"/>
                <w:sz w:val="24"/>
                <w:szCs w:val="24"/>
              </w:rPr>
              <w:t xml:space="preserve"> Konkurentsiameti seisukohta. </w:t>
            </w:r>
            <w:r w:rsidR="00CE0051" w:rsidRPr="00D01310">
              <w:rPr>
                <w:rFonts w:ascii="Garamond" w:hAnsi="Garamond"/>
                <w:spacing w:val="-4"/>
                <w:sz w:val="24"/>
                <w:szCs w:val="24"/>
              </w:rPr>
              <w:t>Kesk</w:t>
            </w:r>
            <w:r w:rsidR="00CE0051" w:rsidRPr="00D01310">
              <w:rPr>
                <w:rFonts w:ascii="Garamond" w:hAnsi="Garamond"/>
                <w:spacing w:val="-4"/>
                <w:sz w:val="24"/>
                <w:szCs w:val="24"/>
              </w:rPr>
              <w:softHyphen/>
              <w:t xml:space="preserve">konnaministeerium </w:t>
            </w:r>
            <w:r w:rsidRPr="00D01310">
              <w:rPr>
                <w:rFonts w:ascii="Garamond" w:hAnsi="Garamond"/>
                <w:spacing w:val="-4"/>
                <w:sz w:val="24"/>
                <w:szCs w:val="24"/>
              </w:rPr>
              <w:t xml:space="preserve">on valmistamas ette jäätmeseaduse ja nn sortimismääruse muutmise eelnõud, millega soovime antud valdkonnas üle vaadata ka KOV jäätmealased hankemenetluse protsessid, et oleks selgemini sätestatud olmejäätmete ringlussevõtu sihtarvude saavutamiseks vajalikud tegevused. Eelnõu väljatöötamise raames kaasatakse ka </w:t>
            </w:r>
            <w:proofErr w:type="spellStart"/>
            <w:r w:rsidRPr="00D01310">
              <w:rPr>
                <w:rFonts w:ascii="Garamond" w:hAnsi="Garamond"/>
                <w:spacing w:val="-4"/>
                <w:sz w:val="24"/>
                <w:szCs w:val="24"/>
              </w:rPr>
              <w:t>KOV-d</w:t>
            </w:r>
            <w:proofErr w:type="spellEnd"/>
            <w:r w:rsidRPr="00D01310">
              <w:rPr>
                <w:rFonts w:ascii="Garamond" w:hAnsi="Garamond"/>
                <w:spacing w:val="-4"/>
                <w:sz w:val="24"/>
                <w:szCs w:val="24"/>
              </w:rPr>
              <w:t xml:space="preserve">. </w:t>
            </w:r>
            <w:proofErr w:type="spellStart"/>
            <w:r w:rsidRPr="00D01310">
              <w:rPr>
                <w:rFonts w:ascii="Garamond" w:hAnsi="Garamond"/>
                <w:spacing w:val="-4"/>
                <w:sz w:val="24"/>
                <w:szCs w:val="24"/>
              </w:rPr>
              <w:t>Omalpoolt</w:t>
            </w:r>
            <w:proofErr w:type="spellEnd"/>
            <w:r w:rsidRPr="00D01310">
              <w:rPr>
                <w:rFonts w:ascii="Garamond" w:hAnsi="Garamond"/>
                <w:spacing w:val="-4"/>
                <w:sz w:val="24"/>
                <w:szCs w:val="24"/>
              </w:rPr>
              <w:t xml:space="preserve"> ootame eelnõu menetlemise ajal KOV tihedat koostööd ning sisulisi ettepanekuid ka Konkurentsiameti seiskohas väljatoodule</w:t>
            </w:r>
          </w:p>
        </w:tc>
        <w:tc>
          <w:tcPr>
            <w:tcW w:w="2268" w:type="dxa"/>
            <w:vAlign w:val="center"/>
          </w:tcPr>
          <w:p w14:paraId="098FB824" w14:textId="618259BF" w:rsidR="002E29F2" w:rsidRPr="004022A7" w:rsidRDefault="00805E3D" w:rsidP="002E29F2">
            <w:pPr>
              <w:spacing w:after="0" w:line="240" w:lineRule="auto"/>
              <w:rPr>
                <w:rFonts w:ascii="Garamond" w:hAnsi="Garamond"/>
                <w:bCs/>
                <w:spacing w:val="-4"/>
                <w:sz w:val="24"/>
                <w:szCs w:val="24"/>
              </w:rPr>
            </w:pPr>
            <w:r w:rsidRPr="00805E3D">
              <w:rPr>
                <w:rFonts w:ascii="Garamond" w:hAnsi="Garamond"/>
                <w:spacing w:val="-4"/>
                <w:sz w:val="24"/>
                <w:szCs w:val="24"/>
              </w:rPr>
              <w:t>ELVL-i kaasatakse eelnõude väljatöötamisse</w:t>
            </w:r>
            <w:r w:rsidR="00766B84">
              <w:rPr>
                <w:rFonts w:ascii="Garamond" w:hAnsi="Garamond"/>
                <w:spacing w:val="-4"/>
                <w:sz w:val="24"/>
                <w:szCs w:val="24"/>
              </w:rPr>
              <w:t>.</w:t>
            </w:r>
          </w:p>
        </w:tc>
      </w:tr>
      <w:tr w:rsidR="002E29F2" w:rsidRPr="004022A7" w14:paraId="0FA91CFE" w14:textId="77777777" w:rsidTr="003977C7">
        <w:trPr>
          <w:jc w:val="center"/>
        </w:trPr>
        <w:tc>
          <w:tcPr>
            <w:tcW w:w="562" w:type="dxa"/>
          </w:tcPr>
          <w:p w14:paraId="02A9E3A5" w14:textId="77777777" w:rsidR="002E29F2" w:rsidRPr="004022A7" w:rsidRDefault="002E29F2" w:rsidP="002E29F2">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4A8EE0AC" w14:textId="20F4B278"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Lubada korraldatud jäätmeveole kohaldada riigi</w:t>
            </w:r>
            <w:r w:rsidRPr="004022A7">
              <w:rPr>
                <w:rFonts w:ascii="Garamond" w:hAnsi="Garamond"/>
                <w:spacing w:val="-4"/>
                <w:sz w:val="24"/>
                <w:szCs w:val="24"/>
              </w:rPr>
              <w:softHyphen/>
              <w:t>han</w:t>
            </w:r>
            <w:r w:rsidRPr="004022A7">
              <w:rPr>
                <w:rFonts w:ascii="Garamond" w:hAnsi="Garamond"/>
                <w:spacing w:val="-4"/>
                <w:sz w:val="24"/>
                <w:szCs w:val="24"/>
              </w:rPr>
              <w:softHyphen/>
              <w:t xml:space="preserve">gete seaduse kohast </w:t>
            </w:r>
            <w:proofErr w:type="spellStart"/>
            <w:r w:rsidRPr="004022A7">
              <w:rPr>
                <w:rFonts w:ascii="Garamond" w:hAnsi="Garamond"/>
                <w:spacing w:val="-4"/>
                <w:sz w:val="24"/>
                <w:szCs w:val="24"/>
              </w:rPr>
              <w:t>sisetehingute</w:t>
            </w:r>
            <w:proofErr w:type="spellEnd"/>
            <w:r w:rsidRPr="004022A7">
              <w:rPr>
                <w:rFonts w:ascii="Garamond" w:hAnsi="Garamond"/>
                <w:spacing w:val="-4"/>
                <w:sz w:val="24"/>
                <w:szCs w:val="24"/>
              </w:rPr>
              <w:t xml:space="preserve"> regulatsiooni ning vastavalt tunnistada kehtetuks ja jätta välja </w:t>
            </w:r>
            <w:proofErr w:type="spellStart"/>
            <w:r w:rsidRPr="004022A7">
              <w:rPr>
                <w:rFonts w:ascii="Garamond" w:hAnsi="Garamond"/>
                <w:spacing w:val="-4"/>
                <w:sz w:val="24"/>
                <w:szCs w:val="24"/>
              </w:rPr>
              <w:t>sisetehingut</w:t>
            </w:r>
            <w:proofErr w:type="spellEnd"/>
            <w:r w:rsidRPr="004022A7">
              <w:rPr>
                <w:rFonts w:ascii="Garamond" w:hAnsi="Garamond"/>
                <w:spacing w:val="-4"/>
                <w:sz w:val="24"/>
                <w:szCs w:val="24"/>
              </w:rPr>
              <w:t xml:space="preserve"> keelavad sätted jäätmeseaduse § 1 lõikest 5.</w:t>
            </w:r>
          </w:p>
          <w:p w14:paraId="664DF502" w14:textId="77777777" w:rsidR="002E29F2" w:rsidRPr="004022A7" w:rsidRDefault="002E29F2" w:rsidP="002E29F2">
            <w:pPr>
              <w:spacing w:after="0" w:line="240" w:lineRule="auto"/>
              <w:rPr>
                <w:rFonts w:ascii="Garamond" w:hAnsi="Garamond"/>
                <w:spacing w:val="-4"/>
                <w:sz w:val="24"/>
                <w:szCs w:val="24"/>
              </w:rPr>
            </w:pPr>
          </w:p>
          <w:p w14:paraId="57BD4C5B" w14:textId="5C67AECA" w:rsidR="002E29F2" w:rsidRPr="004022A7" w:rsidRDefault="002E29F2" w:rsidP="002E29F2">
            <w:pPr>
              <w:spacing w:after="0" w:line="240" w:lineRule="auto"/>
              <w:rPr>
                <w:rFonts w:ascii="Garamond" w:hAnsi="Garamond"/>
                <w:spacing w:val="-4"/>
                <w:sz w:val="24"/>
                <w:szCs w:val="24"/>
              </w:rPr>
            </w:pPr>
            <w:r w:rsidRPr="004022A7">
              <w:rPr>
                <w:rFonts w:ascii="Garamond" w:hAnsi="Garamond"/>
                <w:spacing w:val="-4"/>
                <w:sz w:val="24"/>
                <w:szCs w:val="24"/>
              </w:rPr>
              <w:t>Omavalitsustel peab olema võimalus valida sobivaim viis jäätmeveo korraldamiseks. Nii Euroopa Liidus kui ka maailmas on nii veemajanduses kui ka jäätme</w:t>
            </w:r>
            <w:r w:rsidRPr="004022A7">
              <w:rPr>
                <w:rFonts w:ascii="Garamond" w:hAnsi="Garamond"/>
                <w:spacing w:val="-4"/>
                <w:sz w:val="24"/>
                <w:szCs w:val="24"/>
              </w:rPr>
              <w:softHyphen/>
              <w:t>majan</w:t>
            </w:r>
            <w:r w:rsidRPr="004022A7">
              <w:rPr>
                <w:rFonts w:ascii="Garamond" w:hAnsi="Garamond"/>
                <w:spacing w:val="-4"/>
                <w:sz w:val="24"/>
                <w:szCs w:val="24"/>
              </w:rPr>
              <w:softHyphen/>
              <w:t>duses trend selline, et parema ja stabiilselt tulemusliku</w:t>
            </w:r>
            <w:r w:rsidRPr="004022A7">
              <w:rPr>
                <w:rFonts w:ascii="Garamond" w:hAnsi="Garamond"/>
                <w:spacing w:val="-4"/>
                <w:sz w:val="24"/>
                <w:szCs w:val="24"/>
              </w:rPr>
              <w:softHyphen/>
              <w:t>maks muutuva teenuse tagab KOV-kesksetele lahendustele, sealhulgas in-</w:t>
            </w:r>
            <w:proofErr w:type="spellStart"/>
            <w:r w:rsidRPr="004022A7">
              <w:rPr>
                <w:rFonts w:ascii="Garamond" w:hAnsi="Garamond"/>
                <w:spacing w:val="-4"/>
                <w:sz w:val="24"/>
                <w:szCs w:val="24"/>
              </w:rPr>
              <w:t>house</w:t>
            </w:r>
            <w:proofErr w:type="spellEnd"/>
            <w:r w:rsidRPr="004022A7">
              <w:rPr>
                <w:rFonts w:ascii="Garamond" w:hAnsi="Garamond"/>
                <w:spacing w:val="-4"/>
                <w:sz w:val="24"/>
                <w:szCs w:val="24"/>
              </w:rPr>
              <w:t xml:space="preserve"> lahendustele tagasipöördumine.</w:t>
            </w:r>
          </w:p>
        </w:tc>
        <w:tc>
          <w:tcPr>
            <w:tcW w:w="7087" w:type="dxa"/>
            <w:vAlign w:val="center"/>
          </w:tcPr>
          <w:p w14:paraId="142717DA" w14:textId="186090BC" w:rsidR="002E29F2" w:rsidRPr="004022A7" w:rsidRDefault="00F26F48" w:rsidP="002E29F2">
            <w:pPr>
              <w:spacing w:after="0" w:line="240" w:lineRule="auto"/>
              <w:rPr>
                <w:rFonts w:ascii="Garamond" w:hAnsi="Garamond"/>
                <w:spacing w:val="-4"/>
                <w:sz w:val="24"/>
                <w:szCs w:val="24"/>
              </w:rPr>
            </w:pPr>
            <w:r w:rsidRPr="00F26F48">
              <w:rPr>
                <w:rFonts w:ascii="Garamond" w:hAnsi="Garamond"/>
                <w:spacing w:val="-4"/>
                <w:sz w:val="24"/>
                <w:szCs w:val="24"/>
              </w:rPr>
              <w:t>Vt vastus ettepanekule 13</w:t>
            </w:r>
          </w:p>
        </w:tc>
        <w:tc>
          <w:tcPr>
            <w:tcW w:w="2268" w:type="dxa"/>
            <w:vAlign w:val="center"/>
          </w:tcPr>
          <w:p w14:paraId="3ACAC30A" w14:textId="60B9DBF0" w:rsidR="002E29F2" w:rsidRPr="004022A7" w:rsidRDefault="00805E3D" w:rsidP="002E29F2">
            <w:pPr>
              <w:spacing w:after="0" w:line="240" w:lineRule="auto"/>
              <w:rPr>
                <w:rFonts w:ascii="Garamond" w:hAnsi="Garamond"/>
                <w:bCs/>
                <w:spacing w:val="-4"/>
                <w:sz w:val="24"/>
                <w:szCs w:val="24"/>
              </w:rPr>
            </w:pPr>
            <w:r w:rsidRPr="00805E3D">
              <w:rPr>
                <w:rFonts w:ascii="Garamond" w:hAnsi="Garamond"/>
                <w:spacing w:val="-4"/>
                <w:sz w:val="24"/>
                <w:szCs w:val="24"/>
              </w:rPr>
              <w:t>ELVL-i kaasatakse eelnõude väljatöötamisse</w:t>
            </w:r>
            <w:r w:rsidR="00766B84">
              <w:rPr>
                <w:rFonts w:ascii="Garamond" w:hAnsi="Garamond"/>
                <w:spacing w:val="-4"/>
                <w:sz w:val="24"/>
                <w:szCs w:val="24"/>
              </w:rPr>
              <w:t>.</w:t>
            </w:r>
          </w:p>
        </w:tc>
      </w:tr>
      <w:tr w:rsidR="005926F6" w:rsidRPr="004022A7" w14:paraId="3A5ADE53" w14:textId="77777777" w:rsidTr="003977C7">
        <w:trPr>
          <w:jc w:val="center"/>
        </w:trPr>
        <w:tc>
          <w:tcPr>
            <w:tcW w:w="562" w:type="dxa"/>
          </w:tcPr>
          <w:p w14:paraId="65CA0540" w14:textId="77777777" w:rsidR="005926F6" w:rsidRPr="004022A7" w:rsidRDefault="005926F6" w:rsidP="005926F6">
            <w:pPr>
              <w:pStyle w:val="Loendilik"/>
              <w:numPr>
                <w:ilvl w:val="0"/>
                <w:numId w:val="3"/>
              </w:numPr>
              <w:spacing w:after="0" w:line="240" w:lineRule="auto"/>
              <w:ind w:right="25" w:hanging="720"/>
              <w:rPr>
                <w:rFonts w:ascii="Garamond" w:hAnsi="Garamond"/>
                <w:spacing w:val="-4"/>
                <w:sz w:val="24"/>
                <w:szCs w:val="24"/>
              </w:rPr>
            </w:pPr>
          </w:p>
        </w:tc>
        <w:tc>
          <w:tcPr>
            <w:tcW w:w="5451" w:type="dxa"/>
            <w:vAlign w:val="center"/>
          </w:tcPr>
          <w:p w14:paraId="1238654F" w14:textId="77777777" w:rsidR="005926F6" w:rsidRPr="004022A7" w:rsidRDefault="005926F6" w:rsidP="005926F6">
            <w:pPr>
              <w:spacing w:after="0" w:line="240" w:lineRule="auto"/>
              <w:rPr>
                <w:rFonts w:ascii="Garamond" w:hAnsi="Garamond"/>
                <w:spacing w:val="-4"/>
                <w:sz w:val="24"/>
                <w:szCs w:val="24"/>
              </w:rPr>
            </w:pPr>
            <w:r w:rsidRPr="004022A7">
              <w:rPr>
                <w:rFonts w:ascii="Garamond" w:hAnsi="Garamond"/>
                <w:spacing w:val="-4"/>
                <w:sz w:val="24"/>
                <w:szCs w:val="24"/>
              </w:rPr>
              <w:t>Muuta jäätmeseaduse § 77 lõiget 2 ja sõnastada see järgmiselt: „Jäätmeloa taotluse koopia esitab loa andja pärast taotluse nõuetele vastavuse kindlakstegemist kooskõlastamiseks taotleja tegevus</w:t>
            </w:r>
            <w:r w:rsidRPr="004022A7">
              <w:rPr>
                <w:rFonts w:ascii="Garamond" w:hAnsi="Garamond"/>
                <w:spacing w:val="-4"/>
                <w:sz w:val="24"/>
                <w:szCs w:val="24"/>
              </w:rPr>
              <w:softHyphen/>
              <w:t>koha</w:t>
            </w:r>
            <w:r w:rsidRPr="004022A7">
              <w:rPr>
                <w:rFonts w:ascii="Garamond" w:hAnsi="Garamond"/>
                <w:spacing w:val="-4"/>
                <w:sz w:val="24"/>
                <w:szCs w:val="24"/>
              </w:rPr>
              <w:softHyphen/>
              <w:t>järgsele linna- või vallavalitsusele või, kui taotlejal puudub püsiv tegevuskoht, siis taotleja asukohajärgsele linna- või vallavalitsusele. Linna- või vallavalitsuse kooskõlastus või kooskõlastamata jätmine on loa andjale siduv.“</w:t>
            </w:r>
          </w:p>
          <w:p w14:paraId="1893413F" w14:textId="77777777" w:rsidR="005926F6" w:rsidRPr="004022A7" w:rsidRDefault="005926F6" w:rsidP="005926F6">
            <w:pPr>
              <w:spacing w:after="0" w:line="240" w:lineRule="auto"/>
              <w:rPr>
                <w:rFonts w:ascii="Garamond" w:hAnsi="Garamond"/>
                <w:spacing w:val="-4"/>
                <w:sz w:val="24"/>
                <w:szCs w:val="24"/>
              </w:rPr>
            </w:pPr>
          </w:p>
          <w:p w14:paraId="643AD48B" w14:textId="34A498A9" w:rsidR="005926F6" w:rsidRPr="004022A7" w:rsidRDefault="005926F6" w:rsidP="005926F6">
            <w:pPr>
              <w:spacing w:after="0" w:line="240" w:lineRule="auto"/>
              <w:rPr>
                <w:rFonts w:ascii="Garamond" w:hAnsi="Garamond"/>
                <w:spacing w:val="-4"/>
                <w:sz w:val="24"/>
                <w:szCs w:val="24"/>
              </w:rPr>
            </w:pPr>
            <w:r w:rsidRPr="004022A7">
              <w:rPr>
                <w:rFonts w:ascii="Garamond" w:hAnsi="Garamond"/>
                <w:spacing w:val="-4"/>
                <w:sz w:val="24"/>
                <w:szCs w:val="24"/>
              </w:rPr>
              <w:t>Muudatusega asendatakse jäätmeseaduse § 77 lõikes 2 mõisted „arvamuse saamiseks“ mõistega „kooskõlas</w:t>
            </w:r>
            <w:r w:rsidRPr="004022A7">
              <w:rPr>
                <w:rFonts w:ascii="Garamond" w:hAnsi="Garamond"/>
                <w:spacing w:val="-4"/>
                <w:sz w:val="24"/>
                <w:szCs w:val="24"/>
              </w:rPr>
              <w:softHyphen/>
              <w:t>ta</w:t>
            </w:r>
            <w:r w:rsidRPr="004022A7">
              <w:rPr>
                <w:rFonts w:ascii="Garamond" w:hAnsi="Garamond"/>
                <w:spacing w:val="-4"/>
                <w:sz w:val="24"/>
                <w:szCs w:val="24"/>
              </w:rPr>
              <w:softHyphen/>
              <w:t>mi</w:t>
            </w:r>
            <w:r w:rsidRPr="004022A7">
              <w:rPr>
                <w:rFonts w:ascii="Garamond" w:hAnsi="Garamond"/>
                <w:spacing w:val="-4"/>
                <w:sz w:val="24"/>
                <w:szCs w:val="24"/>
              </w:rPr>
              <w:softHyphen/>
              <w:t>seks“. Muudatuse eesmärk on vältida riigi Kesk</w:t>
            </w:r>
            <w:r w:rsidRPr="004022A7">
              <w:rPr>
                <w:rFonts w:ascii="Garamond" w:hAnsi="Garamond"/>
                <w:spacing w:val="-4"/>
                <w:sz w:val="24"/>
                <w:szCs w:val="24"/>
              </w:rPr>
              <w:softHyphen/>
              <w:t>konna</w:t>
            </w:r>
            <w:r w:rsidRPr="004022A7">
              <w:rPr>
                <w:rFonts w:ascii="Garamond" w:hAnsi="Garamond"/>
                <w:spacing w:val="-4"/>
                <w:sz w:val="24"/>
                <w:szCs w:val="24"/>
              </w:rPr>
              <w:softHyphen/>
              <w:t>ameti poolt jäätmelubade väljastamist ilma kohaliku omavalitsuse kooskõlastuseta. Praeguse sätte sõnastuse kohaselt küsib Keskkonnaamet linna- või vallavalitsuse arvamust jäätmeloa taotluse kohta, kuid riigi Keskkonnaametil puudub kohustus arvestada linna- või vallavalitsuse arvamusega jäätmeloa väljastamisel.</w:t>
            </w:r>
          </w:p>
        </w:tc>
        <w:tc>
          <w:tcPr>
            <w:tcW w:w="7087" w:type="dxa"/>
            <w:vAlign w:val="center"/>
          </w:tcPr>
          <w:p w14:paraId="3FF8BD5A" w14:textId="0F836D8B" w:rsidR="005926F6" w:rsidRPr="004022A7" w:rsidRDefault="00F26F48" w:rsidP="0014497D">
            <w:pPr>
              <w:spacing w:after="0" w:line="240" w:lineRule="auto"/>
              <w:rPr>
                <w:rFonts w:ascii="Garamond" w:hAnsi="Garamond"/>
                <w:spacing w:val="-4"/>
                <w:sz w:val="24"/>
                <w:szCs w:val="24"/>
              </w:rPr>
            </w:pPr>
            <w:r w:rsidRPr="00D01310">
              <w:rPr>
                <w:rFonts w:ascii="Garamond" w:hAnsi="Garamond"/>
                <w:spacing w:val="-4"/>
                <w:sz w:val="24"/>
                <w:szCs w:val="24"/>
              </w:rPr>
              <w:t>Keskkonnaministeerium valmistab ette keskkonnaseadustiku üldosa seaduse (</w:t>
            </w:r>
            <w:proofErr w:type="spellStart"/>
            <w:r w:rsidRPr="00D01310">
              <w:rPr>
                <w:rFonts w:ascii="Garamond" w:hAnsi="Garamond"/>
                <w:spacing w:val="-4"/>
                <w:sz w:val="24"/>
                <w:szCs w:val="24"/>
              </w:rPr>
              <w:t>KeÜS</w:t>
            </w:r>
            <w:proofErr w:type="spellEnd"/>
            <w:r w:rsidRPr="00D01310">
              <w:rPr>
                <w:rFonts w:ascii="Garamond" w:hAnsi="Garamond"/>
                <w:spacing w:val="-4"/>
                <w:sz w:val="24"/>
                <w:szCs w:val="24"/>
              </w:rPr>
              <w:t>) ja teiste seaduste muutmise seaduse eelnõu, mille</w:t>
            </w:r>
            <w:r w:rsidR="00FE42DA">
              <w:rPr>
                <w:rFonts w:ascii="Garamond" w:hAnsi="Garamond"/>
                <w:spacing w:val="-4"/>
                <w:sz w:val="24"/>
                <w:szCs w:val="24"/>
              </w:rPr>
              <w:t xml:space="preserve"> </w:t>
            </w:r>
            <w:r w:rsidRPr="00D01310">
              <w:rPr>
                <w:rFonts w:ascii="Garamond" w:hAnsi="Garamond"/>
                <w:spacing w:val="-4"/>
                <w:sz w:val="24"/>
                <w:szCs w:val="24"/>
              </w:rPr>
              <w:t>kohaselt muude</w:t>
            </w:r>
            <w:r w:rsidR="0014497D">
              <w:rPr>
                <w:rFonts w:ascii="Garamond" w:hAnsi="Garamond"/>
                <w:spacing w:val="-4"/>
                <w:sz w:val="24"/>
                <w:szCs w:val="24"/>
              </w:rPr>
              <w:softHyphen/>
            </w:r>
            <w:r w:rsidRPr="00D01310">
              <w:rPr>
                <w:rFonts w:ascii="Garamond" w:hAnsi="Garamond"/>
                <w:spacing w:val="-4"/>
                <w:sz w:val="24"/>
                <w:szCs w:val="24"/>
              </w:rPr>
              <w:t xml:space="preserve">takse </w:t>
            </w:r>
            <w:proofErr w:type="spellStart"/>
            <w:r w:rsidRPr="00D01310">
              <w:rPr>
                <w:rFonts w:ascii="Garamond" w:hAnsi="Garamond"/>
                <w:spacing w:val="-4"/>
                <w:sz w:val="24"/>
                <w:szCs w:val="24"/>
              </w:rPr>
              <w:t>KeÜS</w:t>
            </w:r>
            <w:proofErr w:type="spellEnd"/>
            <w:r w:rsidRPr="00D01310">
              <w:rPr>
                <w:rFonts w:ascii="Garamond" w:hAnsi="Garamond"/>
                <w:spacing w:val="-4"/>
                <w:sz w:val="24"/>
                <w:szCs w:val="24"/>
              </w:rPr>
              <w:t>, veeseadust, atmosfääriõhukaitse seadust, maapõue</w:t>
            </w:r>
            <w:r w:rsidRPr="00D01310">
              <w:rPr>
                <w:rFonts w:ascii="Garamond" w:hAnsi="Garamond"/>
                <w:spacing w:val="-4"/>
                <w:sz w:val="24"/>
                <w:szCs w:val="24"/>
              </w:rPr>
              <w:softHyphen/>
              <w:t>seadust, jäätmeseadust, tööstusheite seadust, keskkonnatasude seadust, keskkonna</w:t>
            </w:r>
            <w:r w:rsidR="0014497D">
              <w:rPr>
                <w:rFonts w:ascii="Garamond" w:hAnsi="Garamond"/>
                <w:spacing w:val="-4"/>
                <w:sz w:val="24"/>
                <w:szCs w:val="24"/>
              </w:rPr>
              <w:softHyphen/>
            </w:r>
            <w:r w:rsidRPr="00D01310">
              <w:rPr>
                <w:rFonts w:ascii="Garamond" w:hAnsi="Garamond"/>
                <w:spacing w:val="-4"/>
                <w:sz w:val="24"/>
                <w:szCs w:val="24"/>
              </w:rPr>
              <w:t>vastutuse seadust, riigilõivuseadust ja kiirgusseadust ulatuses, mis on vajalik keskkonnaloa regulatsiooni rakendajasõbralikkuse parendamiseks. Eelnõu ühtlustab keskkonnaloa menetluslike norme ja tagab läbiva süste</w:t>
            </w:r>
            <w:r w:rsidRPr="00D01310">
              <w:rPr>
                <w:rFonts w:ascii="Garamond" w:hAnsi="Garamond"/>
                <w:spacing w:val="-4"/>
                <w:sz w:val="24"/>
                <w:szCs w:val="24"/>
              </w:rPr>
              <w:softHyphen/>
              <w:t>maatilisuse</w:t>
            </w:r>
            <w:r w:rsidRPr="00F26F48">
              <w:rPr>
                <w:rFonts w:ascii="Garamond" w:hAnsi="Garamond"/>
                <w:spacing w:val="-4"/>
                <w:sz w:val="24"/>
                <w:szCs w:val="24"/>
              </w:rPr>
              <w:t xml:space="preserve"> keskkonnaõiguses. Lisaks sätestatakse</w:t>
            </w:r>
            <w:r w:rsidR="00FE42DA">
              <w:rPr>
                <w:rFonts w:ascii="Garamond" w:hAnsi="Garamond"/>
                <w:spacing w:val="-4"/>
                <w:sz w:val="24"/>
                <w:szCs w:val="24"/>
              </w:rPr>
              <w:t xml:space="preserve"> </w:t>
            </w:r>
            <w:r w:rsidRPr="00F26F48">
              <w:rPr>
                <w:rFonts w:ascii="Garamond" w:hAnsi="Garamond"/>
                <w:spacing w:val="-4"/>
                <w:sz w:val="24"/>
                <w:szCs w:val="24"/>
              </w:rPr>
              <w:t xml:space="preserve">haldusmenetluse seaduse ja </w:t>
            </w:r>
            <w:proofErr w:type="spellStart"/>
            <w:r w:rsidRPr="00F26F48">
              <w:rPr>
                <w:rFonts w:ascii="Garamond" w:hAnsi="Garamond"/>
                <w:spacing w:val="-4"/>
                <w:sz w:val="24"/>
                <w:szCs w:val="24"/>
              </w:rPr>
              <w:t>KeÜS</w:t>
            </w:r>
            <w:proofErr w:type="spellEnd"/>
            <w:r w:rsidR="00FE42DA">
              <w:rPr>
                <w:rFonts w:ascii="Garamond" w:hAnsi="Garamond"/>
                <w:spacing w:val="-4"/>
                <w:sz w:val="24"/>
                <w:szCs w:val="24"/>
              </w:rPr>
              <w:t xml:space="preserve"> </w:t>
            </w:r>
            <w:r w:rsidRPr="00F26F48">
              <w:rPr>
                <w:rFonts w:ascii="Garamond" w:hAnsi="Garamond"/>
                <w:spacing w:val="-4"/>
                <w:sz w:val="24"/>
                <w:szCs w:val="24"/>
              </w:rPr>
              <w:t>seaduse kohaldamise erisused keskkonnalubade menetlemisel. Kuna kesk</w:t>
            </w:r>
            <w:r w:rsidR="0014497D">
              <w:rPr>
                <w:rFonts w:ascii="Garamond" w:hAnsi="Garamond"/>
                <w:spacing w:val="-4"/>
                <w:sz w:val="24"/>
                <w:szCs w:val="24"/>
              </w:rPr>
              <w:softHyphen/>
            </w:r>
            <w:r w:rsidRPr="00F26F48">
              <w:rPr>
                <w:rFonts w:ascii="Garamond" w:hAnsi="Garamond"/>
                <w:spacing w:val="-4"/>
                <w:sz w:val="24"/>
                <w:szCs w:val="24"/>
              </w:rPr>
              <w:t>konnaloa menetluse (loa taotlemise, andmise, muutmise, peata</w:t>
            </w:r>
            <w:r>
              <w:rPr>
                <w:rFonts w:ascii="Garamond" w:hAnsi="Garamond"/>
                <w:spacing w:val="-4"/>
                <w:sz w:val="24"/>
                <w:szCs w:val="24"/>
              </w:rPr>
              <w:softHyphen/>
            </w:r>
            <w:r w:rsidRPr="00F26F48">
              <w:rPr>
                <w:rFonts w:ascii="Garamond" w:hAnsi="Garamond"/>
                <w:spacing w:val="-4"/>
                <w:sz w:val="24"/>
                <w:szCs w:val="24"/>
              </w:rPr>
              <w:t>mise, kehte</w:t>
            </w:r>
            <w:r w:rsidR="0014497D">
              <w:rPr>
                <w:rFonts w:ascii="Garamond" w:hAnsi="Garamond"/>
                <w:spacing w:val="-4"/>
                <w:sz w:val="24"/>
                <w:szCs w:val="24"/>
              </w:rPr>
              <w:softHyphen/>
            </w:r>
            <w:r w:rsidRPr="00F26F48">
              <w:rPr>
                <w:rFonts w:ascii="Garamond" w:hAnsi="Garamond"/>
                <w:spacing w:val="-4"/>
                <w:sz w:val="24"/>
                <w:szCs w:val="24"/>
              </w:rPr>
              <w:t xml:space="preserve">tuks tunnistamise ja avalikustamise) põhinõuded on sätestatud </w:t>
            </w:r>
            <w:proofErr w:type="spellStart"/>
            <w:r w:rsidRPr="00F26F48">
              <w:rPr>
                <w:rFonts w:ascii="Garamond" w:hAnsi="Garamond"/>
                <w:spacing w:val="-4"/>
                <w:sz w:val="24"/>
                <w:szCs w:val="24"/>
              </w:rPr>
              <w:t>KeÜSis</w:t>
            </w:r>
            <w:proofErr w:type="spellEnd"/>
            <w:r w:rsidRPr="00F26F48">
              <w:rPr>
                <w:rFonts w:ascii="Garamond" w:hAnsi="Garamond"/>
                <w:spacing w:val="-4"/>
                <w:sz w:val="24"/>
                <w:szCs w:val="24"/>
              </w:rPr>
              <w:t xml:space="preserve">, ei korrata neid enam jäätmeseaduses. </w:t>
            </w:r>
            <w:proofErr w:type="spellStart"/>
            <w:r w:rsidRPr="00F26F48">
              <w:rPr>
                <w:rFonts w:ascii="Garamond" w:hAnsi="Garamond"/>
                <w:spacing w:val="-4"/>
                <w:sz w:val="24"/>
                <w:szCs w:val="24"/>
              </w:rPr>
              <w:t>KeÜS</w:t>
            </w:r>
            <w:proofErr w:type="spellEnd"/>
            <w:r w:rsidRPr="00F26F48">
              <w:rPr>
                <w:rFonts w:ascii="Garamond" w:hAnsi="Garamond"/>
                <w:spacing w:val="-4"/>
                <w:sz w:val="24"/>
                <w:szCs w:val="24"/>
              </w:rPr>
              <w:t xml:space="preserve"> § 43</w:t>
            </w:r>
            <w:r w:rsidR="00FE42DA">
              <w:rPr>
                <w:rFonts w:ascii="Garamond" w:hAnsi="Garamond"/>
                <w:spacing w:val="-4"/>
                <w:sz w:val="24"/>
                <w:szCs w:val="24"/>
              </w:rPr>
              <w:t xml:space="preserve"> </w:t>
            </w:r>
            <w:r w:rsidRPr="00F26F48">
              <w:rPr>
                <w:rFonts w:ascii="Garamond" w:hAnsi="Garamond"/>
                <w:spacing w:val="-4"/>
                <w:sz w:val="24"/>
                <w:szCs w:val="24"/>
              </w:rPr>
              <w:t>sätestab kohaliku omavalit</w:t>
            </w:r>
            <w:r w:rsidR="0014497D">
              <w:rPr>
                <w:rFonts w:ascii="Garamond" w:hAnsi="Garamond"/>
                <w:spacing w:val="-4"/>
                <w:sz w:val="24"/>
                <w:szCs w:val="24"/>
              </w:rPr>
              <w:softHyphen/>
            </w:r>
            <w:r w:rsidRPr="00F26F48">
              <w:rPr>
                <w:rFonts w:ascii="Garamond" w:hAnsi="Garamond"/>
                <w:spacing w:val="-4"/>
                <w:sz w:val="24"/>
                <w:szCs w:val="24"/>
              </w:rPr>
              <w:t>suse üksuse arvamuse</w:t>
            </w:r>
            <w:r w:rsidR="00FE42DA">
              <w:rPr>
                <w:rFonts w:ascii="Garamond" w:hAnsi="Garamond"/>
                <w:spacing w:val="-4"/>
                <w:sz w:val="24"/>
                <w:szCs w:val="24"/>
              </w:rPr>
              <w:t xml:space="preserve"> </w:t>
            </w:r>
            <w:r w:rsidRPr="00F26F48">
              <w:rPr>
                <w:rFonts w:ascii="Garamond" w:hAnsi="Garamond"/>
                <w:spacing w:val="-4"/>
                <w:sz w:val="24"/>
                <w:szCs w:val="24"/>
              </w:rPr>
              <w:t>keskkonnaloa menetluses. § 43 kohasel keskkonnaloa andja edastab keskkonnaloa taotluse viivitamata pärast selle nõuetele vasta</w:t>
            </w:r>
            <w:r w:rsidR="0014497D">
              <w:rPr>
                <w:rFonts w:ascii="Garamond" w:hAnsi="Garamond"/>
                <w:spacing w:val="-4"/>
                <w:sz w:val="24"/>
                <w:szCs w:val="24"/>
              </w:rPr>
              <w:softHyphen/>
            </w:r>
            <w:r w:rsidRPr="00F26F48">
              <w:rPr>
                <w:rFonts w:ascii="Garamond" w:hAnsi="Garamond"/>
                <w:spacing w:val="-4"/>
                <w:sz w:val="24"/>
                <w:szCs w:val="24"/>
              </w:rPr>
              <w:t>vuse kindlakstegemist kavandatava tegevuse asukoha järgsele kohaliku oma</w:t>
            </w:r>
            <w:r w:rsidR="0014497D">
              <w:rPr>
                <w:rFonts w:ascii="Garamond" w:hAnsi="Garamond"/>
                <w:spacing w:val="-4"/>
                <w:sz w:val="24"/>
                <w:szCs w:val="24"/>
              </w:rPr>
              <w:softHyphen/>
            </w:r>
            <w:r w:rsidRPr="00F26F48">
              <w:rPr>
                <w:rFonts w:ascii="Garamond" w:hAnsi="Garamond"/>
                <w:spacing w:val="-4"/>
                <w:sz w:val="24"/>
                <w:szCs w:val="24"/>
              </w:rPr>
              <w:t>valit</w:t>
            </w:r>
            <w:r w:rsidR="0014497D">
              <w:rPr>
                <w:rFonts w:ascii="Garamond" w:hAnsi="Garamond"/>
                <w:spacing w:val="-4"/>
                <w:sz w:val="24"/>
                <w:szCs w:val="24"/>
              </w:rPr>
              <w:softHyphen/>
            </w:r>
            <w:r w:rsidRPr="00F26F48">
              <w:rPr>
                <w:rFonts w:ascii="Garamond" w:hAnsi="Garamond"/>
                <w:spacing w:val="-4"/>
                <w:sz w:val="24"/>
                <w:szCs w:val="24"/>
              </w:rPr>
              <w:t>suse üksusele temalt arvamuse saamiseks. Kohaliku oma</w:t>
            </w:r>
            <w:r>
              <w:rPr>
                <w:rFonts w:ascii="Garamond" w:hAnsi="Garamond"/>
                <w:spacing w:val="-4"/>
                <w:sz w:val="24"/>
                <w:szCs w:val="24"/>
              </w:rPr>
              <w:softHyphen/>
            </w:r>
            <w:r w:rsidRPr="00F26F48">
              <w:rPr>
                <w:rFonts w:ascii="Garamond" w:hAnsi="Garamond"/>
                <w:spacing w:val="-4"/>
                <w:sz w:val="24"/>
                <w:szCs w:val="24"/>
              </w:rPr>
              <w:t>valitsuse üksus esitab kirjaliku arvamuse keskkonnaloa taotluse kohta ühe kuu jooksul taotl</w:t>
            </w:r>
            <w:r w:rsidR="0014497D">
              <w:rPr>
                <w:rFonts w:ascii="Garamond" w:hAnsi="Garamond"/>
                <w:spacing w:val="-4"/>
                <w:sz w:val="24"/>
                <w:szCs w:val="24"/>
              </w:rPr>
              <w:softHyphen/>
            </w:r>
            <w:r w:rsidRPr="00F26F48">
              <w:rPr>
                <w:rFonts w:ascii="Garamond" w:hAnsi="Garamond"/>
                <w:spacing w:val="-4"/>
                <w:sz w:val="24"/>
                <w:szCs w:val="24"/>
              </w:rPr>
              <w:t>use saamisest arvates. Arvamuse esitamine ei piira kohaliku omavalitsuse ük</w:t>
            </w:r>
            <w:r w:rsidR="0014497D">
              <w:rPr>
                <w:rFonts w:ascii="Garamond" w:hAnsi="Garamond"/>
                <w:spacing w:val="-4"/>
                <w:sz w:val="24"/>
                <w:szCs w:val="24"/>
              </w:rPr>
              <w:softHyphen/>
            </w:r>
            <w:r w:rsidRPr="00F26F48">
              <w:rPr>
                <w:rFonts w:ascii="Garamond" w:hAnsi="Garamond"/>
                <w:spacing w:val="-4"/>
                <w:sz w:val="24"/>
                <w:szCs w:val="24"/>
              </w:rPr>
              <w:t xml:space="preserve">suse õigust esitada edasise menetluse käigus täiendavaid seisukohti. Lisaks </w:t>
            </w:r>
            <w:proofErr w:type="spellStart"/>
            <w:r w:rsidRPr="00F26F48">
              <w:rPr>
                <w:rFonts w:ascii="Garamond" w:hAnsi="Garamond"/>
                <w:spacing w:val="-4"/>
                <w:sz w:val="24"/>
                <w:szCs w:val="24"/>
              </w:rPr>
              <w:t>KeÜS-s</w:t>
            </w:r>
            <w:proofErr w:type="spellEnd"/>
            <w:r w:rsidRPr="00F26F48">
              <w:rPr>
                <w:rFonts w:ascii="Garamond" w:hAnsi="Garamond"/>
                <w:spacing w:val="-4"/>
                <w:sz w:val="24"/>
                <w:szCs w:val="24"/>
              </w:rPr>
              <w:t xml:space="preserve"> sätestatud KOV arvamusele, sätestab </w:t>
            </w:r>
            <w:proofErr w:type="spellStart"/>
            <w:r w:rsidRPr="00F26F48">
              <w:rPr>
                <w:rFonts w:ascii="Garamond" w:hAnsi="Garamond"/>
                <w:spacing w:val="-4"/>
                <w:sz w:val="24"/>
                <w:szCs w:val="24"/>
              </w:rPr>
              <w:t>KeÜS</w:t>
            </w:r>
            <w:proofErr w:type="spellEnd"/>
            <w:r w:rsidRPr="00F26F48">
              <w:rPr>
                <w:rFonts w:ascii="Garamond" w:hAnsi="Garamond"/>
                <w:spacing w:val="-4"/>
                <w:sz w:val="24"/>
                <w:szCs w:val="24"/>
              </w:rPr>
              <w:t xml:space="preserve"> § 52 kümme punkti, mis juhtudel</w:t>
            </w:r>
            <w:r w:rsidR="00FE42DA">
              <w:rPr>
                <w:rFonts w:ascii="Garamond" w:hAnsi="Garamond"/>
                <w:spacing w:val="-4"/>
                <w:sz w:val="24"/>
                <w:szCs w:val="24"/>
              </w:rPr>
              <w:t xml:space="preserve"> </w:t>
            </w:r>
            <w:r w:rsidRPr="00F26F48">
              <w:rPr>
                <w:rFonts w:ascii="Garamond" w:hAnsi="Garamond"/>
                <w:spacing w:val="-4"/>
                <w:sz w:val="24"/>
                <w:szCs w:val="24"/>
              </w:rPr>
              <w:t xml:space="preserve">loa andja saab keskkonnaloa </w:t>
            </w:r>
            <w:proofErr w:type="spellStart"/>
            <w:r w:rsidRPr="00F26F48">
              <w:rPr>
                <w:rFonts w:ascii="Garamond" w:hAnsi="Garamond"/>
                <w:spacing w:val="-4"/>
                <w:sz w:val="24"/>
                <w:szCs w:val="24"/>
              </w:rPr>
              <w:t>admisest</w:t>
            </w:r>
            <w:proofErr w:type="spellEnd"/>
            <w:r w:rsidRPr="00F26F48">
              <w:rPr>
                <w:rFonts w:ascii="Garamond" w:hAnsi="Garamond"/>
                <w:spacing w:val="-4"/>
                <w:sz w:val="24"/>
                <w:szCs w:val="24"/>
              </w:rPr>
              <w:t xml:space="preserve"> keelduda. Jäätmeseaduse muutmist puudutav eelnõu osa lisab täiendavalt juurde, et</w:t>
            </w:r>
            <w:r w:rsidR="00FE42DA">
              <w:rPr>
                <w:rFonts w:ascii="Garamond" w:hAnsi="Garamond"/>
                <w:spacing w:val="-4"/>
                <w:sz w:val="24"/>
                <w:szCs w:val="24"/>
              </w:rPr>
              <w:t xml:space="preserve"> </w:t>
            </w:r>
            <w:r w:rsidRPr="00F26F48">
              <w:rPr>
                <w:rFonts w:ascii="Garamond" w:hAnsi="Garamond"/>
                <w:spacing w:val="-4"/>
                <w:sz w:val="24"/>
                <w:szCs w:val="24"/>
              </w:rPr>
              <w:t>loa andja keeldub jäätmeloa andmisest, kui taotleja tegevus ei vasta stratee</w:t>
            </w:r>
            <w:r>
              <w:rPr>
                <w:rFonts w:ascii="Garamond" w:hAnsi="Garamond"/>
                <w:spacing w:val="-4"/>
                <w:sz w:val="24"/>
                <w:szCs w:val="24"/>
              </w:rPr>
              <w:softHyphen/>
            </w:r>
            <w:r w:rsidRPr="00F26F48">
              <w:rPr>
                <w:rFonts w:ascii="Garamond" w:hAnsi="Garamond"/>
                <w:spacing w:val="-4"/>
                <w:sz w:val="24"/>
                <w:szCs w:val="24"/>
              </w:rPr>
              <w:t>giliste arengukava</w:t>
            </w:r>
            <w:r w:rsidR="0014497D">
              <w:rPr>
                <w:rFonts w:ascii="Garamond" w:hAnsi="Garamond"/>
                <w:spacing w:val="-4"/>
                <w:sz w:val="24"/>
                <w:szCs w:val="24"/>
              </w:rPr>
              <w:softHyphen/>
            </w:r>
            <w:r w:rsidRPr="00F26F48">
              <w:rPr>
                <w:rFonts w:ascii="Garamond" w:hAnsi="Garamond"/>
                <w:spacing w:val="-4"/>
                <w:sz w:val="24"/>
                <w:szCs w:val="24"/>
              </w:rPr>
              <w:t xml:space="preserve">dega kehtestatud nõuetele. Seega, kui KOV esitab loa andjale põhjendatud asjaolud, mis on toodud </w:t>
            </w:r>
            <w:proofErr w:type="spellStart"/>
            <w:r w:rsidRPr="00F26F48">
              <w:rPr>
                <w:rFonts w:ascii="Garamond" w:hAnsi="Garamond"/>
                <w:spacing w:val="-4"/>
                <w:sz w:val="24"/>
                <w:szCs w:val="24"/>
              </w:rPr>
              <w:t>KeÜS</w:t>
            </w:r>
            <w:proofErr w:type="spellEnd"/>
            <w:r w:rsidRPr="00F26F48">
              <w:rPr>
                <w:rFonts w:ascii="Garamond" w:hAnsi="Garamond"/>
                <w:spacing w:val="-4"/>
                <w:sz w:val="24"/>
                <w:szCs w:val="24"/>
              </w:rPr>
              <w:t xml:space="preserve"> §-s 52 või mis osas</w:t>
            </w:r>
            <w:r w:rsidR="00FE42DA">
              <w:rPr>
                <w:rFonts w:ascii="Garamond" w:hAnsi="Garamond"/>
                <w:spacing w:val="-4"/>
                <w:sz w:val="24"/>
                <w:szCs w:val="24"/>
              </w:rPr>
              <w:t xml:space="preserve"> </w:t>
            </w:r>
            <w:r w:rsidRPr="00F26F48">
              <w:rPr>
                <w:rFonts w:ascii="Garamond" w:hAnsi="Garamond"/>
                <w:spacing w:val="-4"/>
                <w:sz w:val="24"/>
                <w:szCs w:val="24"/>
              </w:rPr>
              <w:t>ei vasta isiku tegevus arengukavades toodus nõuetele, saab loa andja nendele tuginedes keelduda keskkonnaloa andmisest.</w:t>
            </w:r>
          </w:p>
        </w:tc>
        <w:tc>
          <w:tcPr>
            <w:tcW w:w="2268" w:type="dxa"/>
            <w:vAlign w:val="center"/>
          </w:tcPr>
          <w:p w14:paraId="4484EBE7" w14:textId="55376113" w:rsidR="005926F6" w:rsidRPr="004022A7" w:rsidRDefault="005926F6" w:rsidP="005926F6">
            <w:pPr>
              <w:spacing w:after="0" w:line="240" w:lineRule="auto"/>
              <w:rPr>
                <w:rFonts w:ascii="Garamond" w:hAnsi="Garamond"/>
                <w:bCs/>
                <w:spacing w:val="-4"/>
                <w:sz w:val="24"/>
                <w:szCs w:val="24"/>
              </w:rPr>
            </w:pPr>
            <w:r w:rsidRPr="00805E3D">
              <w:rPr>
                <w:rFonts w:ascii="Garamond" w:hAnsi="Garamond"/>
                <w:spacing w:val="-4"/>
                <w:sz w:val="24"/>
                <w:szCs w:val="24"/>
              </w:rPr>
              <w:t>ELVL-i kaasatakse eelnõude väljatöötamisse</w:t>
            </w:r>
            <w:r w:rsidR="00766B84">
              <w:rPr>
                <w:rFonts w:ascii="Garamond" w:hAnsi="Garamond"/>
                <w:spacing w:val="-4"/>
                <w:sz w:val="24"/>
                <w:szCs w:val="24"/>
              </w:rPr>
              <w:t>.</w:t>
            </w:r>
          </w:p>
        </w:tc>
      </w:tr>
      <w:tr w:rsidR="005926F6" w:rsidRPr="004022A7" w14:paraId="3BD8E28E" w14:textId="77777777" w:rsidTr="003977C7">
        <w:trPr>
          <w:jc w:val="center"/>
        </w:trPr>
        <w:tc>
          <w:tcPr>
            <w:tcW w:w="562" w:type="dxa"/>
            <w:shd w:val="clear" w:color="auto" w:fill="auto"/>
            <w:vAlign w:val="center"/>
          </w:tcPr>
          <w:p w14:paraId="4B0FF516" w14:textId="77777777" w:rsidR="005926F6" w:rsidRPr="004022A7" w:rsidRDefault="005926F6" w:rsidP="005926F6">
            <w:pPr>
              <w:pStyle w:val="Loendilik"/>
              <w:numPr>
                <w:ilvl w:val="0"/>
                <w:numId w:val="3"/>
              </w:numPr>
              <w:spacing w:after="0" w:line="240" w:lineRule="auto"/>
              <w:ind w:right="25" w:hanging="720"/>
              <w:rPr>
                <w:rFonts w:ascii="Garamond" w:hAnsi="Garamond"/>
                <w:spacing w:val="-4"/>
                <w:sz w:val="24"/>
                <w:szCs w:val="24"/>
              </w:rPr>
            </w:pPr>
          </w:p>
        </w:tc>
        <w:tc>
          <w:tcPr>
            <w:tcW w:w="5451" w:type="dxa"/>
            <w:shd w:val="clear" w:color="auto" w:fill="auto"/>
            <w:vAlign w:val="center"/>
          </w:tcPr>
          <w:p w14:paraId="3E3A2C27" w14:textId="77777777" w:rsidR="005926F6" w:rsidRPr="004022A7" w:rsidRDefault="005926F6" w:rsidP="005926F6">
            <w:pPr>
              <w:pStyle w:val="Kehatekst2"/>
              <w:rPr>
                <w:rFonts w:ascii="Garamond" w:hAnsi="Garamond"/>
                <w:b w:val="0"/>
                <w:spacing w:val="-4"/>
                <w:szCs w:val="24"/>
              </w:rPr>
            </w:pPr>
            <w:r w:rsidRPr="004022A7">
              <w:rPr>
                <w:rFonts w:ascii="Garamond" w:hAnsi="Garamond"/>
                <w:b w:val="0"/>
                <w:spacing w:val="-4"/>
                <w:szCs w:val="24"/>
              </w:rPr>
              <w:t>Muuta jäätmeseaduse § 79 ja sõnastada see järgmiselt: „Käesoleva seaduse § 77 lõikes 2 nimetatud valla- või linnavalitsus kooskõlastab või jätab jäätmeloa taotluse kooskõlastamata kümne tööpäeva jooksul selle saamisest arvates.“</w:t>
            </w:r>
          </w:p>
          <w:p w14:paraId="579AA959" w14:textId="77777777" w:rsidR="005926F6" w:rsidRPr="004022A7" w:rsidRDefault="005926F6" w:rsidP="005926F6">
            <w:pPr>
              <w:pStyle w:val="Kehatekst2"/>
              <w:rPr>
                <w:rFonts w:ascii="Garamond" w:hAnsi="Garamond"/>
                <w:b w:val="0"/>
                <w:spacing w:val="-4"/>
                <w:szCs w:val="24"/>
              </w:rPr>
            </w:pPr>
            <w:r w:rsidRPr="004022A7">
              <w:rPr>
                <w:rFonts w:ascii="Garamond" w:hAnsi="Garamond"/>
                <w:b w:val="0"/>
                <w:spacing w:val="-4"/>
                <w:szCs w:val="24"/>
              </w:rPr>
              <w:t>Muudatus on seotud eelmises punktis nimetatud ettepanekuga muuta jäätmeseaduse § 77 lõiget 2.</w:t>
            </w:r>
          </w:p>
        </w:tc>
        <w:tc>
          <w:tcPr>
            <w:tcW w:w="7087" w:type="dxa"/>
            <w:shd w:val="clear" w:color="auto" w:fill="auto"/>
            <w:vAlign w:val="center"/>
          </w:tcPr>
          <w:p w14:paraId="635FA428" w14:textId="42F76719" w:rsidR="005926F6" w:rsidRPr="004022A7" w:rsidRDefault="00F26F48" w:rsidP="005926F6">
            <w:pPr>
              <w:spacing w:after="0" w:line="240" w:lineRule="auto"/>
              <w:rPr>
                <w:rFonts w:ascii="Garamond" w:eastAsia="Times New Roman" w:hAnsi="Garamond"/>
                <w:spacing w:val="-4"/>
                <w:sz w:val="24"/>
                <w:szCs w:val="24"/>
              </w:rPr>
            </w:pPr>
            <w:r w:rsidRPr="00F26F48">
              <w:rPr>
                <w:rFonts w:ascii="Garamond" w:hAnsi="Garamond"/>
                <w:spacing w:val="-4"/>
                <w:sz w:val="24"/>
                <w:szCs w:val="24"/>
              </w:rPr>
              <w:t>Vt vastust ettepanekule 15</w:t>
            </w:r>
          </w:p>
        </w:tc>
        <w:tc>
          <w:tcPr>
            <w:tcW w:w="2268" w:type="dxa"/>
            <w:shd w:val="clear" w:color="auto" w:fill="auto"/>
            <w:vAlign w:val="center"/>
          </w:tcPr>
          <w:p w14:paraId="672970CA" w14:textId="4893FC67" w:rsidR="005926F6" w:rsidRPr="004022A7" w:rsidRDefault="005926F6" w:rsidP="005926F6">
            <w:pPr>
              <w:spacing w:after="0" w:line="240" w:lineRule="auto"/>
              <w:rPr>
                <w:rFonts w:ascii="Garamond" w:eastAsia="Times New Roman" w:hAnsi="Garamond"/>
                <w:spacing w:val="-4"/>
                <w:sz w:val="24"/>
                <w:szCs w:val="24"/>
              </w:rPr>
            </w:pPr>
            <w:r w:rsidRPr="00805E3D">
              <w:rPr>
                <w:rFonts w:ascii="Garamond" w:hAnsi="Garamond"/>
                <w:spacing w:val="-4"/>
                <w:sz w:val="24"/>
                <w:szCs w:val="24"/>
              </w:rPr>
              <w:t>ELVL-i kaasatakse eelnõude väljatöötamisse</w:t>
            </w:r>
            <w:r w:rsidR="00766B84">
              <w:rPr>
                <w:rFonts w:ascii="Garamond" w:hAnsi="Garamond"/>
                <w:spacing w:val="-4"/>
                <w:sz w:val="24"/>
                <w:szCs w:val="24"/>
              </w:rPr>
              <w:t>.</w:t>
            </w:r>
          </w:p>
        </w:tc>
      </w:tr>
      <w:tr w:rsidR="00D01310" w:rsidRPr="004022A7" w14:paraId="1A873E47" w14:textId="77777777" w:rsidTr="003977C7">
        <w:trPr>
          <w:jc w:val="center"/>
        </w:trPr>
        <w:tc>
          <w:tcPr>
            <w:tcW w:w="562" w:type="dxa"/>
            <w:shd w:val="clear" w:color="auto" w:fill="auto"/>
            <w:vAlign w:val="center"/>
          </w:tcPr>
          <w:p w14:paraId="7C0342B6" w14:textId="77777777" w:rsidR="00D01310" w:rsidRPr="003977C7" w:rsidRDefault="00D01310" w:rsidP="003977C7">
            <w:pPr>
              <w:pStyle w:val="Loendilik"/>
              <w:numPr>
                <w:ilvl w:val="0"/>
                <w:numId w:val="3"/>
              </w:numPr>
              <w:spacing w:after="0" w:line="240" w:lineRule="auto"/>
              <w:ind w:right="25" w:hanging="720"/>
              <w:rPr>
                <w:rFonts w:ascii="Garamond" w:hAnsi="Garamond"/>
                <w:spacing w:val="-4"/>
                <w:sz w:val="24"/>
                <w:szCs w:val="24"/>
              </w:rPr>
            </w:pPr>
          </w:p>
        </w:tc>
        <w:tc>
          <w:tcPr>
            <w:tcW w:w="5451" w:type="dxa"/>
            <w:shd w:val="clear" w:color="auto" w:fill="auto"/>
            <w:vAlign w:val="center"/>
          </w:tcPr>
          <w:p w14:paraId="0B139454" w14:textId="77777777" w:rsidR="00D01310" w:rsidRDefault="00D01310" w:rsidP="00D01310">
            <w:pPr>
              <w:pStyle w:val="Kehatekst2"/>
              <w:rPr>
                <w:rFonts w:ascii="Garamond" w:hAnsi="Garamond"/>
                <w:b w:val="0"/>
                <w:spacing w:val="-4"/>
                <w:szCs w:val="24"/>
              </w:rPr>
            </w:pPr>
            <w:r w:rsidRPr="005A5C50">
              <w:rPr>
                <w:rFonts w:ascii="Garamond" w:hAnsi="Garamond"/>
                <w:b w:val="0"/>
                <w:spacing w:val="-4"/>
                <w:szCs w:val="24"/>
              </w:rPr>
              <w:t>Tegeleda purgimise ning kohtkäitluse temaatikaga ning leida vee-ettevõtjatele, kohalikele omavalitsustele ja keskkonnainspektsioonile sobivaim lahendus</w:t>
            </w:r>
          </w:p>
          <w:p w14:paraId="092E0155" w14:textId="77777777" w:rsidR="00D01310" w:rsidRDefault="00D01310" w:rsidP="00D01310">
            <w:pPr>
              <w:pStyle w:val="Kehatekst2"/>
              <w:rPr>
                <w:rFonts w:ascii="Garamond" w:hAnsi="Garamond"/>
                <w:b w:val="0"/>
                <w:spacing w:val="-4"/>
                <w:szCs w:val="24"/>
              </w:rPr>
            </w:pPr>
          </w:p>
          <w:p w14:paraId="44F5D0CD" w14:textId="77777777" w:rsidR="00D01310" w:rsidRPr="005A5C50" w:rsidRDefault="00D01310" w:rsidP="00D01310">
            <w:pPr>
              <w:pStyle w:val="Kehatekst2"/>
              <w:rPr>
                <w:rFonts w:ascii="Garamond" w:hAnsi="Garamond"/>
                <w:b w:val="0"/>
                <w:spacing w:val="-4"/>
                <w:szCs w:val="24"/>
              </w:rPr>
            </w:pPr>
            <w:r w:rsidRPr="005A5C50">
              <w:rPr>
                <w:rFonts w:ascii="Garamond" w:hAnsi="Garamond"/>
                <w:b w:val="0"/>
                <w:spacing w:val="-4"/>
                <w:szCs w:val="24"/>
              </w:rPr>
              <w:t>Korra aastas omavalitsusele aruande esitamine ei ole vee-ettevõtte jaoks info, millega midagi peale oleks hakata, kuna selle põhjal ei ole võimalik tuvastada negatiivset mõju puhasti tööle. Ettepanek tagasiside andmise võimekuse loomise hõlbustamise kohta</w:t>
            </w:r>
          </w:p>
          <w:p w14:paraId="255827C9" w14:textId="77777777" w:rsidR="00D01310" w:rsidRPr="005A5C50" w:rsidRDefault="00D01310" w:rsidP="00D01310">
            <w:pPr>
              <w:pStyle w:val="Kehatekst2"/>
              <w:rPr>
                <w:rFonts w:ascii="Garamond" w:hAnsi="Garamond"/>
                <w:b w:val="0"/>
                <w:spacing w:val="-4"/>
                <w:szCs w:val="24"/>
              </w:rPr>
            </w:pPr>
          </w:p>
          <w:p w14:paraId="2423395A" w14:textId="41FAFF4B" w:rsidR="00D01310" w:rsidRPr="004022A7" w:rsidRDefault="00D01310" w:rsidP="00D01310">
            <w:pPr>
              <w:pStyle w:val="Kehatekst2"/>
              <w:rPr>
                <w:rFonts w:ascii="Garamond" w:hAnsi="Garamond"/>
                <w:spacing w:val="-4"/>
                <w:szCs w:val="24"/>
              </w:rPr>
            </w:pPr>
            <w:r w:rsidRPr="005A5C50">
              <w:rPr>
                <w:rFonts w:ascii="Garamond" w:hAnsi="Garamond"/>
                <w:b w:val="0"/>
                <w:spacing w:val="-4"/>
                <w:szCs w:val="24"/>
              </w:rPr>
              <w:t xml:space="preserve">Teiseks on vajalik reovee vedajate registrit, KOV tunnustust või mõnda muud lahendust </w:t>
            </w:r>
            <w:proofErr w:type="spellStart"/>
            <w:r w:rsidRPr="005A5C50">
              <w:rPr>
                <w:rFonts w:ascii="Garamond" w:hAnsi="Garamond"/>
                <w:b w:val="0"/>
                <w:spacing w:val="-4"/>
                <w:szCs w:val="24"/>
              </w:rPr>
              <w:t>purgimisteenuse</w:t>
            </w:r>
            <w:proofErr w:type="spellEnd"/>
            <w:r w:rsidRPr="005A5C50">
              <w:rPr>
                <w:rFonts w:ascii="Garamond" w:hAnsi="Garamond"/>
                <w:b w:val="0"/>
                <w:spacing w:val="-4"/>
                <w:szCs w:val="24"/>
              </w:rPr>
              <w:t xml:space="preserve"> kontrollimiseks.</w:t>
            </w:r>
          </w:p>
        </w:tc>
        <w:tc>
          <w:tcPr>
            <w:tcW w:w="7087" w:type="dxa"/>
            <w:shd w:val="clear" w:color="auto" w:fill="auto"/>
            <w:vAlign w:val="center"/>
          </w:tcPr>
          <w:p w14:paraId="765C07A3" w14:textId="77777777" w:rsidR="00D01310" w:rsidRPr="004022A7" w:rsidRDefault="00D01310" w:rsidP="00D01310">
            <w:pPr>
              <w:spacing w:after="0" w:line="240" w:lineRule="auto"/>
              <w:rPr>
                <w:rFonts w:ascii="Garamond" w:eastAsia="Times New Roman" w:hAnsi="Garamond"/>
                <w:b/>
                <w:spacing w:val="-4"/>
                <w:sz w:val="24"/>
                <w:szCs w:val="24"/>
              </w:rPr>
            </w:pPr>
          </w:p>
        </w:tc>
        <w:tc>
          <w:tcPr>
            <w:tcW w:w="2268" w:type="dxa"/>
            <w:shd w:val="clear" w:color="auto" w:fill="auto"/>
            <w:vAlign w:val="center"/>
          </w:tcPr>
          <w:p w14:paraId="439DDF2B" w14:textId="7BEB0168" w:rsidR="00D01310" w:rsidRDefault="00471926" w:rsidP="00D01310">
            <w:pPr>
              <w:spacing w:after="0" w:line="240" w:lineRule="auto"/>
              <w:rPr>
                <w:rFonts w:ascii="Garamond" w:eastAsia="Times New Roman" w:hAnsi="Garamond"/>
                <w:b/>
                <w:spacing w:val="-4"/>
                <w:sz w:val="24"/>
                <w:szCs w:val="24"/>
              </w:rPr>
            </w:pPr>
            <w:r w:rsidRPr="005A5C50">
              <w:rPr>
                <w:rFonts w:ascii="Garamond" w:hAnsi="Garamond"/>
                <w:spacing w:val="-4"/>
                <w:sz w:val="24"/>
                <w:szCs w:val="24"/>
              </w:rPr>
              <w:t>Teemaga tegeletakse ELVL valdkondlikus töörühmas, kaasates Keskkonnaministeeriumi ja vee-ettevõtja</w:t>
            </w:r>
            <w:r>
              <w:rPr>
                <w:rFonts w:ascii="Garamond" w:hAnsi="Garamond"/>
                <w:spacing w:val="-4"/>
                <w:sz w:val="24"/>
                <w:szCs w:val="24"/>
              </w:rPr>
              <w:t>d</w:t>
            </w:r>
            <w:r w:rsidRPr="005A5C50">
              <w:rPr>
                <w:rFonts w:ascii="Garamond" w:hAnsi="Garamond"/>
                <w:spacing w:val="-4"/>
                <w:sz w:val="24"/>
                <w:szCs w:val="24"/>
              </w:rPr>
              <w:t>. Keskkonna- ja maa</w:t>
            </w:r>
            <w:r w:rsidR="0014497D">
              <w:rPr>
                <w:rFonts w:ascii="Garamond" w:hAnsi="Garamond"/>
                <w:spacing w:val="-4"/>
                <w:sz w:val="24"/>
                <w:szCs w:val="24"/>
              </w:rPr>
              <w:softHyphen/>
            </w:r>
            <w:r w:rsidRPr="005A5C50">
              <w:rPr>
                <w:rFonts w:ascii="Garamond" w:hAnsi="Garamond"/>
                <w:spacing w:val="-4"/>
                <w:sz w:val="24"/>
                <w:szCs w:val="24"/>
              </w:rPr>
              <w:t>küsimu</w:t>
            </w:r>
            <w:r>
              <w:rPr>
                <w:rFonts w:ascii="Garamond" w:hAnsi="Garamond"/>
                <w:spacing w:val="-4"/>
                <w:sz w:val="24"/>
                <w:szCs w:val="24"/>
              </w:rPr>
              <w:t>ste</w:t>
            </w:r>
            <w:r w:rsidR="00FE42DA">
              <w:rPr>
                <w:rFonts w:ascii="Garamond" w:hAnsi="Garamond"/>
                <w:spacing w:val="-4"/>
                <w:sz w:val="24"/>
                <w:szCs w:val="24"/>
              </w:rPr>
              <w:t xml:space="preserve"> </w:t>
            </w:r>
            <w:r>
              <w:rPr>
                <w:rFonts w:ascii="Garamond" w:hAnsi="Garamond"/>
                <w:spacing w:val="-4"/>
                <w:sz w:val="24"/>
                <w:szCs w:val="24"/>
              </w:rPr>
              <w:t>töörühma liikmed esitavad 36. ja 37. nädala jooksul ELVL</w:t>
            </w:r>
            <w:r>
              <w:rPr>
                <w:rFonts w:ascii="Garamond" w:hAnsi="Garamond"/>
                <w:spacing w:val="-4"/>
                <w:sz w:val="24"/>
                <w:szCs w:val="24"/>
              </w:rPr>
              <w:noBreakHyphen/>
            </w:r>
            <w:proofErr w:type="spellStart"/>
            <w:r w:rsidR="0014497D">
              <w:rPr>
                <w:rFonts w:ascii="Garamond" w:hAnsi="Garamond"/>
                <w:spacing w:val="-4"/>
                <w:sz w:val="24"/>
                <w:szCs w:val="24"/>
              </w:rPr>
              <w:t>i</w:t>
            </w:r>
            <w:r w:rsidRPr="005A5C50">
              <w:rPr>
                <w:rFonts w:ascii="Garamond" w:hAnsi="Garamond"/>
                <w:spacing w:val="-4"/>
                <w:sz w:val="24"/>
                <w:szCs w:val="24"/>
              </w:rPr>
              <w:t>le</w:t>
            </w:r>
            <w:proofErr w:type="spellEnd"/>
            <w:r w:rsidRPr="005A5C50">
              <w:rPr>
                <w:rFonts w:ascii="Garamond" w:hAnsi="Garamond"/>
                <w:spacing w:val="-4"/>
                <w:sz w:val="24"/>
                <w:szCs w:val="24"/>
              </w:rPr>
              <w:t xml:space="preserve"> ettepanekud probleemi lahenda</w:t>
            </w:r>
            <w:r w:rsidR="0014497D">
              <w:rPr>
                <w:rFonts w:ascii="Garamond" w:hAnsi="Garamond"/>
                <w:spacing w:val="-4"/>
                <w:sz w:val="24"/>
                <w:szCs w:val="24"/>
              </w:rPr>
              <w:softHyphen/>
            </w:r>
            <w:r w:rsidRPr="005A5C50">
              <w:rPr>
                <w:rFonts w:ascii="Garamond" w:hAnsi="Garamond"/>
                <w:spacing w:val="-4"/>
                <w:sz w:val="24"/>
                <w:szCs w:val="24"/>
              </w:rPr>
              <w:t>mi</w:t>
            </w:r>
            <w:r w:rsidR="0014497D">
              <w:rPr>
                <w:rFonts w:ascii="Garamond" w:hAnsi="Garamond"/>
                <w:spacing w:val="-4"/>
                <w:sz w:val="24"/>
                <w:szCs w:val="24"/>
              </w:rPr>
              <w:softHyphen/>
            </w:r>
            <w:r w:rsidRPr="005A5C50">
              <w:rPr>
                <w:rFonts w:ascii="Garamond" w:hAnsi="Garamond"/>
                <w:spacing w:val="-4"/>
                <w:sz w:val="24"/>
                <w:szCs w:val="24"/>
              </w:rPr>
              <w:t>seks, et järgmisel töö</w:t>
            </w:r>
            <w:r w:rsidR="0014497D">
              <w:rPr>
                <w:rFonts w:ascii="Garamond" w:hAnsi="Garamond"/>
                <w:spacing w:val="-4"/>
                <w:sz w:val="24"/>
                <w:szCs w:val="24"/>
              </w:rPr>
              <w:softHyphen/>
            </w:r>
            <w:r w:rsidRPr="005A5C50">
              <w:rPr>
                <w:rFonts w:ascii="Garamond" w:hAnsi="Garamond"/>
                <w:spacing w:val="-4"/>
                <w:sz w:val="24"/>
                <w:szCs w:val="24"/>
              </w:rPr>
              <w:t>rühma kohtumisel, sep</w:t>
            </w:r>
            <w:r w:rsidR="0014497D">
              <w:rPr>
                <w:rFonts w:ascii="Garamond" w:hAnsi="Garamond"/>
                <w:spacing w:val="-4"/>
                <w:sz w:val="24"/>
                <w:szCs w:val="24"/>
              </w:rPr>
              <w:softHyphen/>
            </w:r>
            <w:r w:rsidRPr="005A5C50">
              <w:rPr>
                <w:rFonts w:ascii="Garamond" w:hAnsi="Garamond"/>
                <w:spacing w:val="-4"/>
                <w:sz w:val="24"/>
                <w:szCs w:val="24"/>
              </w:rPr>
              <w:t>tembri teises pooles, aruteluga jätkata.</w:t>
            </w:r>
          </w:p>
        </w:tc>
      </w:tr>
    </w:tbl>
    <w:p w14:paraId="132CE573" w14:textId="77777777" w:rsidR="00D62923" w:rsidRDefault="00D62923" w:rsidP="0064170B">
      <w:pPr>
        <w:spacing w:after="0" w:line="240" w:lineRule="auto"/>
        <w:rPr>
          <w:rFonts w:ascii="Garamond" w:eastAsia="Times New Roman" w:hAnsi="Garamond"/>
          <w:b/>
          <w:spacing w:val="-4"/>
          <w:sz w:val="24"/>
          <w:szCs w:val="24"/>
        </w:rPr>
      </w:pPr>
    </w:p>
    <w:p w14:paraId="2232B859" w14:textId="77777777" w:rsidR="00482A8A" w:rsidRPr="004022A7" w:rsidRDefault="00482A8A" w:rsidP="0064170B">
      <w:pPr>
        <w:spacing w:after="0" w:line="240" w:lineRule="auto"/>
        <w:rPr>
          <w:rFonts w:ascii="Garamond" w:eastAsia="Times New Roman" w:hAnsi="Garamond"/>
          <w:b/>
          <w:spacing w:val="-4"/>
          <w:sz w:val="24"/>
          <w:szCs w:val="24"/>
        </w:rPr>
      </w:pPr>
    </w:p>
    <w:p w14:paraId="3C6B1577" w14:textId="617CB30D" w:rsidR="00D62923" w:rsidRPr="004022A7" w:rsidRDefault="00D62923" w:rsidP="0064170B">
      <w:pPr>
        <w:spacing w:after="0" w:line="240" w:lineRule="auto"/>
        <w:rPr>
          <w:rFonts w:ascii="Garamond" w:eastAsia="Times New Roman" w:hAnsi="Garamond"/>
          <w:b/>
          <w:spacing w:val="-4"/>
          <w:sz w:val="24"/>
          <w:szCs w:val="24"/>
        </w:rPr>
      </w:pPr>
      <w:r w:rsidRPr="004022A7">
        <w:rPr>
          <w:rFonts w:ascii="Garamond" w:eastAsia="Times New Roman" w:hAnsi="Garamond"/>
          <w:b/>
          <w:spacing w:val="-4"/>
          <w:sz w:val="24"/>
          <w:szCs w:val="24"/>
        </w:rPr>
        <w:t>VI KULTUURI- JA SPORDI VALDKOND</w:t>
      </w:r>
    </w:p>
    <w:tbl>
      <w:tblPr>
        <w:tblStyle w:val="Kontuurtabel"/>
        <w:tblW w:w="15291" w:type="dxa"/>
        <w:jc w:val="center"/>
        <w:tblLook w:val="04A0" w:firstRow="1" w:lastRow="0" w:firstColumn="1" w:lastColumn="0" w:noHBand="0" w:noVBand="1"/>
      </w:tblPr>
      <w:tblGrid>
        <w:gridCol w:w="562"/>
        <w:gridCol w:w="6935"/>
        <w:gridCol w:w="5230"/>
        <w:gridCol w:w="2564"/>
      </w:tblGrid>
      <w:tr w:rsidR="00D62923" w:rsidRPr="004022A7" w14:paraId="1A27548C" w14:textId="77777777" w:rsidTr="00F912BD">
        <w:trPr>
          <w:jc w:val="center"/>
        </w:trPr>
        <w:tc>
          <w:tcPr>
            <w:tcW w:w="562" w:type="dxa"/>
            <w:shd w:val="clear" w:color="auto" w:fill="B4C6E7" w:themeFill="accent5" w:themeFillTint="66"/>
            <w:vAlign w:val="center"/>
          </w:tcPr>
          <w:p w14:paraId="732341E8"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935" w:type="dxa"/>
            <w:shd w:val="clear" w:color="auto" w:fill="B4C6E7" w:themeFill="accent5" w:themeFillTint="66"/>
            <w:vAlign w:val="center"/>
          </w:tcPr>
          <w:p w14:paraId="2AA44CA8"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5230" w:type="dxa"/>
            <w:shd w:val="clear" w:color="auto" w:fill="B4C6E7" w:themeFill="accent5" w:themeFillTint="66"/>
            <w:vAlign w:val="center"/>
          </w:tcPr>
          <w:p w14:paraId="7C1D87BE"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64" w:type="dxa"/>
            <w:shd w:val="clear" w:color="auto" w:fill="B4C6E7" w:themeFill="accent5" w:themeFillTint="66"/>
            <w:vAlign w:val="center"/>
          </w:tcPr>
          <w:p w14:paraId="13ED8581" w14:textId="64B6DF3A" w:rsidR="00D62923" w:rsidRPr="004022A7" w:rsidRDefault="00AC796A" w:rsidP="0064170B">
            <w:pPr>
              <w:spacing w:after="0" w:line="240" w:lineRule="auto"/>
              <w:rPr>
                <w:rFonts w:ascii="Garamond" w:hAnsi="Garamond"/>
                <w:b/>
                <w:spacing w:val="-4"/>
                <w:sz w:val="24"/>
                <w:szCs w:val="24"/>
              </w:rPr>
            </w:pPr>
            <w:r w:rsidRPr="004022A7">
              <w:rPr>
                <w:rFonts w:ascii="Garamond" w:hAnsi="Garamond"/>
                <w:b/>
                <w:spacing w:val="-4"/>
                <w:sz w:val="24"/>
                <w:szCs w:val="24"/>
              </w:rPr>
              <w:t>Kokkulepe</w:t>
            </w:r>
          </w:p>
        </w:tc>
      </w:tr>
      <w:tr w:rsidR="00D62923" w:rsidRPr="004022A7" w14:paraId="00F1F6D6" w14:textId="77777777" w:rsidTr="00766B84">
        <w:trPr>
          <w:jc w:val="center"/>
        </w:trPr>
        <w:tc>
          <w:tcPr>
            <w:tcW w:w="562" w:type="dxa"/>
          </w:tcPr>
          <w:p w14:paraId="71E3388D" w14:textId="77777777" w:rsidR="00D62923" w:rsidRPr="004022A7" w:rsidRDefault="00D62923"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34FD742E" w14:textId="77777777" w:rsidR="00D62923"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Suurendada vahendeid ujumise algõpetuse läbiviimise kulude katmiseks.</w:t>
            </w:r>
          </w:p>
          <w:p w14:paraId="7A5EE565" w14:textId="77777777" w:rsidR="00F0062A" w:rsidRPr="004022A7" w:rsidRDefault="00F0062A" w:rsidP="0064170B">
            <w:pPr>
              <w:spacing w:after="0" w:line="240" w:lineRule="auto"/>
              <w:rPr>
                <w:rFonts w:ascii="Garamond" w:hAnsi="Garamond"/>
                <w:spacing w:val="-4"/>
                <w:sz w:val="24"/>
                <w:szCs w:val="24"/>
              </w:rPr>
            </w:pPr>
          </w:p>
          <w:p w14:paraId="259347FB"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Vaadata üle toetuse eraldamise põhimõtted, nt arvestades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transpordikulude kasvu. Samuti peaks olema arvestatud rohkem vahen</w:t>
            </w:r>
            <w:r w:rsidR="00E706F0" w:rsidRPr="004022A7">
              <w:rPr>
                <w:rFonts w:ascii="Garamond" w:hAnsi="Garamond"/>
                <w:spacing w:val="-4"/>
                <w:sz w:val="24"/>
                <w:szCs w:val="24"/>
              </w:rPr>
              <w:softHyphen/>
            </w:r>
            <w:r w:rsidRPr="004022A7">
              <w:rPr>
                <w:rFonts w:ascii="Garamond" w:hAnsi="Garamond"/>
                <w:spacing w:val="-4"/>
                <w:sz w:val="24"/>
                <w:szCs w:val="24"/>
              </w:rPr>
              <w:t xml:space="preserve">deid </w:t>
            </w:r>
            <w:proofErr w:type="spellStart"/>
            <w:r w:rsidRPr="004022A7">
              <w:rPr>
                <w:rFonts w:ascii="Garamond" w:hAnsi="Garamond"/>
                <w:spacing w:val="-4"/>
                <w:sz w:val="24"/>
                <w:szCs w:val="24"/>
              </w:rPr>
              <w:t>hajaasustuse</w:t>
            </w:r>
            <w:proofErr w:type="spellEnd"/>
            <w:r w:rsidRPr="004022A7">
              <w:rPr>
                <w:rFonts w:ascii="Garamond" w:hAnsi="Garamond"/>
                <w:spacing w:val="-4"/>
                <w:sz w:val="24"/>
                <w:szCs w:val="24"/>
              </w:rPr>
              <w:t xml:space="preserve"> piirkondadele ning arvestades kaugust ujumis</w:t>
            </w:r>
            <w:r w:rsidR="00E706F0" w:rsidRPr="004022A7">
              <w:rPr>
                <w:rFonts w:ascii="Garamond" w:hAnsi="Garamond"/>
                <w:spacing w:val="-4"/>
                <w:sz w:val="24"/>
                <w:szCs w:val="24"/>
              </w:rPr>
              <w:softHyphen/>
            </w:r>
            <w:r w:rsidRPr="004022A7">
              <w:rPr>
                <w:rFonts w:ascii="Garamond" w:hAnsi="Garamond"/>
                <w:spacing w:val="-4"/>
                <w:sz w:val="24"/>
                <w:szCs w:val="24"/>
              </w:rPr>
              <w:t>võimalustele.</w:t>
            </w:r>
          </w:p>
        </w:tc>
        <w:tc>
          <w:tcPr>
            <w:tcW w:w="5230" w:type="dxa"/>
            <w:vAlign w:val="center"/>
          </w:tcPr>
          <w:p w14:paraId="1E3D3E6E" w14:textId="40351D9C" w:rsidR="00D62923" w:rsidRPr="004022A7" w:rsidRDefault="00C7622E" w:rsidP="0064170B">
            <w:pPr>
              <w:spacing w:after="0" w:line="240" w:lineRule="auto"/>
              <w:rPr>
                <w:rFonts w:ascii="Garamond" w:hAnsi="Garamond"/>
                <w:spacing w:val="-4"/>
                <w:sz w:val="24"/>
                <w:szCs w:val="24"/>
              </w:rPr>
            </w:pPr>
            <w:r w:rsidRPr="004022A7">
              <w:rPr>
                <w:rFonts w:ascii="Garamond" w:hAnsi="Garamond"/>
                <w:spacing w:val="-4"/>
                <w:sz w:val="24"/>
                <w:szCs w:val="24"/>
              </w:rPr>
              <w:t>Riik eraldas 2018. aastal 1,2 mln eurot ujumise alg</w:t>
            </w:r>
            <w:r w:rsidRPr="004022A7">
              <w:rPr>
                <w:rFonts w:ascii="Garamond" w:hAnsi="Garamond"/>
                <w:spacing w:val="-4"/>
                <w:sz w:val="24"/>
                <w:szCs w:val="24"/>
              </w:rPr>
              <w:softHyphen/>
              <w:t>õpe</w:t>
            </w:r>
            <w:r w:rsidRPr="004022A7">
              <w:rPr>
                <w:rFonts w:ascii="Garamond" w:hAnsi="Garamond"/>
                <w:spacing w:val="-4"/>
                <w:sz w:val="24"/>
                <w:szCs w:val="24"/>
              </w:rPr>
              <w:softHyphen/>
              <w:t>tuse programmi elluviimiseks ja täiendamiseks (24 tunni asemel 40 tundi, uus metoodika jne). Raha laekub KOV eelarvetesse läbi tulumaksu ja tasandusfondi. Oma</w:t>
            </w:r>
            <w:r w:rsidRPr="004022A7">
              <w:rPr>
                <w:rFonts w:ascii="Garamond" w:hAnsi="Garamond"/>
                <w:spacing w:val="-4"/>
                <w:sz w:val="24"/>
                <w:szCs w:val="24"/>
              </w:rPr>
              <w:softHyphen/>
              <w:t>valit</w:t>
            </w:r>
            <w:r w:rsidR="0014497D">
              <w:rPr>
                <w:rFonts w:ascii="Garamond" w:hAnsi="Garamond"/>
                <w:spacing w:val="-4"/>
                <w:sz w:val="24"/>
                <w:szCs w:val="24"/>
              </w:rPr>
              <w:softHyphen/>
            </w:r>
            <w:r w:rsidRPr="004022A7">
              <w:rPr>
                <w:rFonts w:ascii="Garamond" w:hAnsi="Garamond"/>
                <w:spacing w:val="-4"/>
                <w:sz w:val="24"/>
                <w:szCs w:val="24"/>
              </w:rPr>
              <w:t>suste panuseks on arvestatud ca 700 000 eurot. Toe</w:t>
            </w:r>
            <w:r w:rsidRPr="004022A7">
              <w:rPr>
                <w:rFonts w:ascii="Garamond" w:hAnsi="Garamond"/>
                <w:spacing w:val="-4"/>
                <w:sz w:val="24"/>
                <w:szCs w:val="24"/>
              </w:rPr>
              <w:softHyphen/>
              <w:t>tus</w:t>
            </w:r>
            <w:r w:rsidR="0014497D">
              <w:rPr>
                <w:rFonts w:ascii="Garamond" w:hAnsi="Garamond"/>
                <w:spacing w:val="-4"/>
                <w:sz w:val="24"/>
                <w:szCs w:val="24"/>
              </w:rPr>
              <w:softHyphen/>
            </w:r>
            <w:r w:rsidRPr="004022A7">
              <w:rPr>
                <w:rFonts w:ascii="Garamond" w:hAnsi="Garamond"/>
                <w:spacing w:val="-4"/>
                <w:sz w:val="24"/>
                <w:szCs w:val="24"/>
              </w:rPr>
              <w:t>summade arvutamisel on juba arvestatud piir</w:t>
            </w:r>
            <w:r w:rsidRPr="004022A7">
              <w:rPr>
                <w:rFonts w:ascii="Garamond" w:hAnsi="Garamond"/>
                <w:spacing w:val="-4"/>
                <w:sz w:val="24"/>
                <w:szCs w:val="24"/>
              </w:rPr>
              <w:softHyphen/>
              <w:t>kon</w:t>
            </w:r>
            <w:r w:rsidRPr="004022A7">
              <w:rPr>
                <w:rFonts w:ascii="Garamond" w:hAnsi="Garamond"/>
                <w:spacing w:val="-4"/>
                <w:sz w:val="24"/>
                <w:szCs w:val="24"/>
              </w:rPr>
              <w:softHyphen/>
              <w:t>dade ääremaalisust. Toetussummade arvutused on tehtud põh</w:t>
            </w:r>
            <w:r w:rsidRPr="004022A7">
              <w:rPr>
                <w:rFonts w:ascii="Garamond" w:hAnsi="Garamond"/>
                <w:spacing w:val="-4"/>
                <w:sz w:val="24"/>
                <w:szCs w:val="24"/>
              </w:rPr>
              <w:softHyphen/>
              <w:t xml:space="preserve">jalikult, arvestades </w:t>
            </w:r>
            <w:proofErr w:type="spellStart"/>
            <w:r w:rsidRPr="004022A7">
              <w:rPr>
                <w:rFonts w:ascii="Garamond" w:hAnsi="Garamond"/>
                <w:spacing w:val="-4"/>
                <w:sz w:val="24"/>
                <w:szCs w:val="24"/>
              </w:rPr>
              <w:t>hajaasustust</w:t>
            </w:r>
            <w:proofErr w:type="spellEnd"/>
            <w:r w:rsidRPr="004022A7">
              <w:rPr>
                <w:rFonts w:ascii="Garamond" w:hAnsi="Garamond"/>
                <w:spacing w:val="-4"/>
                <w:sz w:val="24"/>
                <w:szCs w:val="24"/>
              </w:rPr>
              <w:t>, treenerite tasusid, basseini renti. Toetuse eraldamiseks arvestatakse ujulate kaugust ja ka transpordikulu. Kuna toetus suurenes enam kui viiekordselt, ei ole hetkel võimalust toetusmahtu suurendada.</w:t>
            </w:r>
          </w:p>
        </w:tc>
        <w:tc>
          <w:tcPr>
            <w:tcW w:w="2564" w:type="dxa"/>
            <w:vAlign w:val="center"/>
          </w:tcPr>
          <w:p w14:paraId="2E90B810" w14:textId="08669865" w:rsidR="00D62923" w:rsidRPr="004022A7" w:rsidRDefault="00C7622E"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toetust samal tasemel, arendada seire teostamise ja ajakohasuse võimalusi.</w:t>
            </w:r>
          </w:p>
        </w:tc>
      </w:tr>
      <w:tr w:rsidR="00F0062A" w:rsidRPr="004022A7" w14:paraId="430E93E1" w14:textId="77777777" w:rsidTr="00766B84">
        <w:trPr>
          <w:jc w:val="center"/>
        </w:trPr>
        <w:tc>
          <w:tcPr>
            <w:tcW w:w="562" w:type="dxa"/>
          </w:tcPr>
          <w:p w14:paraId="5D972BFC" w14:textId="77777777" w:rsidR="00F0062A" w:rsidRPr="004022A7" w:rsidRDefault="00F0062A"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0B7F3DE4"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Tagada riigipoolne järjepidev tegevustoetus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laulu- ja tantsupeotraditsiooni säilimise ja jätkusuutlikkuse osas.</w:t>
            </w:r>
          </w:p>
          <w:p w14:paraId="2B75FC84"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Rahva</w:t>
            </w:r>
            <w:r w:rsidR="00E706F0" w:rsidRPr="004022A7">
              <w:rPr>
                <w:rFonts w:ascii="Garamond" w:hAnsi="Garamond"/>
                <w:spacing w:val="-4"/>
                <w:sz w:val="24"/>
                <w:szCs w:val="24"/>
              </w:rPr>
              <w:softHyphen/>
            </w:r>
            <w:r w:rsidRPr="004022A7">
              <w:rPr>
                <w:rFonts w:ascii="Garamond" w:hAnsi="Garamond"/>
                <w:spacing w:val="-4"/>
                <w:sz w:val="24"/>
                <w:szCs w:val="24"/>
              </w:rPr>
              <w:t>tantsu</w:t>
            </w:r>
            <w:r w:rsidR="00E706F0" w:rsidRPr="004022A7">
              <w:rPr>
                <w:rFonts w:ascii="Garamond" w:hAnsi="Garamond"/>
                <w:spacing w:val="-4"/>
                <w:sz w:val="24"/>
                <w:szCs w:val="24"/>
              </w:rPr>
              <w:softHyphen/>
            </w:r>
            <w:r w:rsidRPr="004022A7">
              <w:rPr>
                <w:rFonts w:ascii="Garamond" w:hAnsi="Garamond"/>
                <w:spacing w:val="-4"/>
                <w:sz w:val="24"/>
                <w:szCs w:val="24"/>
              </w:rPr>
              <w:t>rühmade, kooride ja rahvamuusikakollektiivide ning orkestrite rahastamismudeli analüüsi tulemuste põhjal koostöömudeli väljatöötamine kvalifitseeritud juhendajate tasustamise toetamiseks.</w:t>
            </w:r>
          </w:p>
          <w:p w14:paraId="68651FA1"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Lahendamist vajab laulu- ja tantsupeo protsessi korraldavate regio</w:t>
            </w:r>
            <w:r w:rsidRPr="004022A7">
              <w:rPr>
                <w:rFonts w:ascii="Garamond" w:hAnsi="Garamond"/>
                <w:spacing w:val="-4"/>
                <w:sz w:val="24"/>
                <w:szCs w:val="24"/>
              </w:rPr>
              <w:softHyphen/>
              <w:t>naalsete koordinaatorite töötasu ja -korralduslikud küsimused.</w:t>
            </w:r>
          </w:p>
          <w:p w14:paraId="0A7B4EDD"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Eraldada täiendavad vahendid </w:t>
            </w:r>
            <w:proofErr w:type="spellStart"/>
            <w:r w:rsidRPr="004022A7">
              <w:rPr>
                <w:rFonts w:ascii="Garamond" w:hAnsi="Garamond"/>
                <w:spacing w:val="-4"/>
                <w:sz w:val="24"/>
                <w:szCs w:val="24"/>
              </w:rPr>
              <w:t>KOVidele</w:t>
            </w:r>
            <w:proofErr w:type="spellEnd"/>
            <w:r w:rsidRPr="004022A7">
              <w:rPr>
                <w:rFonts w:ascii="Garamond" w:hAnsi="Garamond"/>
                <w:spacing w:val="-4"/>
                <w:sz w:val="24"/>
                <w:szCs w:val="24"/>
              </w:rPr>
              <w:t xml:space="preserve"> rahvarõivaste soetamise toetuseks.</w:t>
            </w:r>
          </w:p>
          <w:p w14:paraId="378D32ED" w14:textId="77777777" w:rsidR="00F0062A" w:rsidRPr="004022A7" w:rsidRDefault="00F0062A" w:rsidP="0064170B">
            <w:pPr>
              <w:spacing w:after="0" w:line="240" w:lineRule="auto"/>
              <w:rPr>
                <w:rFonts w:ascii="Garamond" w:hAnsi="Garamond"/>
                <w:spacing w:val="-4"/>
                <w:sz w:val="24"/>
                <w:szCs w:val="24"/>
              </w:rPr>
            </w:pPr>
          </w:p>
          <w:p w14:paraId="3EE7823E"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Laulu- ja tantsupeo protsessis osalevate kollektiivide tegevus</w:t>
            </w:r>
            <w:r w:rsidRPr="004022A7">
              <w:rPr>
                <w:rFonts w:ascii="Garamond" w:hAnsi="Garamond"/>
                <w:spacing w:val="-4"/>
                <w:sz w:val="24"/>
                <w:szCs w:val="24"/>
              </w:rPr>
              <w:softHyphen/>
              <w:t>toetus</w:t>
            </w:r>
            <w:r w:rsidRPr="004022A7">
              <w:rPr>
                <w:rFonts w:ascii="Garamond" w:hAnsi="Garamond"/>
                <w:spacing w:val="-4"/>
                <w:sz w:val="24"/>
                <w:szCs w:val="24"/>
              </w:rPr>
              <w:softHyphen/>
              <w:t>programm on hooajapõhine ning toetuse suurus on madal ning igal hooajal lähtub riigieelarve eraldisest. Tegevustoetusprogramm ei taga KOV tasandil kõikjal koori- ja tantsujuhtide olemasolu, mis seab ohtu kollektiivide järelkasvu ja laulu- ja tantsupeo traditsiooni jätkumise.</w:t>
            </w:r>
          </w:p>
        </w:tc>
        <w:tc>
          <w:tcPr>
            <w:tcW w:w="5230" w:type="dxa"/>
            <w:vAlign w:val="center"/>
          </w:tcPr>
          <w:p w14:paraId="7A9D60F4" w14:textId="50BDC6CF" w:rsidR="00F0062A" w:rsidRPr="004022A7" w:rsidRDefault="00C7622E"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Riigi ülesanne on tagada vaimse kultuuripärandi väär</w:t>
            </w:r>
            <w:r w:rsidRPr="004022A7">
              <w:rPr>
                <w:rFonts w:ascii="Garamond" w:hAnsi="Garamond"/>
                <w:spacing w:val="-4"/>
                <w:sz w:val="24"/>
                <w:szCs w:val="24"/>
              </w:rPr>
              <w:softHyphen/>
              <w:t>tus</w:t>
            </w:r>
            <w:r w:rsidRPr="004022A7">
              <w:rPr>
                <w:rFonts w:ascii="Garamond" w:hAnsi="Garamond"/>
                <w:spacing w:val="-4"/>
                <w:sz w:val="24"/>
                <w:szCs w:val="24"/>
              </w:rPr>
              <w:softHyphen/>
              <w:t xml:space="preserve">tamine, hoidmine ja arendamine, nagu ka laulu- ja </w:t>
            </w:r>
            <w:r w:rsidRPr="004022A7">
              <w:rPr>
                <w:rFonts w:ascii="Garamond" w:hAnsi="Garamond"/>
                <w:spacing w:val="-4"/>
                <w:sz w:val="24"/>
                <w:szCs w:val="24"/>
              </w:rPr>
              <w:lastRenderedPageBreak/>
              <w:t>tantsu</w:t>
            </w:r>
            <w:r w:rsidRPr="004022A7">
              <w:rPr>
                <w:rFonts w:ascii="Garamond" w:hAnsi="Garamond"/>
                <w:spacing w:val="-4"/>
                <w:sz w:val="24"/>
                <w:szCs w:val="24"/>
              </w:rPr>
              <w:softHyphen/>
              <w:t>peotraditsiooni jätkusuutlikkus. Riigi mõistes see tähendab laulu- ja tantsupidude korralduste jätku</w:t>
            </w:r>
            <w:r w:rsidRPr="004022A7">
              <w:rPr>
                <w:rFonts w:ascii="Garamond" w:hAnsi="Garamond"/>
                <w:spacing w:val="-4"/>
                <w:sz w:val="24"/>
                <w:szCs w:val="24"/>
              </w:rPr>
              <w:softHyphen/>
              <w:t>suutlik</w:t>
            </w:r>
            <w:r w:rsidRPr="004022A7">
              <w:rPr>
                <w:rFonts w:ascii="Garamond" w:hAnsi="Garamond"/>
                <w:spacing w:val="-4"/>
                <w:sz w:val="24"/>
                <w:szCs w:val="24"/>
              </w:rPr>
              <w:softHyphen/>
              <w:t>kust. Sellega riik ka regulaarselt tegeleb. Riik toetab üle</w:t>
            </w:r>
            <w:r w:rsidRPr="004022A7">
              <w:rPr>
                <w:rFonts w:ascii="Garamond" w:hAnsi="Garamond"/>
                <w:spacing w:val="-4"/>
                <w:sz w:val="24"/>
                <w:szCs w:val="24"/>
              </w:rPr>
              <w:softHyphen/>
              <w:t>riigi</w:t>
            </w:r>
            <w:r w:rsidRPr="004022A7">
              <w:rPr>
                <w:rFonts w:ascii="Garamond" w:hAnsi="Garamond"/>
                <w:spacing w:val="-4"/>
                <w:sz w:val="24"/>
                <w:szCs w:val="24"/>
              </w:rPr>
              <w:softHyphen/>
              <w:t>liste pidude korraldust ja toetab korraldavat organi</w:t>
            </w:r>
            <w:r w:rsidRPr="004022A7">
              <w:rPr>
                <w:rFonts w:ascii="Garamond" w:hAnsi="Garamond"/>
                <w:spacing w:val="-4"/>
                <w:sz w:val="24"/>
                <w:szCs w:val="24"/>
              </w:rPr>
              <w:softHyphen/>
              <w:t>sat</w:t>
            </w:r>
            <w:r w:rsidRPr="004022A7">
              <w:rPr>
                <w:rFonts w:ascii="Garamond" w:hAnsi="Garamond"/>
                <w:spacing w:val="-4"/>
                <w:sz w:val="24"/>
                <w:szCs w:val="24"/>
              </w:rPr>
              <w:softHyphen/>
              <w:t xml:space="preserve">siooni Eesti Laulu- ja Tantsupeo Sihtasutust. Lisaks saab riigilt tegevustoetust Eesti Kooriühing ning Eesti Rahvatantsu ja Rahvamuusika Seltsi. Kollektiivi juhtide tasemete tõstmiseks on mentorprogramm. Kollektiivide toetusprogrammi maht tõusis 2019. aastal 840 000 euro pealt 1 mln euroni (toetatavate kollektiivide arve 1900-2000). KOV tasandil koori- ja tantsujuhtide olemasolu saaksid </w:t>
            </w:r>
            <w:proofErr w:type="spellStart"/>
            <w:r w:rsidRPr="004022A7">
              <w:rPr>
                <w:rFonts w:ascii="Garamond" w:hAnsi="Garamond"/>
                <w:spacing w:val="-4"/>
                <w:sz w:val="24"/>
                <w:szCs w:val="24"/>
              </w:rPr>
              <w:t>KOVid</w:t>
            </w:r>
            <w:proofErr w:type="spellEnd"/>
            <w:r w:rsidRPr="004022A7">
              <w:rPr>
                <w:rFonts w:ascii="Garamond" w:hAnsi="Garamond"/>
                <w:spacing w:val="-4"/>
                <w:sz w:val="24"/>
                <w:szCs w:val="24"/>
              </w:rPr>
              <w:t xml:space="preserve"> kindlustada vähemalt laste ja noorte kollektiivide osas huvitegevuse ja huvihariduse toetus</w:t>
            </w:r>
            <w:r w:rsidR="0014497D">
              <w:rPr>
                <w:rFonts w:ascii="Garamond" w:hAnsi="Garamond"/>
                <w:spacing w:val="-4"/>
                <w:sz w:val="24"/>
                <w:szCs w:val="24"/>
              </w:rPr>
              <w:softHyphen/>
            </w:r>
            <w:r w:rsidRPr="004022A7">
              <w:rPr>
                <w:rFonts w:ascii="Garamond" w:hAnsi="Garamond"/>
                <w:spacing w:val="-4"/>
                <w:sz w:val="24"/>
                <w:szCs w:val="24"/>
              </w:rPr>
              <w:t>programmi kaudu (14,25 mln eurot aastas).</w:t>
            </w:r>
          </w:p>
          <w:p w14:paraId="1A8830E6" w14:textId="57FB869A" w:rsidR="00C7622E" w:rsidRPr="00D175FD" w:rsidRDefault="00C7622E" w:rsidP="0064170B">
            <w:pPr>
              <w:spacing w:after="0" w:line="240" w:lineRule="auto"/>
              <w:rPr>
                <w:rFonts w:ascii="Garamond" w:hAnsi="Garamond"/>
                <w:spacing w:val="-4"/>
                <w:sz w:val="24"/>
                <w:szCs w:val="24"/>
              </w:rPr>
            </w:pPr>
            <w:r w:rsidRPr="004022A7">
              <w:rPr>
                <w:rFonts w:ascii="Garamond" w:hAnsi="Garamond"/>
                <w:spacing w:val="-4"/>
                <w:sz w:val="24"/>
                <w:szCs w:val="24"/>
              </w:rPr>
              <w:t xml:space="preserve">Rahvarõivaste </w:t>
            </w:r>
            <w:r w:rsidRPr="00D175FD">
              <w:rPr>
                <w:rFonts w:ascii="Garamond" w:hAnsi="Garamond"/>
                <w:spacing w:val="-4"/>
                <w:sz w:val="24"/>
                <w:szCs w:val="24"/>
              </w:rPr>
              <w:t>osas on toetusprogramm „Eesti Rahva</w:t>
            </w:r>
            <w:r w:rsidRPr="00D175FD">
              <w:rPr>
                <w:rFonts w:ascii="Garamond" w:hAnsi="Garamond"/>
                <w:spacing w:val="-4"/>
                <w:sz w:val="24"/>
                <w:szCs w:val="24"/>
              </w:rPr>
              <w:softHyphen/>
              <w:t>rõivas“, mis ei anna küll toetusi rahvarõivaste soeta</w:t>
            </w:r>
            <w:r w:rsidRPr="00D175FD">
              <w:rPr>
                <w:rFonts w:ascii="Garamond" w:hAnsi="Garamond"/>
                <w:spacing w:val="-4"/>
                <w:sz w:val="24"/>
                <w:szCs w:val="24"/>
              </w:rPr>
              <w:softHyphen/>
              <w:t>mi</w:t>
            </w:r>
            <w:r w:rsidRPr="00D175FD">
              <w:rPr>
                <w:rFonts w:ascii="Garamond" w:hAnsi="Garamond"/>
                <w:spacing w:val="-4"/>
                <w:sz w:val="24"/>
                <w:szCs w:val="24"/>
              </w:rPr>
              <w:softHyphen/>
              <w:t>seks, kuid teeb tööd kihelkondlike rahvarõivaste kand</w:t>
            </w:r>
            <w:r w:rsidRPr="00D175FD">
              <w:rPr>
                <w:rFonts w:ascii="Garamond" w:hAnsi="Garamond"/>
                <w:spacing w:val="-4"/>
                <w:sz w:val="24"/>
                <w:szCs w:val="24"/>
              </w:rPr>
              <w:softHyphen/>
              <w:t xml:space="preserve">mise ja valmistamise teavitustööga, tuues s.h välja ka nende kihelkondade rahvarõivaid </w:t>
            </w:r>
          </w:p>
          <w:p w14:paraId="527C5DB0" w14:textId="103BA92B" w:rsidR="00C7622E" w:rsidRPr="004022A7" w:rsidRDefault="00C7622E" w:rsidP="0064170B">
            <w:pPr>
              <w:spacing w:after="0" w:line="240" w:lineRule="auto"/>
              <w:rPr>
                <w:rFonts w:ascii="Garamond" w:hAnsi="Garamond"/>
                <w:spacing w:val="-4"/>
                <w:sz w:val="24"/>
                <w:szCs w:val="24"/>
              </w:rPr>
            </w:pPr>
            <w:r w:rsidRPr="00D175FD">
              <w:rPr>
                <w:rFonts w:ascii="Garamond" w:hAnsi="Garamond"/>
                <w:spacing w:val="-4"/>
                <w:sz w:val="24"/>
                <w:szCs w:val="24"/>
              </w:rPr>
              <w:t>Kultuuriministeeriumi toetusel on Eesti Rahvatantsu ja Rahvamuusika Selts viimas läbi rahvatantsurühmade ja rahvamuusikakollektiivide ning kooride ja orkestrite rahastamismudeli analüüsi, mis võiks anda sisendi, kui</w:t>
            </w:r>
            <w:r w:rsidR="0014497D" w:rsidRPr="00D175FD">
              <w:rPr>
                <w:rFonts w:ascii="Garamond" w:hAnsi="Garamond"/>
                <w:spacing w:val="-4"/>
                <w:sz w:val="24"/>
                <w:szCs w:val="24"/>
              </w:rPr>
              <w:softHyphen/>
            </w:r>
            <w:r w:rsidRPr="00D175FD">
              <w:rPr>
                <w:rFonts w:ascii="Garamond" w:hAnsi="Garamond"/>
                <w:spacing w:val="-4"/>
                <w:sz w:val="24"/>
                <w:szCs w:val="24"/>
              </w:rPr>
              <w:t>das senist korraldust muuta. Uuringu tulemused selgu</w:t>
            </w:r>
            <w:r w:rsidR="0014497D" w:rsidRPr="00D175FD">
              <w:rPr>
                <w:rFonts w:ascii="Garamond" w:hAnsi="Garamond"/>
                <w:spacing w:val="-4"/>
                <w:sz w:val="24"/>
                <w:szCs w:val="24"/>
              </w:rPr>
              <w:softHyphen/>
            </w:r>
            <w:r w:rsidRPr="00D175FD">
              <w:rPr>
                <w:rFonts w:ascii="Garamond" w:hAnsi="Garamond"/>
                <w:spacing w:val="-4"/>
                <w:sz w:val="24"/>
                <w:szCs w:val="24"/>
              </w:rPr>
              <w:t>vad 2019.a mai alguses. 2019.a sügisel planeeritakse läbi viia foorum, mille käigus peaks tekkima ettepane</w:t>
            </w:r>
            <w:r w:rsidRPr="00D175FD">
              <w:rPr>
                <w:rFonts w:ascii="Garamond" w:hAnsi="Garamond"/>
                <w:spacing w:val="-4"/>
                <w:sz w:val="24"/>
                <w:szCs w:val="24"/>
              </w:rPr>
              <w:softHyphen/>
              <w:t>kud ja lahendused, et milline peaks olema kollektiivide rahas</w:t>
            </w:r>
            <w:r w:rsidR="00B7026F" w:rsidRPr="00D175FD">
              <w:rPr>
                <w:rFonts w:ascii="Garamond" w:hAnsi="Garamond"/>
                <w:spacing w:val="-4"/>
                <w:sz w:val="24"/>
                <w:szCs w:val="24"/>
              </w:rPr>
              <w:softHyphen/>
            </w:r>
            <w:r w:rsidRPr="00D175FD">
              <w:rPr>
                <w:rFonts w:ascii="Garamond" w:hAnsi="Garamond"/>
                <w:spacing w:val="-4"/>
                <w:sz w:val="24"/>
                <w:szCs w:val="24"/>
              </w:rPr>
              <w:t>tamis- ja toimimismudel. Seejärel tuleb 2020.a alguses analüüsida esitatud ettepanekuid ja esitada vastavad ettepanekud riigieelarve strateegiasse 2021-2024.</w:t>
            </w:r>
          </w:p>
        </w:tc>
        <w:tc>
          <w:tcPr>
            <w:tcW w:w="2564" w:type="dxa"/>
            <w:vAlign w:val="center"/>
          </w:tcPr>
          <w:p w14:paraId="082308A0" w14:textId="62874636" w:rsidR="00F0062A" w:rsidRPr="004022A7" w:rsidRDefault="00C7622E"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Kollektiivide toetusprogrammi maht </w:t>
            </w:r>
            <w:r w:rsidRPr="004022A7">
              <w:rPr>
                <w:rFonts w:ascii="Garamond" w:hAnsi="Garamond"/>
                <w:bCs/>
                <w:spacing w:val="-4"/>
                <w:sz w:val="24"/>
                <w:szCs w:val="24"/>
              </w:rPr>
              <w:lastRenderedPageBreak/>
              <w:t>tõusis 840 tuhande euro pealt 1 mln euroni. Muus osas jätkatakse seniste kokkulepete täitmist ja rahastamismudeli välja töötamist.</w:t>
            </w:r>
          </w:p>
        </w:tc>
      </w:tr>
      <w:tr w:rsidR="00F0062A" w:rsidRPr="004022A7" w14:paraId="6745DC2A" w14:textId="77777777" w:rsidTr="00766B84">
        <w:trPr>
          <w:jc w:val="center"/>
        </w:trPr>
        <w:tc>
          <w:tcPr>
            <w:tcW w:w="562" w:type="dxa"/>
          </w:tcPr>
          <w:p w14:paraId="214BE998" w14:textId="77777777" w:rsidR="00F0062A" w:rsidRPr="004022A7" w:rsidRDefault="00F0062A"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784D314D"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Kahekordistada vahendeid rahvaraamatukogude teavikute soetamiseks ja raamatukogude infosüsteemi arendamiseks, samuti toetuse eraldamist teavikute transpordiks.</w:t>
            </w:r>
          </w:p>
          <w:p w14:paraId="446942F2" w14:textId="77777777" w:rsidR="00F0062A" w:rsidRPr="004022A7" w:rsidRDefault="00F0062A" w:rsidP="0064170B">
            <w:pPr>
              <w:spacing w:after="0" w:line="240" w:lineRule="auto"/>
              <w:rPr>
                <w:rFonts w:ascii="Garamond" w:hAnsi="Garamond"/>
                <w:spacing w:val="-4"/>
                <w:sz w:val="24"/>
                <w:szCs w:val="24"/>
              </w:rPr>
            </w:pPr>
          </w:p>
          <w:p w14:paraId="153A0E04"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Eraldised rahvaraamatukogudele on jäänud samasse suurusjärku eelmiste aastate tasemega, samas kui teavikute hinnad on märkimis</w:t>
            </w:r>
            <w:r w:rsidRPr="004022A7">
              <w:rPr>
                <w:rFonts w:ascii="Garamond" w:hAnsi="Garamond"/>
                <w:spacing w:val="-4"/>
                <w:sz w:val="24"/>
                <w:szCs w:val="24"/>
              </w:rPr>
              <w:softHyphen/>
              <w:t>väärselt tõusnud ning suurenenud on ka elanike ootused uute raamatu</w:t>
            </w:r>
            <w:r w:rsidRPr="004022A7">
              <w:rPr>
                <w:rFonts w:ascii="Garamond" w:hAnsi="Garamond"/>
                <w:spacing w:val="-4"/>
                <w:sz w:val="24"/>
                <w:szCs w:val="24"/>
              </w:rPr>
              <w:softHyphen/>
              <w:t xml:space="preserve">kogu poolt pakutavate lisateenuste järele. Tänased eraldised ei ole piisavad valdkonna jätkusuutlikuks rahastamiseks. Rahvaraamatukogudele riigieelarvest finantseeritavate kulude jaotamise kord: </w:t>
            </w:r>
            <w:hyperlink r:id="rId15" w:history="1">
              <w:r w:rsidRPr="004022A7">
                <w:rPr>
                  <w:rStyle w:val="Hperlink"/>
                  <w:rFonts w:ascii="Garamond" w:hAnsi="Garamond"/>
                  <w:spacing w:val="-4"/>
                  <w:sz w:val="24"/>
                  <w:szCs w:val="24"/>
                </w:rPr>
                <w:t>https://www.riigiteataja.ee/akt/113012015030</w:t>
              </w:r>
            </w:hyperlink>
            <w:r w:rsidRPr="004022A7">
              <w:rPr>
                <w:rFonts w:ascii="Garamond" w:hAnsi="Garamond"/>
                <w:spacing w:val="-4"/>
                <w:sz w:val="24"/>
                <w:szCs w:val="24"/>
              </w:rPr>
              <w:t xml:space="preserve"> </w:t>
            </w:r>
          </w:p>
          <w:p w14:paraId="6F386998"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Transpordikulud teavikute transpordiks on senini olnud </w:t>
            </w:r>
            <w:proofErr w:type="spellStart"/>
            <w:r w:rsidRPr="004022A7">
              <w:rPr>
                <w:rFonts w:ascii="Garamond" w:hAnsi="Garamond"/>
                <w:spacing w:val="-4"/>
                <w:sz w:val="24"/>
                <w:szCs w:val="24"/>
              </w:rPr>
              <w:t>KOVdele</w:t>
            </w:r>
            <w:proofErr w:type="spellEnd"/>
            <w:r w:rsidRPr="004022A7">
              <w:rPr>
                <w:rFonts w:ascii="Garamond" w:hAnsi="Garamond"/>
                <w:spacing w:val="-4"/>
                <w:sz w:val="24"/>
                <w:szCs w:val="24"/>
              </w:rPr>
              <w:t xml:space="preserve"> katmata.</w:t>
            </w:r>
          </w:p>
        </w:tc>
        <w:tc>
          <w:tcPr>
            <w:tcW w:w="5230" w:type="dxa"/>
            <w:vAlign w:val="center"/>
          </w:tcPr>
          <w:p w14:paraId="6237EA9F" w14:textId="47DD7CF4" w:rsidR="00F0062A" w:rsidRPr="004022A7" w:rsidRDefault="00C7622E" w:rsidP="00B7026F">
            <w:pPr>
              <w:spacing w:after="0" w:line="240" w:lineRule="auto"/>
              <w:rPr>
                <w:rFonts w:ascii="Garamond" w:hAnsi="Garamond"/>
                <w:spacing w:val="-4"/>
                <w:sz w:val="24"/>
                <w:szCs w:val="24"/>
              </w:rPr>
            </w:pPr>
            <w:r w:rsidRPr="004022A7">
              <w:rPr>
                <w:rFonts w:ascii="Garamond" w:hAnsi="Garamond"/>
                <w:spacing w:val="-4"/>
                <w:sz w:val="24"/>
                <w:szCs w:val="24"/>
              </w:rPr>
              <w:lastRenderedPageBreak/>
              <w:t>Ettepanek on oluline. Transpordikulusid pole siiani kae</w:t>
            </w:r>
            <w:r w:rsidR="00B7026F">
              <w:rPr>
                <w:rFonts w:ascii="Garamond" w:hAnsi="Garamond"/>
                <w:spacing w:val="-4"/>
                <w:sz w:val="24"/>
                <w:szCs w:val="24"/>
              </w:rPr>
              <w:softHyphen/>
            </w:r>
            <w:r w:rsidRPr="004022A7">
              <w:rPr>
                <w:rFonts w:ascii="Garamond" w:hAnsi="Garamond"/>
                <w:spacing w:val="-4"/>
                <w:sz w:val="24"/>
                <w:szCs w:val="24"/>
              </w:rPr>
              <w:t>tud, kuid uue rahvaraamatukogu seaduse väljatööta</w:t>
            </w:r>
            <w:r w:rsidR="00E41E88" w:rsidRPr="004022A7">
              <w:rPr>
                <w:rFonts w:ascii="Garamond" w:hAnsi="Garamond"/>
                <w:spacing w:val="-4"/>
                <w:sz w:val="24"/>
                <w:szCs w:val="24"/>
              </w:rPr>
              <w:softHyphen/>
            </w:r>
            <w:r w:rsidRPr="004022A7">
              <w:rPr>
                <w:rFonts w:ascii="Garamond" w:hAnsi="Garamond"/>
                <w:spacing w:val="-4"/>
                <w:sz w:val="24"/>
                <w:szCs w:val="24"/>
              </w:rPr>
              <w:t>mis</w:t>
            </w:r>
            <w:r w:rsidR="00E41E88" w:rsidRPr="004022A7">
              <w:rPr>
                <w:rFonts w:ascii="Garamond" w:hAnsi="Garamond"/>
                <w:spacing w:val="-4"/>
                <w:sz w:val="24"/>
                <w:szCs w:val="24"/>
              </w:rPr>
              <w:softHyphen/>
            </w:r>
            <w:r w:rsidRPr="004022A7">
              <w:rPr>
                <w:rFonts w:ascii="Garamond" w:hAnsi="Garamond"/>
                <w:spacing w:val="-4"/>
                <w:sz w:val="24"/>
                <w:szCs w:val="24"/>
              </w:rPr>
              <w:t>kavatsuse ja seaduse eelnõu koostamisel otsitakse kind</w:t>
            </w:r>
            <w:r w:rsidR="00B7026F">
              <w:rPr>
                <w:rFonts w:ascii="Garamond" w:hAnsi="Garamond"/>
                <w:spacing w:val="-4"/>
                <w:sz w:val="24"/>
                <w:szCs w:val="24"/>
              </w:rPr>
              <w:softHyphen/>
            </w:r>
            <w:r w:rsidRPr="004022A7">
              <w:rPr>
                <w:rFonts w:ascii="Garamond" w:hAnsi="Garamond"/>
                <w:spacing w:val="-4"/>
                <w:sz w:val="24"/>
                <w:szCs w:val="24"/>
              </w:rPr>
              <w:t xml:space="preserve">lasti ka probleemile lahendusi. </w:t>
            </w:r>
            <w:proofErr w:type="spellStart"/>
            <w:r w:rsidRPr="004022A7">
              <w:rPr>
                <w:rFonts w:ascii="Garamond" w:hAnsi="Garamond"/>
                <w:spacing w:val="-4"/>
                <w:sz w:val="24"/>
                <w:szCs w:val="24"/>
              </w:rPr>
              <w:t>KOV-delt</w:t>
            </w:r>
            <w:proofErr w:type="spellEnd"/>
            <w:r w:rsidRPr="004022A7">
              <w:rPr>
                <w:rFonts w:ascii="Garamond" w:hAnsi="Garamond"/>
                <w:spacing w:val="-4"/>
                <w:sz w:val="24"/>
                <w:szCs w:val="24"/>
              </w:rPr>
              <w:t xml:space="preserve"> on küsi</w:t>
            </w:r>
            <w:r w:rsidR="00E41E88" w:rsidRPr="004022A7">
              <w:rPr>
                <w:rFonts w:ascii="Garamond" w:hAnsi="Garamond"/>
                <w:spacing w:val="-4"/>
                <w:sz w:val="24"/>
                <w:szCs w:val="24"/>
              </w:rPr>
              <w:softHyphen/>
            </w:r>
            <w:r w:rsidRPr="004022A7">
              <w:rPr>
                <w:rFonts w:ascii="Garamond" w:hAnsi="Garamond"/>
                <w:spacing w:val="-4"/>
                <w:sz w:val="24"/>
                <w:szCs w:val="24"/>
              </w:rPr>
              <w:t>tud ka ettepanekuid ja</w:t>
            </w:r>
            <w:r w:rsidR="004022A7" w:rsidRPr="004022A7">
              <w:rPr>
                <w:rFonts w:ascii="Garamond" w:hAnsi="Garamond"/>
                <w:spacing w:val="-4"/>
                <w:sz w:val="24"/>
                <w:szCs w:val="24"/>
              </w:rPr>
              <w:t xml:space="preserve"> </w:t>
            </w:r>
            <w:r w:rsidRPr="004022A7">
              <w:rPr>
                <w:rFonts w:ascii="Garamond" w:hAnsi="Garamond"/>
                <w:spacing w:val="-4"/>
                <w:sz w:val="24"/>
                <w:szCs w:val="24"/>
              </w:rPr>
              <w:t>tähelepanekuid</w:t>
            </w:r>
            <w:r w:rsidR="004022A7" w:rsidRPr="004022A7">
              <w:rPr>
                <w:rFonts w:ascii="Garamond" w:hAnsi="Garamond"/>
                <w:spacing w:val="-4"/>
                <w:sz w:val="24"/>
                <w:szCs w:val="24"/>
              </w:rPr>
              <w:t xml:space="preserve"> </w:t>
            </w:r>
            <w:r w:rsidRPr="004022A7">
              <w:rPr>
                <w:rFonts w:ascii="Garamond" w:hAnsi="Garamond"/>
                <w:spacing w:val="-4"/>
                <w:sz w:val="24"/>
                <w:szCs w:val="24"/>
              </w:rPr>
              <w:t>tänase raamatu</w:t>
            </w:r>
            <w:r w:rsidR="00E41E88" w:rsidRPr="004022A7">
              <w:rPr>
                <w:rFonts w:ascii="Garamond" w:hAnsi="Garamond"/>
                <w:spacing w:val="-4"/>
                <w:sz w:val="24"/>
                <w:szCs w:val="24"/>
              </w:rPr>
              <w:softHyphen/>
            </w:r>
            <w:r w:rsidRPr="004022A7">
              <w:rPr>
                <w:rFonts w:ascii="Garamond" w:hAnsi="Garamond"/>
                <w:spacing w:val="-4"/>
                <w:sz w:val="24"/>
                <w:szCs w:val="24"/>
              </w:rPr>
              <w:t xml:space="preserve">kogude </w:t>
            </w:r>
            <w:r w:rsidRPr="004022A7">
              <w:rPr>
                <w:rFonts w:ascii="Garamond" w:hAnsi="Garamond"/>
                <w:spacing w:val="-4"/>
                <w:sz w:val="24"/>
                <w:szCs w:val="24"/>
              </w:rPr>
              <w:lastRenderedPageBreak/>
              <w:t>süsteemi kohta, et seda kasutada sisendina rahva</w:t>
            </w:r>
            <w:r w:rsidR="00B7026F">
              <w:rPr>
                <w:rFonts w:ascii="Garamond" w:hAnsi="Garamond"/>
                <w:spacing w:val="-4"/>
                <w:sz w:val="24"/>
                <w:szCs w:val="24"/>
              </w:rPr>
              <w:softHyphen/>
            </w:r>
            <w:r w:rsidRPr="004022A7">
              <w:rPr>
                <w:rFonts w:ascii="Garamond" w:hAnsi="Garamond"/>
                <w:spacing w:val="-4"/>
                <w:sz w:val="24"/>
                <w:szCs w:val="24"/>
              </w:rPr>
              <w:t>raamatu</w:t>
            </w:r>
            <w:r w:rsidR="00B7026F">
              <w:rPr>
                <w:rFonts w:ascii="Garamond" w:hAnsi="Garamond"/>
                <w:spacing w:val="-4"/>
                <w:sz w:val="24"/>
                <w:szCs w:val="24"/>
              </w:rPr>
              <w:softHyphen/>
            </w:r>
            <w:r w:rsidRPr="004022A7">
              <w:rPr>
                <w:rFonts w:ascii="Garamond" w:hAnsi="Garamond"/>
                <w:spacing w:val="-4"/>
                <w:sz w:val="24"/>
                <w:szCs w:val="24"/>
              </w:rPr>
              <w:t>kogude seaduse muutmiseks. Teavikute hinnad on järjepidevalt tõusnud ja KUM eelarve teavi</w:t>
            </w:r>
            <w:r w:rsidR="00E41E88" w:rsidRPr="004022A7">
              <w:rPr>
                <w:rFonts w:ascii="Garamond" w:hAnsi="Garamond"/>
                <w:spacing w:val="-4"/>
                <w:sz w:val="24"/>
                <w:szCs w:val="24"/>
              </w:rPr>
              <w:softHyphen/>
            </w:r>
            <w:r w:rsidRPr="004022A7">
              <w:rPr>
                <w:rFonts w:ascii="Garamond" w:hAnsi="Garamond"/>
                <w:spacing w:val="-4"/>
                <w:sz w:val="24"/>
                <w:szCs w:val="24"/>
              </w:rPr>
              <w:t>kute toe</w:t>
            </w:r>
            <w:r w:rsidR="00B7026F">
              <w:rPr>
                <w:rFonts w:ascii="Garamond" w:hAnsi="Garamond"/>
                <w:spacing w:val="-4"/>
                <w:sz w:val="24"/>
                <w:szCs w:val="24"/>
              </w:rPr>
              <w:softHyphen/>
            </w:r>
            <w:r w:rsidRPr="004022A7">
              <w:rPr>
                <w:rFonts w:ascii="Garamond" w:hAnsi="Garamond"/>
                <w:spacing w:val="-4"/>
                <w:sz w:val="24"/>
                <w:szCs w:val="24"/>
              </w:rPr>
              <w:t xml:space="preserve">tuseks samuti, kuid </w:t>
            </w:r>
            <w:proofErr w:type="spellStart"/>
            <w:r w:rsidRPr="004022A7">
              <w:rPr>
                <w:rFonts w:ascii="Garamond" w:hAnsi="Garamond"/>
                <w:spacing w:val="-4"/>
                <w:sz w:val="24"/>
                <w:szCs w:val="24"/>
              </w:rPr>
              <w:t>tõepoolest</w:t>
            </w:r>
            <w:proofErr w:type="spellEnd"/>
            <w:r w:rsidRPr="004022A7">
              <w:rPr>
                <w:rFonts w:ascii="Garamond" w:hAnsi="Garamond"/>
                <w:spacing w:val="-4"/>
                <w:sz w:val="24"/>
                <w:szCs w:val="24"/>
              </w:rPr>
              <w:t xml:space="preserve"> see ei kata hinna</w:t>
            </w:r>
            <w:r w:rsidR="00E41E88" w:rsidRPr="004022A7">
              <w:rPr>
                <w:rFonts w:ascii="Garamond" w:hAnsi="Garamond"/>
                <w:spacing w:val="-4"/>
                <w:sz w:val="24"/>
                <w:szCs w:val="24"/>
              </w:rPr>
              <w:softHyphen/>
            </w:r>
            <w:r w:rsidRPr="004022A7">
              <w:rPr>
                <w:rFonts w:ascii="Garamond" w:hAnsi="Garamond"/>
                <w:spacing w:val="-4"/>
                <w:sz w:val="24"/>
                <w:szCs w:val="24"/>
              </w:rPr>
              <w:t xml:space="preserve">tõusu, vaid on toetatud laste- ja </w:t>
            </w:r>
            <w:proofErr w:type="spellStart"/>
            <w:r w:rsidRPr="004022A7">
              <w:rPr>
                <w:rFonts w:ascii="Garamond" w:hAnsi="Garamond"/>
                <w:spacing w:val="-4"/>
                <w:sz w:val="24"/>
                <w:szCs w:val="24"/>
              </w:rPr>
              <w:t>noortekirjanduse</w:t>
            </w:r>
            <w:proofErr w:type="spellEnd"/>
            <w:r w:rsidRPr="004022A7">
              <w:rPr>
                <w:rFonts w:ascii="Garamond" w:hAnsi="Garamond"/>
                <w:spacing w:val="-4"/>
                <w:sz w:val="24"/>
                <w:szCs w:val="24"/>
              </w:rPr>
              <w:t xml:space="preserve"> täien</w:t>
            </w:r>
            <w:r w:rsidR="00E41E88" w:rsidRPr="004022A7">
              <w:rPr>
                <w:rFonts w:ascii="Garamond" w:hAnsi="Garamond"/>
                <w:spacing w:val="-4"/>
                <w:sz w:val="24"/>
                <w:szCs w:val="24"/>
              </w:rPr>
              <w:softHyphen/>
            </w:r>
            <w:r w:rsidRPr="004022A7">
              <w:rPr>
                <w:rFonts w:ascii="Garamond" w:hAnsi="Garamond"/>
                <w:spacing w:val="-4"/>
                <w:sz w:val="24"/>
                <w:szCs w:val="24"/>
              </w:rPr>
              <w:t>davat soetust. Teavikute toetus on küll eelnevatel aasta</w:t>
            </w:r>
            <w:r w:rsidR="00E41E88" w:rsidRPr="004022A7">
              <w:rPr>
                <w:rFonts w:ascii="Garamond" w:hAnsi="Garamond"/>
                <w:spacing w:val="-4"/>
                <w:sz w:val="24"/>
                <w:szCs w:val="24"/>
              </w:rPr>
              <w:softHyphen/>
            </w:r>
            <w:r w:rsidRPr="004022A7">
              <w:rPr>
                <w:rFonts w:ascii="Garamond" w:hAnsi="Garamond"/>
                <w:spacing w:val="-4"/>
                <w:sz w:val="24"/>
                <w:szCs w:val="24"/>
              </w:rPr>
              <w:t xml:space="preserve">tel tõusnud, kuid KUM plaanib rahastust suuremas mahus suurendada </w:t>
            </w:r>
            <w:proofErr w:type="spellStart"/>
            <w:r w:rsidRPr="004022A7">
              <w:rPr>
                <w:rFonts w:ascii="Garamond" w:hAnsi="Garamond"/>
                <w:spacing w:val="-4"/>
                <w:sz w:val="24"/>
                <w:szCs w:val="24"/>
              </w:rPr>
              <w:t>üleeestilise</w:t>
            </w:r>
            <w:proofErr w:type="spellEnd"/>
            <w:r w:rsidRPr="004022A7">
              <w:rPr>
                <w:rFonts w:ascii="Garamond" w:hAnsi="Garamond"/>
                <w:spacing w:val="-4"/>
                <w:sz w:val="24"/>
                <w:szCs w:val="24"/>
              </w:rPr>
              <w:t xml:space="preserve"> e-raamatute kätte</w:t>
            </w:r>
            <w:r w:rsidR="00E41E88" w:rsidRPr="004022A7">
              <w:rPr>
                <w:rFonts w:ascii="Garamond" w:hAnsi="Garamond"/>
                <w:spacing w:val="-4"/>
                <w:sz w:val="24"/>
                <w:szCs w:val="24"/>
              </w:rPr>
              <w:softHyphen/>
            </w:r>
            <w:r w:rsidRPr="004022A7">
              <w:rPr>
                <w:rFonts w:ascii="Garamond" w:hAnsi="Garamond"/>
                <w:spacing w:val="-4"/>
                <w:sz w:val="24"/>
                <w:szCs w:val="24"/>
              </w:rPr>
              <w:t>saada</w:t>
            </w:r>
            <w:r w:rsidR="00E41E88" w:rsidRPr="004022A7">
              <w:rPr>
                <w:rFonts w:ascii="Garamond" w:hAnsi="Garamond"/>
                <w:spacing w:val="-4"/>
                <w:sz w:val="24"/>
                <w:szCs w:val="24"/>
              </w:rPr>
              <w:softHyphen/>
            </w:r>
            <w:r w:rsidRPr="004022A7">
              <w:rPr>
                <w:rFonts w:ascii="Garamond" w:hAnsi="Garamond"/>
                <w:spacing w:val="-4"/>
                <w:sz w:val="24"/>
                <w:szCs w:val="24"/>
              </w:rPr>
              <w:t xml:space="preserve">vuse parandamiseks kui </w:t>
            </w:r>
            <w:proofErr w:type="spellStart"/>
            <w:r w:rsidRPr="004022A7">
              <w:rPr>
                <w:rFonts w:ascii="Garamond" w:hAnsi="Garamond"/>
                <w:spacing w:val="-4"/>
                <w:sz w:val="24"/>
                <w:szCs w:val="24"/>
              </w:rPr>
              <w:t>elaenutuse</w:t>
            </w:r>
            <w:proofErr w:type="spellEnd"/>
            <w:r w:rsidRPr="004022A7">
              <w:rPr>
                <w:rFonts w:ascii="Garamond" w:hAnsi="Garamond"/>
                <w:spacing w:val="-4"/>
                <w:sz w:val="24"/>
                <w:szCs w:val="24"/>
              </w:rPr>
              <w:t xml:space="preserve"> keskkond valmib.</w:t>
            </w:r>
            <w:r w:rsidR="004022A7" w:rsidRPr="004022A7">
              <w:rPr>
                <w:rFonts w:ascii="Garamond" w:hAnsi="Garamond"/>
                <w:spacing w:val="-4"/>
                <w:sz w:val="24"/>
                <w:szCs w:val="24"/>
              </w:rPr>
              <w:t xml:space="preserve"> </w:t>
            </w:r>
            <w:r w:rsidRPr="004022A7">
              <w:rPr>
                <w:rFonts w:ascii="Garamond" w:hAnsi="Garamond"/>
                <w:spacing w:val="-4"/>
                <w:sz w:val="24"/>
                <w:szCs w:val="24"/>
              </w:rPr>
              <w:t>Kui raamatukogusüsteemi arenduseks on lõplik otsus tehtud (koostöös haridus- ja teadusministeeriumi ning majan</w:t>
            </w:r>
            <w:r w:rsidR="00B7026F">
              <w:rPr>
                <w:rFonts w:ascii="Garamond" w:hAnsi="Garamond"/>
                <w:spacing w:val="-4"/>
                <w:sz w:val="24"/>
                <w:szCs w:val="24"/>
              </w:rPr>
              <w:softHyphen/>
            </w:r>
            <w:r w:rsidRPr="004022A7">
              <w:rPr>
                <w:rFonts w:ascii="Garamond" w:hAnsi="Garamond"/>
                <w:spacing w:val="-4"/>
                <w:sz w:val="24"/>
                <w:szCs w:val="24"/>
              </w:rPr>
              <w:t>dus- ja kommunikatsiooniministeeriumiga), taot</w:t>
            </w:r>
            <w:r w:rsidR="00E41E88" w:rsidRPr="004022A7">
              <w:rPr>
                <w:rFonts w:ascii="Garamond" w:hAnsi="Garamond"/>
                <w:spacing w:val="-4"/>
                <w:sz w:val="24"/>
                <w:szCs w:val="24"/>
              </w:rPr>
              <w:softHyphen/>
            </w:r>
            <w:r w:rsidRPr="004022A7">
              <w:rPr>
                <w:rFonts w:ascii="Garamond" w:hAnsi="Garamond"/>
                <w:spacing w:val="-4"/>
                <w:sz w:val="24"/>
                <w:szCs w:val="24"/>
              </w:rPr>
              <w:t>le</w:t>
            </w:r>
            <w:r w:rsidR="00E41E88" w:rsidRPr="004022A7">
              <w:rPr>
                <w:rFonts w:ascii="Garamond" w:hAnsi="Garamond"/>
                <w:spacing w:val="-4"/>
                <w:sz w:val="24"/>
                <w:szCs w:val="24"/>
              </w:rPr>
              <w:softHyphen/>
            </w:r>
            <w:r w:rsidRPr="004022A7">
              <w:rPr>
                <w:rFonts w:ascii="Garamond" w:hAnsi="Garamond"/>
                <w:spacing w:val="-4"/>
                <w:sz w:val="24"/>
                <w:szCs w:val="24"/>
              </w:rPr>
              <w:t>takse ka süsteemiarenduseks suuremat toetust. Hetkel on kolm raamatukogusüsteemi, mis ei vasta kasutaja ootus</w:t>
            </w:r>
            <w:r w:rsidR="00B7026F">
              <w:rPr>
                <w:rFonts w:ascii="Garamond" w:hAnsi="Garamond"/>
                <w:spacing w:val="-4"/>
                <w:sz w:val="24"/>
                <w:szCs w:val="24"/>
              </w:rPr>
              <w:softHyphen/>
            </w:r>
            <w:r w:rsidRPr="004022A7">
              <w:rPr>
                <w:rFonts w:ascii="Garamond" w:hAnsi="Garamond"/>
                <w:spacing w:val="-4"/>
                <w:sz w:val="24"/>
                <w:szCs w:val="24"/>
              </w:rPr>
              <w:t>tele ja vajadustele. Analüüs tehtud ja detailanalüüs algatamisel.</w:t>
            </w:r>
          </w:p>
        </w:tc>
        <w:tc>
          <w:tcPr>
            <w:tcW w:w="2564" w:type="dxa"/>
            <w:vAlign w:val="center"/>
          </w:tcPr>
          <w:p w14:paraId="1630C016" w14:textId="0850183C" w:rsidR="00F0062A" w:rsidRPr="004022A7" w:rsidRDefault="00C7622E"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Toetus jääb 2019. a tasemele (1,9 mln aastas). Lisavõimaluste ilmnemisel toetame eelarve suurendamist laste- ja </w:t>
            </w:r>
            <w:proofErr w:type="spellStart"/>
            <w:r w:rsidRPr="004022A7">
              <w:rPr>
                <w:rFonts w:ascii="Garamond" w:hAnsi="Garamond"/>
                <w:bCs/>
                <w:spacing w:val="-4"/>
                <w:sz w:val="24"/>
                <w:szCs w:val="24"/>
              </w:rPr>
              <w:lastRenderedPageBreak/>
              <w:t>noortekirjanduse</w:t>
            </w:r>
            <w:proofErr w:type="spellEnd"/>
            <w:r w:rsidRPr="004022A7">
              <w:rPr>
                <w:rFonts w:ascii="Garamond" w:hAnsi="Garamond"/>
                <w:bCs/>
                <w:spacing w:val="-4"/>
                <w:sz w:val="24"/>
                <w:szCs w:val="24"/>
              </w:rPr>
              <w:t xml:space="preserve"> soetamiseks.</w:t>
            </w:r>
          </w:p>
        </w:tc>
      </w:tr>
      <w:tr w:rsidR="00F0062A" w:rsidRPr="004022A7" w14:paraId="46293B76" w14:textId="77777777" w:rsidTr="00766B84">
        <w:trPr>
          <w:jc w:val="center"/>
        </w:trPr>
        <w:tc>
          <w:tcPr>
            <w:tcW w:w="562" w:type="dxa"/>
          </w:tcPr>
          <w:p w14:paraId="7E1C1EBB" w14:textId="77777777" w:rsidR="00F0062A" w:rsidRPr="004022A7" w:rsidRDefault="00F0062A"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17D3E638"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Eraldada vahendeid KOV omanduses olevate kuid sisuliselt üleriigiliste kultuuri- ja spordiobjektide arendamiseks (nt Tallinna Lauluväljak, Tallinna Linnateater). Nt UNESCO inimkonna suulise ja vaimse pärandi meistriteoste nimekirja kuuluva laulupidude traditsiooni </w:t>
            </w:r>
            <w:proofErr w:type="spellStart"/>
            <w:r w:rsidRPr="004022A7">
              <w:rPr>
                <w:rFonts w:ascii="Garamond" w:hAnsi="Garamond"/>
                <w:spacing w:val="-4"/>
                <w:sz w:val="24"/>
                <w:szCs w:val="24"/>
              </w:rPr>
              <w:t>alalhoidja</w:t>
            </w:r>
            <w:proofErr w:type="spellEnd"/>
            <w:r w:rsidRPr="004022A7">
              <w:rPr>
                <w:rFonts w:ascii="Garamond" w:hAnsi="Garamond"/>
                <w:spacing w:val="-4"/>
                <w:sz w:val="24"/>
                <w:szCs w:val="24"/>
              </w:rPr>
              <w:t xml:space="preserve"> - laulukaare all, kohtub laulurahvas üle Eesti.</w:t>
            </w:r>
          </w:p>
          <w:p w14:paraId="3733B69B" w14:textId="77777777" w:rsidR="00F0062A" w:rsidRPr="004022A7" w:rsidRDefault="00F0062A" w:rsidP="0064170B">
            <w:pPr>
              <w:spacing w:after="0" w:line="240" w:lineRule="auto"/>
              <w:rPr>
                <w:rFonts w:ascii="Garamond" w:hAnsi="Garamond"/>
                <w:spacing w:val="-4"/>
                <w:sz w:val="24"/>
                <w:szCs w:val="24"/>
              </w:rPr>
            </w:pPr>
          </w:p>
          <w:p w14:paraId="55F11DFE"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Arvestades objektide riiklikku tähtsust on vajalik riigipoolne suurem toetus, et tagada nimetatud objektide areng. Investeeringute tegemisel antud objektidesse on vajalik lisada linnapoolsele panusele teatud protsent riigieelarvest eraldatavaid vahendeid.</w:t>
            </w:r>
          </w:p>
          <w:p w14:paraId="1E187045" w14:textId="77777777" w:rsidR="00F0062A" w:rsidRPr="004022A7" w:rsidRDefault="00F0062A" w:rsidP="0064170B">
            <w:pPr>
              <w:spacing w:after="0" w:line="240" w:lineRule="auto"/>
              <w:rPr>
                <w:rFonts w:ascii="Garamond" w:hAnsi="Garamond"/>
                <w:spacing w:val="-4"/>
                <w:sz w:val="24"/>
                <w:szCs w:val="24"/>
              </w:rPr>
            </w:pPr>
            <w:r w:rsidRPr="004022A7">
              <w:rPr>
                <w:rFonts w:ascii="Garamond" w:hAnsi="Garamond"/>
                <w:spacing w:val="-4"/>
                <w:sz w:val="24"/>
                <w:szCs w:val="24"/>
              </w:rPr>
              <w:t>Investeeringute tegemisel antud objektidesse on vajalik lisada linna</w:t>
            </w:r>
            <w:r w:rsidR="00F912BD" w:rsidRPr="004022A7">
              <w:rPr>
                <w:rFonts w:ascii="Garamond" w:hAnsi="Garamond"/>
                <w:spacing w:val="-4"/>
                <w:sz w:val="24"/>
                <w:szCs w:val="24"/>
              </w:rPr>
              <w:softHyphen/>
            </w:r>
            <w:r w:rsidRPr="004022A7">
              <w:rPr>
                <w:rFonts w:ascii="Garamond" w:hAnsi="Garamond"/>
                <w:spacing w:val="-4"/>
                <w:sz w:val="24"/>
                <w:szCs w:val="24"/>
              </w:rPr>
              <w:t>poolsele panusele teatud protsent riigieelarvest eraldatavaid vahendeid.</w:t>
            </w:r>
          </w:p>
        </w:tc>
        <w:tc>
          <w:tcPr>
            <w:tcW w:w="5230" w:type="dxa"/>
            <w:vAlign w:val="center"/>
          </w:tcPr>
          <w:p w14:paraId="014EC0F1" w14:textId="7B8B480B" w:rsidR="002F6B29" w:rsidRPr="004022A7" w:rsidRDefault="00E41E88" w:rsidP="0064170B">
            <w:pPr>
              <w:spacing w:after="0" w:line="240" w:lineRule="auto"/>
              <w:rPr>
                <w:rFonts w:ascii="Garamond" w:hAnsi="Garamond"/>
                <w:spacing w:val="-4"/>
                <w:sz w:val="24"/>
                <w:szCs w:val="24"/>
              </w:rPr>
            </w:pPr>
            <w:r w:rsidRPr="004022A7">
              <w:rPr>
                <w:rFonts w:ascii="Garamond" w:hAnsi="Garamond"/>
                <w:spacing w:val="-4"/>
                <w:sz w:val="24"/>
                <w:szCs w:val="24"/>
              </w:rPr>
              <w:t>Riik</w:t>
            </w:r>
            <w:r w:rsidR="004022A7" w:rsidRPr="004022A7">
              <w:rPr>
                <w:rFonts w:ascii="Garamond" w:hAnsi="Garamond"/>
                <w:spacing w:val="-4"/>
                <w:sz w:val="24"/>
                <w:szCs w:val="24"/>
              </w:rPr>
              <w:t xml:space="preserve"> </w:t>
            </w:r>
            <w:r w:rsidRPr="004022A7">
              <w:rPr>
                <w:rFonts w:ascii="Garamond" w:hAnsi="Garamond"/>
                <w:spacing w:val="-4"/>
                <w:sz w:val="24"/>
                <w:szCs w:val="24"/>
              </w:rPr>
              <w:t xml:space="preserve">juba panustab järgmistesse olulistesse üleriiklikesse objektidesse: </w:t>
            </w:r>
          </w:p>
          <w:p w14:paraId="32E6D693" w14:textId="77777777" w:rsidR="002F6B29" w:rsidRPr="004022A7"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alates 2017. aastast Kalevi </w:t>
            </w:r>
            <w:proofErr w:type="spellStart"/>
            <w:r w:rsidRPr="004022A7">
              <w:rPr>
                <w:rFonts w:ascii="Garamond" w:hAnsi="Garamond"/>
                <w:spacing w:val="-4"/>
                <w:sz w:val="24"/>
                <w:szCs w:val="24"/>
              </w:rPr>
              <w:t>keskstaadioni</w:t>
            </w:r>
            <w:proofErr w:type="spellEnd"/>
            <w:r w:rsidRPr="004022A7">
              <w:rPr>
                <w:rFonts w:ascii="Garamond" w:hAnsi="Garamond"/>
                <w:spacing w:val="-4"/>
                <w:sz w:val="24"/>
                <w:szCs w:val="24"/>
              </w:rPr>
              <w:t xml:space="preserve"> rekonstrueerimisse; </w:t>
            </w:r>
          </w:p>
          <w:p w14:paraId="3C58F6BE" w14:textId="77777777" w:rsidR="002F6B29" w:rsidRPr="004022A7"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2018. ja 2019. a 520 tuhande euroga Tallinna Lauluväljaku kaare rekonstrueerimisse; </w:t>
            </w:r>
          </w:p>
          <w:p w14:paraId="1D39E81A" w14:textId="77777777" w:rsidR="002F6B29" w:rsidRPr="004022A7"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alates 2018. aastast Tallinna Linnateatri teatrikompleksi arendamisse kokku 9,6 mln euroga; </w:t>
            </w:r>
          </w:p>
          <w:p w14:paraId="53223288" w14:textId="2832506A" w:rsidR="002F6B29" w:rsidRPr="004022A7"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alates 2018. a Rääma sõudebaasi renoveerimisse kokku 1 mln euroga;</w:t>
            </w:r>
            <w:r w:rsidR="004022A7" w:rsidRPr="004022A7">
              <w:rPr>
                <w:rFonts w:ascii="Garamond" w:hAnsi="Garamond"/>
                <w:spacing w:val="-4"/>
                <w:sz w:val="24"/>
                <w:szCs w:val="24"/>
              </w:rPr>
              <w:t xml:space="preserve"> </w:t>
            </w:r>
          </w:p>
          <w:p w14:paraId="6A1D53F3" w14:textId="77777777" w:rsidR="002F6B29" w:rsidRPr="004022A7"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alates 2018 Kääriku spordikeskuse väljaehitamiseks kokku 12 mln euroga. </w:t>
            </w:r>
          </w:p>
          <w:p w14:paraId="2A97B61F" w14:textId="45E53369" w:rsidR="00F0062A" w:rsidRPr="00482A8A" w:rsidRDefault="00E41E88" w:rsidP="0064170B">
            <w:pPr>
              <w:pStyle w:val="Loendilik"/>
              <w:numPr>
                <w:ilvl w:val="0"/>
                <w:numId w:val="39"/>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2019.a Hiiumaa Spordikeskuse ehitamist 2,9 mln euroga </w:t>
            </w:r>
          </w:p>
        </w:tc>
        <w:tc>
          <w:tcPr>
            <w:tcW w:w="2564" w:type="dxa"/>
            <w:vAlign w:val="center"/>
          </w:tcPr>
          <w:p w14:paraId="0761F737" w14:textId="0CD607C1" w:rsidR="00E41E88" w:rsidRPr="004022A7" w:rsidRDefault="002F6B29" w:rsidP="0064170B">
            <w:pPr>
              <w:spacing w:after="0" w:line="240" w:lineRule="auto"/>
              <w:rPr>
                <w:rFonts w:ascii="Garamond" w:hAnsi="Garamond"/>
                <w:spacing w:val="-4"/>
                <w:sz w:val="24"/>
                <w:szCs w:val="24"/>
              </w:rPr>
            </w:pPr>
            <w:r w:rsidRPr="004022A7">
              <w:rPr>
                <w:rFonts w:ascii="Garamond" w:hAnsi="Garamond"/>
                <w:spacing w:val="-4"/>
                <w:sz w:val="24"/>
                <w:szCs w:val="24"/>
              </w:rPr>
              <w:t>O</w:t>
            </w:r>
            <w:r w:rsidR="00E41E88" w:rsidRPr="004022A7">
              <w:rPr>
                <w:rFonts w:ascii="Garamond" w:hAnsi="Garamond"/>
                <w:spacing w:val="-4"/>
                <w:sz w:val="24"/>
                <w:szCs w:val="24"/>
              </w:rPr>
              <w:t>tsitakse edasi sobivaid lahendusi üle</w:t>
            </w:r>
            <w:r w:rsidRPr="004022A7">
              <w:rPr>
                <w:rFonts w:ascii="Garamond" w:hAnsi="Garamond"/>
                <w:spacing w:val="-4"/>
                <w:sz w:val="24"/>
                <w:szCs w:val="24"/>
              </w:rPr>
              <w:softHyphen/>
            </w:r>
            <w:r w:rsidR="00E41E88" w:rsidRPr="004022A7">
              <w:rPr>
                <w:rFonts w:ascii="Garamond" w:hAnsi="Garamond"/>
                <w:spacing w:val="-4"/>
                <w:sz w:val="24"/>
                <w:szCs w:val="24"/>
              </w:rPr>
              <w:t>riiklike objektide rahastamiseks. KOV inves</w:t>
            </w:r>
            <w:r w:rsidRPr="004022A7">
              <w:rPr>
                <w:rFonts w:ascii="Garamond" w:hAnsi="Garamond"/>
                <w:spacing w:val="-4"/>
                <w:sz w:val="24"/>
                <w:szCs w:val="24"/>
              </w:rPr>
              <w:softHyphen/>
            </w:r>
            <w:r w:rsidR="00E41E88" w:rsidRPr="004022A7">
              <w:rPr>
                <w:rFonts w:ascii="Garamond" w:hAnsi="Garamond"/>
                <w:spacing w:val="-4"/>
                <w:sz w:val="24"/>
                <w:szCs w:val="24"/>
              </w:rPr>
              <w:t xml:space="preserve">teeringute osas jätkatakse sõlmitud kokkulepete täitmist. </w:t>
            </w:r>
          </w:p>
          <w:p w14:paraId="5455B23A" w14:textId="77777777" w:rsidR="00E41E88" w:rsidRPr="004022A7" w:rsidRDefault="00E41E88"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w:t>
            </w:r>
          </w:p>
          <w:p w14:paraId="19329FCD" w14:textId="1B4E398A" w:rsidR="00F0062A" w:rsidRPr="004022A7" w:rsidRDefault="00E41E88" w:rsidP="0064170B">
            <w:pPr>
              <w:spacing w:after="0" w:line="240" w:lineRule="auto"/>
              <w:rPr>
                <w:rFonts w:ascii="Garamond" w:hAnsi="Garamond"/>
                <w:bCs/>
                <w:spacing w:val="-4"/>
                <w:sz w:val="24"/>
                <w:szCs w:val="24"/>
              </w:rPr>
            </w:pPr>
            <w:r w:rsidRPr="004022A7">
              <w:rPr>
                <w:rFonts w:ascii="Garamond" w:hAnsi="Garamond"/>
                <w:spacing w:val="-4"/>
                <w:sz w:val="24"/>
                <w:szCs w:val="24"/>
              </w:rPr>
              <w:t xml:space="preserve">Kultuuriministeeriumi eriarvamus: </w:t>
            </w:r>
            <w:r w:rsidR="002F6B29" w:rsidRPr="004022A7">
              <w:rPr>
                <w:rFonts w:ascii="Garamond" w:hAnsi="Garamond"/>
                <w:spacing w:val="-4"/>
                <w:sz w:val="24"/>
                <w:szCs w:val="24"/>
              </w:rPr>
              <w:t>ministeerium</w:t>
            </w:r>
            <w:r w:rsidRPr="004022A7">
              <w:rPr>
                <w:rFonts w:ascii="Garamond" w:hAnsi="Garamond"/>
                <w:spacing w:val="-4"/>
                <w:sz w:val="24"/>
                <w:szCs w:val="24"/>
              </w:rPr>
              <w:t xml:space="preserve"> on jätkuvalt seisukohal, et Tallinna Loomaaed peaks olema käsitletav kui kesk</w:t>
            </w:r>
            <w:r w:rsidR="002F6B29" w:rsidRPr="004022A7">
              <w:rPr>
                <w:rFonts w:ascii="Garamond" w:hAnsi="Garamond"/>
                <w:spacing w:val="-4"/>
                <w:sz w:val="24"/>
                <w:szCs w:val="24"/>
              </w:rPr>
              <w:softHyphen/>
            </w:r>
            <w:r w:rsidRPr="004022A7">
              <w:rPr>
                <w:rFonts w:ascii="Garamond" w:hAnsi="Garamond"/>
                <w:spacing w:val="-4"/>
                <w:sz w:val="24"/>
                <w:szCs w:val="24"/>
              </w:rPr>
              <w:t>konnaharidust pakkuv objekt, mitte kui kultuuriobjekt.</w:t>
            </w:r>
          </w:p>
        </w:tc>
      </w:tr>
      <w:tr w:rsidR="00F0062A" w:rsidRPr="004022A7" w14:paraId="5FE9A560" w14:textId="77777777" w:rsidTr="00766B84">
        <w:trPr>
          <w:jc w:val="center"/>
        </w:trPr>
        <w:tc>
          <w:tcPr>
            <w:tcW w:w="562" w:type="dxa"/>
          </w:tcPr>
          <w:p w14:paraId="36DAFC5A" w14:textId="77777777" w:rsidR="00F0062A" w:rsidRPr="004022A7" w:rsidRDefault="00F0062A"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0A0FE469" w14:textId="77777777" w:rsidR="00F0062A"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Eraldada toetust </w:t>
            </w:r>
            <w:proofErr w:type="spellStart"/>
            <w:r w:rsidRPr="004022A7">
              <w:rPr>
                <w:rFonts w:ascii="Garamond" w:hAnsi="Garamond"/>
                <w:spacing w:val="-4"/>
                <w:sz w:val="24"/>
                <w:szCs w:val="24"/>
              </w:rPr>
              <w:t>munitsipaaletendusasutustele</w:t>
            </w:r>
            <w:proofErr w:type="spellEnd"/>
            <w:r w:rsidRPr="004022A7">
              <w:rPr>
                <w:rFonts w:ascii="Garamond" w:hAnsi="Garamond"/>
                <w:spacing w:val="-4"/>
                <w:sz w:val="24"/>
                <w:szCs w:val="24"/>
              </w:rPr>
              <w:t xml:space="preserve"> Tallinna Linnateater ja Tallinna Filharmoonia Etendusasutuse seadusest tulenevate ülesannete täitmiseks võrdsetel põhimõtetel teiste toetust saavate riigi- ja </w:t>
            </w:r>
            <w:proofErr w:type="spellStart"/>
            <w:r w:rsidRPr="004022A7">
              <w:rPr>
                <w:rFonts w:ascii="Garamond" w:hAnsi="Garamond"/>
                <w:spacing w:val="-4"/>
                <w:sz w:val="24"/>
                <w:szCs w:val="24"/>
              </w:rPr>
              <w:t>munitsipaaletendusasutustega</w:t>
            </w:r>
            <w:proofErr w:type="spellEnd"/>
            <w:r w:rsidRPr="004022A7">
              <w:rPr>
                <w:rFonts w:ascii="Garamond" w:hAnsi="Garamond"/>
                <w:spacing w:val="-4"/>
                <w:sz w:val="24"/>
                <w:szCs w:val="24"/>
              </w:rPr>
              <w:t>.</w:t>
            </w:r>
          </w:p>
          <w:p w14:paraId="1EBA5036" w14:textId="77777777" w:rsidR="00F912BD" w:rsidRPr="004022A7" w:rsidRDefault="00F912BD" w:rsidP="0064170B">
            <w:pPr>
              <w:spacing w:after="0" w:line="240" w:lineRule="auto"/>
              <w:rPr>
                <w:rFonts w:ascii="Garamond" w:hAnsi="Garamond"/>
                <w:spacing w:val="-4"/>
                <w:sz w:val="24"/>
                <w:szCs w:val="24"/>
              </w:rPr>
            </w:pPr>
          </w:p>
          <w:p w14:paraId="6CA3E6B4"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Tallinna Linnateatril on väga suur kultuuripoliitiline roll, mistõttu tuleb teatrile riigipoolse tegevustoetuse eraldamisel arvestada etenduskunstide valdkonnas tegutsevatele riigi sihtasutustele ettenähtud toetuse kasvuga, mis on seotud valitsemisala üldise palgatõusuga, ning suurendada proportsionaalselt ka Tallinna Linnateatri tegevustoetust.</w:t>
            </w:r>
          </w:p>
          <w:p w14:paraId="66D68558"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Tallinna Filharmoonia haldab Mustpeade Maja ja korraldab muusika</w:t>
            </w:r>
            <w:r w:rsidRPr="004022A7">
              <w:rPr>
                <w:rFonts w:ascii="Garamond" w:hAnsi="Garamond"/>
                <w:spacing w:val="-4"/>
                <w:sz w:val="24"/>
                <w:szCs w:val="24"/>
              </w:rPr>
              <w:softHyphen/>
              <w:t>teatrite festivali Birgitta. Tallinna Filharmoonia koosseisu kuuluv Tallinna Kammerorkester on üks Eesti tuntuimatest professionaalsetest muusika</w:t>
            </w:r>
            <w:r w:rsidR="00E706F0" w:rsidRPr="004022A7">
              <w:rPr>
                <w:rFonts w:ascii="Garamond" w:hAnsi="Garamond"/>
                <w:spacing w:val="-4"/>
                <w:sz w:val="24"/>
                <w:szCs w:val="24"/>
              </w:rPr>
              <w:softHyphen/>
            </w:r>
            <w:r w:rsidRPr="004022A7">
              <w:rPr>
                <w:rFonts w:ascii="Garamond" w:hAnsi="Garamond"/>
                <w:spacing w:val="-4"/>
                <w:sz w:val="24"/>
                <w:szCs w:val="24"/>
              </w:rPr>
              <w:t>kollektiividest. Hooaja jooksul annab orkester kümneid kont</w:t>
            </w:r>
            <w:r w:rsidRPr="004022A7">
              <w:rPr>
                <w:rFonts w:ascii="Garamond" w:hAnsi="Garamond"/>
                <w:spacing w:val="-4"/>
                <w:sz w:val="24"/>
                <w:szCs w:val="24"/>
              </w:rPr>
              <w:softHyphen/>
              <w:t>serte nii kodu- kui ka välismaal. Kontserttegevuse kõrval on orkestri töös olulisel kohal salvestused. Asutusel puudub riigipoolne toetus.</w:t>
            </w:r>
          </w:p>
        </w:tc>
        <w:tc>
          <w:tcPr>
            <w:tcW w:w="5230" w:type="dxa"/>
            <w:vAlign w:val="center"/>
          </w:tcPr>
          <w:p w14:paraId="15F1BAB7" w14:textId="1AC17E00" w:rsidR="00DA44F5"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 xml:space="preserve">Kultuuriministeerium on Tallinna Linnale kui Tallinna Linnateatri omanikule teinud 2018. aastal ettepaneku asutada ühine sihtasutus, mille raames kehtiksid kõigile etendusasutuste töötajatele samad palgatingimused </w:t>
            </w:r>
            <w:r w:rsidRPr="004022A7">
              <w:rPr>
                <w:rFonts w:ascii="Garamond" w:hAnsi="Garamond"/>
                <w:spacing w:val="-4"/>
                <w:sz w:val="24"/>
                <w:szCs w:val="24"/>
              </w:rPr>
              <w:lastRenderedPageBreak/>
              <w:t xml:space="preserve">ühtsetel alustel muude sihtasutustega. Tallinna linn ühise sihtasutuse asutamist ei soovinud ja seega ei ole </w:t>
            </w:r>
            <w:proofErr w:type="spellStart"/>
            <w:r w:rsidRPr="004022A7">
              <w:rPr>
                <w:rFonts w:ascii="Garamond" w:hAnsi="Garamond"/>
                <w:spacing w:val="-4"/>
                <w:sz w:val="24"/>
                <w:szCs w:val="24"/>
              </w:rPr>
              <w:t>KUM-l</w:t>
            </w:r>
            <w:proofErr w:type="spellEnd"/>
            <w:r w:rsidRPr="004022A7">
              <w:rPr>
                <w:rFonts w:ascii="Garamond" w:hAnsi="Garamond"/>
                <w:spacing w:val="-4"/>
                <w:sz w:val="24"/>
                <w:szCs w:val="24"/>
              </w:rPr>
              <w:t xml:space="preserve"> alust ega õigust kohelda Tallinna linnaga seotud </w:t>
            </w:r>
            <w:proofErr w:type="spellStart"/>
            <w:r w:rsidRPr="004022A7">
              <w:rPr>
                <w:rFonts w:ascii="Garamond" w:hAnsi="Garamond"/>
                <w:spacing w:val="-4"/>
                <w:sz w:val="24"/>
                <w:szCs w:val="24"/>
              </w:rPr>
              <w:t>munitsi</w:t>
            </w:r>
            <w:r w:rsidRPr="004022A7">
              <w:rPr>
                <w:rFonts w:ascii="Garamond" w:hAnsi="Garamond"/>
                <w:spacing w:val="-4"/>
                <w:sz w:val="24"/>
                <w:szCs w:val="24"/>
              </w:rPr>
              <w:softHyphen/>
              <w:t>paaletendusasutusi</w:t>
            </w:r>
            <w:proofErr w:type="spellEnd"/>
            <w:r w:rsidRPr="004022A7">
              <w:rPr>
                <w:rFonts w:ascii="Garamond" w:hAnsi="Garamond"/>
                <w:spacing w:val="-4"/>
                <w:sz w:val="24"/>
                <w:szCs w:val="24"/>
              </w:rPr>
              <w:t xml:space="preserve"> erinevalt teistest etendusasutustest, kultuurivaldkonna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asutusi tegutseb ka muudes linnades (nt Pärnu linnaorkester, Paide muusika- ja teat</w:t>
            </w:r>
            <w:r w:rsidRPr="004022A7">
              <w:rPr>
                <w:rFonts w:ascii="Garamond" w:hAnsi="Garamond"/>
                <w:spacing w:val="-4"/>
                <w:sz w:val="24"/>
                <w:szCs w:val="24"/>
              </w:rPr>
              <w:softHyphen/>
              <w:t>ri</w:t>
            </w:r>
            <w:r w:rsidRPr="004022A7">
              <w:rPr>
                <w:rFonts w:ascii="Garamond" w:hAnsi="Garamond"/>
                <w:spacing w:val="-4"/>
                <w:sz w:val="24"/>
                <w:szCs w:val="24"/>
              </w:rPr>
              <w:softHyphen/>
              <w:t>maja jne). Kultuuripoliitiliselt suur roll on kõikidel etenduskunstide valdkonnas tegutsevates asutustel, sh eraõiguslikel asutustel, nt Vabal Laval, mis tegutseb kahes linnas. KUM</w:t>
            </w:r>
            <w:r w:rsidR="004022A7" w:rsidRPr="004022A7">
              <w:rPr>
                <w:rFonts w:ascii="Garamond" w:hAnsi="Garamond"/>
                <w:spacing w:val="-4"/>
                <w:sz w:val="24"/>
                <w:szCs w:val="24"/>
              </w:rPr>
              <w:t xml:space="preserve"> </w:t>
            </w:r>
            <w:r w:rsidRPr="004022A7">
              <w:rPr>
                <w:rFonts w:ascii="Garamond" w:hAnsi="Garamond"/>
                <w:spacing w:val="-4"/>
                <w:sz w:val="24"/>
                <w:szCs w:val="24"/>
              </w:rPr>
              <w:t xml:space="preserve">ei saa teatrite tegevustoetuste aluseks võtta nende </w:t>
            </w:r>
            <w:proofErr w:type="spellStart"/>
            <w:r w:rsidRPr="004022A7">
              <w:rPr>
                <w:rFonts w:ascii="Garamond" w:hAnsi="Garamond"/>
                <w:spacing w:val="-4"/>
                <w:sz w:val="24"/>
                <w:szCs w:val="24"/>
              </w:rPr>
              <w:t>KOV-i</w:t>
            </w:r>
            <w:proofErr w:type="spellEnd"/>
            <w:r w:rsidRPr="004022A7">
              <w:rPr>
                <w:rFonts w:ascii="Garamond" w:hAnsi="Garamond"/>
                <w:spacing w:val="-4"/>
                <w:sz w:val="24"/>
                <w:szCs w:val="24"/>
              </w:rPr>
              <w:t xml:space="preserve"> põhist kultuuripoliitilist rolli. Tegevustoetuste jagamisel on konkreetsed kriteeriumid määratud tegevustoetuste käskkirjas. </w:t>
            </w:r>
          </w:p>
          <w:p w14:paraId="7594C73C" w14:textId="77777777" w:rsidR="00DA44F5"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w:t>
            </w:r>
          </w:p>
          <w:p w14:paraId="4EC667D8" w14:textId="1EB9D6B7" w:rsidR="00F0062A"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Tallinna Kammerorkestri puhul on KUM alati toetanud riiklikult olulisi välissõite, lähtudes kõigile kollektiividele ja organisatsioonidele kehtestatud võrdsetest tingimus</w:t>
            </w:r>
            <w:r w:rsidRPr="004022A7">
              <w:rPr>
                <w:rFonts w:ascii="Garamond" w:hAnsi="Garamond"/>
                <w:spacing w:val="-4"/>
                <w:sz w:val="24"/>
                <w:szCs w:val="24"/>
              </w:rPr>
              <w:softHyphen/>
              <w:t>test „Eesti kultuur maailmas“ toetusvoorus. Samuti on Tallinna Kammerorkester ja Birgitta festival saanud võrdsetel alustel toetusi toetusvoorust „Helilooming ja muusikaalased väljaanded“.</w:t>
            </w:r>
          </w:p>
        </w:tc>
        <w:tc>
          <w:tcPr>
            <w:tcW w:w="2564" w:type="dxa"/>
            <w:vAlign w:val="center"/>
          </w:tcPr>
          <w:p w14:paraId="2C8AB25F" w14:textId="70C7D2ED" w:rsidR="00F0062A" w:rsidRPr="004022A7" w:rsidRDefault="00DA44F5"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Jätkatakse seniste kokkulepete täitmist.</w:t>
            </w:r>
          </w:p>
        </w:tc>
      </w:tr>
      <w:tr w:rsidR="00F0062A" w:rsidRPr="004022A7" w14:paraId="51B3F85D" w14:textId="77777777" w:rsidTr="00766B84">
        <w:trPr>
          <w:jc w:val="center"/>
        </w:trPr>
        <w:tc>
          <w:tcPr>
            <w:tcW w:w="562" w:type="dxa"/>
          </w:tcPr>
          <w:p w14:paraId="217A3CED" w14:textId="77777777" w:rsidR="00F0062A" w:rsidRPr="004022A7" w:rsidRDefault="00F0062A"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69801CE6" w14:textId="77777777" w:rsidR="00F0062A"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Suurendada vahendeid muinsuskaitseobjektide toetuseks. Muinsuskaitse all olevate kultuuriväärtuste säilimine peab olema kõrgendatud riikliku tähelepanu all.</w:t>
            </w:r>
          </w:p>
          <w:p w14:paraId="72E1845C" w14:textId="77777777" w:rsidR="00F912BD" w:rsidRPr="004022A7" w:rsidRDefault="00F912BD" w:rsidP="0064170B">
            <w:pPr>
              <w:spacing w:after="0" w:line="240" w:lineRule="auto"/>
              <w:rPr>
                <w:rFonts w:ascii="Garamond" w:hAnsi="Garamond"/>
                <w:spacing w:val="-4"/>
                <w:sz w:val="24"/>
                <w:szCs w:val="24"/>
              </w:rPr>
            </w:pPr>
          </w:p>
          <w:p w14:paraId="509FB156"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Eraldatud vahendid ei kata tegelikke vajadusi, mida näitab esitatud taotluste arv. 2019. a eelarvesse esitati kokku 307 nõuetekohast taotlust üle Eesti kogusummas üle 8 miljoni euro. Muinsuskaitseameti 2019. a eelarves oli mälestiste korrastamiste toetusteks ette nähtud 1,4 miljonit eurot. Tekkinud on olukord, kus ühelt poolt on riik objektide kaitse alla võtmisega deklareerinud, et nende säilimine on riiklik huvi, samas kõik kohustused objektide säilimise tagamiseks on pandud omanikule.</w:t>
            </w:r>
          </w:p>
        </w:tc>
        <w:tc>
          <w:tcPr>
            <w:tcW w:w="5230" w:type="dxa"/>
            <w:vAlign w:val="center"/>
          </w:tcPr>
          <w:p w14:paraId="710D1736" w14:textId="7AC0A229" w:rsidR="00DA44F5"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2019. a on toetuste eelarve kinnismälestiste omanikele 2,8 miljonit eurot, mis on eelmistest aastatest 1,4 mln võrra suurem.</w:t>
            </w:r>
            <w:r w:rsidR="004022A7" w:rsidRPr="004022A7">
              <w:rPr>
                <w:rFonts w:ascii="Garamond" w:hAnsi="Garamond"/>
                <w:spacing w:val="-4"/>
                <w:sz w:val="24"/>
                <w:szCs w:val="24"/>
              </w:rPr>
              <w:t xml:space="preserve"> </w:t>
            </w:r>
            <w:r w:rsidRPr="004022A7">
              <w:rPr>
                <w:rFonts w:ascii="Garamond" w:hAnsi="Garamond"/>
                <w:spacing w:val="-4"/>
                <w:sz w:val="24"/>
                <w:szCs w:val="24"/>
              </w:rPr>
              <w:t>Lisandunud eelarveliste vahendite arvelt</w:t>
            </w:r>
            <w:r w:rsidR="004022A7" w:rsidRPr="004022A7">
              <w:rPr>
                <w:rFonts w:ascii="Garamond" w:hAnsi="Garamond"/>
                <w:spacing w:val="-4"/>
                <w:sz w:val="24"/>
                <w:szCs w:val="24"/>
              </w:rPr>
              <w:t xml:space="preserve"> </w:t>
            </w:r>
            <w:r w:rsidRPr="004022A7">
              <w:rPr>
                <w:rFonts w:ascii="Garamond" w:hAnsi="Garamond"/>
                <w:spacing w:val="-4"/>
                <w:sz w:val="24"/>
                <w:szCs w:val="24"/>
              </w:rPr>
              <w:t>on täiendav võimalus toetada erastamisest laekuva raha kasutamise seaduse alusel tagastatud ehitismälestisi.</w:t>
            </w:r>
            <w:r w:rsidR="004022A7" w:rsidRPr="004022A7">
              <w:rPr>
                <w:rFonts w:ascii="Garamond" w:hAnsi="Garamond"/>
                <w:spacing w:val="-4"/>
                <w:sz w:val="24"/>
                <w:szCs w:val="24"/>
              </w:rPr>
              <w:t xml:space="preserve"> </w:t>
            </w:r>
          </w:p>
          <w:p w14:paraId="1E405719" w14:textId="77777777" w:rsidR="00DA44F5"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 xml:space="preserve"> </w:t>
            </w:r>
          </w:p>
          <w:p w14:paraId="19630A15" w14:textId="60F12840" w:rsidR="00F0062A"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Lisaks on KUM esitanud lisataotluse riigieelarve</w:t>
            </w:r>
            <w:r w:rsidRPr="004022A7">
              <w:rPr>
                <w:rFonts w:ascii="Garamond" w:hAnsi="Garamond"/>
                <w:spacing w:val="-4"/>
                <w:sz w:val="24"/>
                <w:szCs w:val="24"/>
              </w:rPr>
              <w:softHyphen/>
              <w:t>stra</w:t>
            </w:r>
            <w:r w:rsidRPr="004022A7">
              <w:rPr>
                <w:rFonts w:ascii="Garamond" w:hAnsi="Garamond"/>
                <w:spacing w:val="-4"/>
                <w:sz w:val="24"/>
                <w:szCs w:val="24"/>
              </w:rPr>
              <w:softHyphen/>
              <w:t>tee</w:t>
            </w:r>
            <w:r w:rsidRPr="004022A7">
              <w:rPr>
                <w:rFonts w:ascii="Garamond" w:hAnsi="Garamond"/>
                <w:spacing w:val="-4"/>
                <w:sz w:val="24"/>
                <w:szCs w:val="24"/>
              </w:rPr>
              <w:softHyphen/>
              <w:t>gia 2020-2023 raames, et toetuste mahtu mälestiste oma</w:t>
            </w:r>
            <w:r w:rsidRPr="004022A7">
              <w:rPr>
                <w:rFonts w:ascii="Garamond" w:hAnsi="Garamond"/>
                <w:spacing w:val="-4"/>
                <w:sz w:val="24"/>
                <w:szCs w:val="24"/>
              </w:rPr>
              <w:softHyphen/>
              <w:t xml:space="preserve">nikele veelgi suurendada. Lisataotluse eesmärk on parandada ehitismälestiste olukorda tuntavalt ehk saada välja remondivõla „surnud ringist“, kus ainult väikest osa </w:t>
            </w:r>
            <w:proofErr w:type="spellStart"/>
            <w:r w:rsidRPr="004022A7">
              <w:rPr>
                <w:rFonts w:ascii="Garamond" w:hAnsi="Garamond"/>
                <w:spacing w:val="-4"/>
                <w:sz w:val="24"/>
                <w:szCs w:val="24"/>
              </w:rPr>
              <w:t>avariilisi</w:t>
            </w:r>
            <w:proofErr w:type="spellEnd"/>
            <w:r w:rsidRPr="004022A7">
              <w:rPr>
                <w:rFonts w:ascii="Garamond" w:hAnsi="Garamond"/>
                <w:spacing w:val="-4"/>
                <w:sz w:val="24"/>
                <w:szCs w:val="24"/>
              </w:rPr>
              <w:t xml:space="preserve"> mälestisi toetades lagunevad vähem </w:t>
            </w:r>
            <w:proofErr w:type="spellStart"/>
            <w:r w:rsidRPr="004022A7">
              <w:rPr>
                <w:rFonts w:ascii="Garamond" w:hAnsi="Garamond"/>
                <w:spacing w:val="-4"/>
                <w:sz w:val="24"/>
                <w:szCs w:val="24"/>
              </w:rPr>
              <w:t>avariilised</w:t>
            </w:r>
            <w:proofErr w:type="spellEnd"/>
            <w:r w:rsidRPr="004022A7">
              <w:rPr>
                <w:rFonts w:ascii="Garamond" w:hAnsi="Garamond"/>
                <w:spacing w:val="-4"/>
                <w:sz w:val="24"/>
                <w:szCs w:val="24"/>
              </w:rPr>
              <w:t xml:space="preserve"> hooned sarnasesse seisu.</w:t>
            </w:r>
          </w:p>
        </w:tc>
        <w:tc>
          <w:tcPr>
            <w:tcW w:w="2564" w:type="dxa"/>
            <w:vAlign w:val="center"/>
          </w:tcPr>
          <w:p w14:paraId="0786994E" w14:textId="3D8D68BA" w:rsidR="00F0062A" w:rsidRPr="004022A7" w:rsidRDefault="00DA44F5" w:rsidP="0064170B">
            <w:pPr>
              <w:spacing w:after="0" w:line="240" w:lineRule="auto"/>
              <w:rPr>
                <w:rFonts w:ascii="Garamond" w:hAnsi="Garamond"/>
                <w:bCs/>
                <w:spacing w:val="-4"/>
                <w:sz w:val="24"/>
                <w:szCs w:val="24"/>
              </w:rPr>
            </w:pPr>
            <w:r w:rsidRPr="004022A7">
              <w:rPr>
                <w:rFonts w:ascii="Garamond" w:hAnsi="Garamond"/>
                <w:bCs/>
                <w:spacing w:val="-4"/>
                <w:sz w:val="24"/>
                <w:szCs w:val="24"/>
              </w:rPr>
              <w:t>Kultuuriministeerium on esitanud lisataotluse riigieelarvestrateegia</w:t>
            </w:r>
            <w:r w:rsidR="004022A7" w:rsidRPr="004022A7">
              <w:rPr>
                <w:rFonts w:ascii="Garamond" w:hAnsi="Garamond"/>
                <w:bCs/>
                <w:spacing w:val="-4"/>
                <w:sz w:val="24"/>
                <w:szCs w:val="24"/>
              </w:rPr>
              <w:t xml:space="preserve"> </w:t>
            </w:r>
            <w:r w:rsidRPr="004022A7">
              <w:rPr>
                <w:rFonts w:ascii="Garamond" w:hAnsi="Garamond"/>
                <w:bCs/>
                <w:spacing w:val="-4"/>
                <w:sz w:val="24"/>
                <w:szCs w:val="24"/>
              </w:rPr>
              <w:t>2020-2023 raames, et toetuste mahtu mälestiste omanikele veelgi suurendada.</w:t>
            </w:r>
          </w:p>
        </w:tc>
      </w:tr>
      <w:tr w:rsidR="00F912BD" w:rsidRPr="004022A7" w14:paraId="0659DFDD" w14:textId="77777777" w:rsidTr="00766B84">
        <w:trPr>
          <w:jc w:val="center"/>
        </w:trPr>
        <w:tc>
          <w:tcPr>
            <w:tcW w:w="562" w:type="dxa"/>
          </w:tcPr>
          <w:p w14:paraId="004BD604"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785DFCD7"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Jätkata maakondade spordikeskuste programmist regionaalsete tervisespordikeskuste toetamist riigieelarvest </w:t>
            </w:r>
            <w:proofErr w:type="spellStart"/>
            <w:r w:rsidRPr="004022A7">
              <w:rPr>
                <w:rFonts w:ascii="Garamond" w:hAnsi="Garamond"/>
                <w:spacing w:val="-4"/>
                <w:sz w:val="24"/>
                <w:szCs w:val="24"/>
              </w:rPr>
              <w:t>RESis</w:t>
            </w:r>
            <w:proofErr w:type="spellEnd"/>
            <w:r w:rsidRPr="004022A7">
              <w:rPr>
                <w:rFonts w:ascii="Garamond" w:hAnsi="Garamond"/>
                <w:spacing w:val="-4"/>
                <w:sz w:val="24"/>
                <w:szCs w:val="24"/>
              </w:rPr>
              <w:t xml:space="preserve"> 2019-2022 kavandatud mahus, so 2,9 mln eurot.</w:t>
            </w:r>
          </w:p>
          <w:p w14:paraId="48B9B673" w14:textId="77777777" w:rsidR="00F912BD" w:rsidRPr="004022A7" w:rsidRDefault="00F912BD" w:rsidP="0064170B">
            <w:pPr>
              <w:spacing w:after="0" w:line="240" w:lineRule="auto"/>
              <w:rPr>
                <w:rFonts w:ascii="Garamond" w:hAnsi="Garamond"/>
                <w:spacing w:val="-4"/>
                <w:sz w:val="24"/>
                <w:szCs w:val="24"/>
              </w:rPr>
            </w:pPr>
          </w:p>
          <w:p w14:paraId="179922AF"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Toetada jätkuvalt regionaalseid tervisespordikeskusi, mille kaudu paraneb tervisesporditeenuse kättesaadavus ja kvaliteet.</w:t>
            </w:r>
          </w:p>
        </w:tc>
        <w:tc>
          <w:tcPr>
            <w:tcW w:w="5230" w:type="dxa"/>
            <w:vAlign w:val="center"/>
          </w:tcPr>
          <w:p w14:paraId="68D4634C" w14:textId="54242239" w:rsidR="00F912BD"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t>Riigieelarvestrateegia</w:t>
            </w:r>
            <w:r w:rsidR="004022A7" w:rsidRPr="004022A7">
              <w:rPr>
                <w:rFonts w:ascii="Garamond" w:hAnsi="Garamond"/>
                <w:spacing w:val="-4"/>
                <w:sz w:val="24"/>
                <w:szCs w:val="24"/>
              </w:rPr>
              <w:t xml:space="preserve"> </w:t>
            </w:r>
            <w:r w:rsidRPr="004022A7">
              <w:rPr>
                <w:rFonts w:ascii="Garamond" w:hAnsi="Garamond"/>
                <w:spacing w:val="-4"/>
                <w:sz w:val="24"/>
                <w:szCs w:val="24"/>
              </w:rPr>
              <w:t>2019-2022 koostamisel otsustustati regionaalsete tervisespordikeskuste arendamise toetamine neljaks aastaks kokku 2,4 miljonit eurot (600 tuh eurot aastas).</w:t>
            </w:r>
          </w:p>
        </w:tc>
        <w:tc>
          <w:tcPr>
            <w:tcW w:w="2564" w:type="dxa"/>
            <w:vAlign w:val="center"/>
          </w:tcPr>
          <w:p w14:paraId="36F23EA4" w14:textId="2057B65A" w:rsidR="00F912BD" w:rsidRPr="004022A7" w:rsidRDefault="00DA44F5"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kokkuleppe täitmist</w:t>
            </w:r>
            <w:r w:rsidR="00766B84">
              <w:rPr>
                <w:rFonts w:ascii="Garamond" w:hAnsi="Garamond"/>
                <w:bCs/>
                <w:spacing w:val="-4"/>
                <w:sz w:val="24"/>
                <w:szCs w:val="24"/>
              </w:rPr>
              <w:t>.</w:t>
            </w:r>
          </w:p>
        </w:tc>
      </w:tr>
      <w:tr w:rsidR="00F912BD" w:rsidRPr="004022A7" w14:paraId="3B4C83D1" w14:textId="77777777" w:rsidTr="00766B84">
        <w:trPr>
          <w:jc w:val="center"/>
        </w:trPr>
        <w:tc>
          <w:tcPr>
            <w:tcW w:w="562" w:type="dxa"/>
          </w:tcPr>
          <w:p w14:paraId="40EDE34C"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0135B56D"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Toetada investeeringute tegemist üleriigilise tähtsusega spordirajatiste renoveerimisel ja ehitamisel põhimõtte alusel, et rahastus võiks jaguneda pooleks riigi ja kohaliku omavalitsuse üksuse vahel. Tallinna poolt saab välja tuua vajaduse kahe objekti ühiseks finantseerimiseks: Kadrioru staadion ja Pirita velodroom.</w:t>
            </w:r>
          </w:p>
          <w:p w14:paraId="047DCFC6" w14:textId="77777777" w:rsidR="00F912BD" w:rsidRPr="004022A7" w:rsidRDefault="00F912BD" w:rsidP="0064170B">
            <w:pPr>
              <w:spacing w:after="0" w:line="240" w:lineRule="auto"/>
              <w:rPr>
                <w:rFonts w:ascii="Garamond" w:hAnsi="Garamond"/>
                <w:spacing w:val="-4"/>
                <w:sz w:val="24"/>
                <w:szCs w:val="24"/>
              </w:rPr>
            </w:pPr>
          </w:p>
          <w:p w14:paraId="699882BF"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Kadrioru Staadioni renoveerimine. Eesmärgiks on riikliku tähtsusega esindusstaadioni täielik renoveerimine kaasaegseks võistlus- ja treening</w:t>
            </w:r>
            <w:r w:rsidR="00E706F0" w:rsidRPr="004022A7">
              <w:rPr>
                <w:rFonts w:ascii="Garamond" w:hAnsi="Garamond"/>
                <w:spacing w:val="-4"/>
                <w:sz w:val="24"/>
                <w:szCs w:val="24"/>
              </w:rPr>
              <w:softHyphen/>
            </w:r>
            <w:r w:rsidRPr="004022A7">
              <w:rPr>
                <w:rFonts w:ascii="Garamond" w:hAnsi="Garamond"/>
                <w:spacing w:val="-4"/>
                <w:sz w:val="24"/>
                <w:szCs w:val="24"/>
              </w:rPr>
              <w:t>keskuseks. Kadrioru staadionil on läbi aegade võõrustatud rahvusvahelisi suursündmusi, kuid järjest keerulisem on täita nii tehnilisi- kui ka ruumilisi nõudmisi uute võistluste saamiseks. Nii UEFA kui ka Euroopa kerge</w:t>
            </w:r>
            <w:r w:rsidR="00E706F0" w:rsidRPr="004022A7">
              <w:rPr>
                <w:rFonts w:ascii="Garamond" w:hAnsi="Garamond"/>
                <w:spacing w:val="-4"/>
                <w:sz w:val="24"/>
                <w:szCs w:val="24"/>
              </w:rPr>
              <w:softHyphen/>
            </w:r>
            <w:r w:rsidRPr="004022A7">
              <w:rPr>
                <w:rFonts w:ascii="Garamond" w:hAnsi="Garamond"/>
                <w:spacing w:val="-4"/>
                <w:sz w:val="24"/>
                <w:szCs w:val="24"/>
              </w:rPr>
              <w:t>jõustiku assotsiatsioon on teinud kriitilisi ette</w:t>
            </w:r>
            <w:r w:rsidRPr="004022A7">
              <w:rPr>
                <w:rFonts w:ascii="Garamond" w:hAnsi="Garamond"/>
                <w:spacing w:val="-4"/>
                <w:sz w:val="24"/>
                <w:szCs w:val="24"/>
              </w:rPr>
              <w:softHyphen/>
              <w:t>kirjutusi aegunud taristu ja olmetingimuste kohta. Sellele vaatamata on juba täna teada, et 2020. a võõrustatakse U-17 vanuseklassi Euroopa meistrivõistluste finaalturniiri ning 2021. a toimuvad Kadriorus U-20 Euroopa meistrivõistlused kergejõustikus.</w:t>
            </w:r>
          </w:p>
          <w:p w14:paraId="1ADCB7FB"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Tiitlivõistlustega kaasneb suur rahvusvaheline tähelepanu ning Eestit külastab sellega seoses märkimisväärne hulk sportlasi ja turiste.</w:t>
            </w:r>
          </w:p>
          <w:p w14:paraId="208AE390"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Eelhinnangu kohaselt on renoveerimistööde maksumus ~10 000 000 eurot, millest ettepaneku kohaselt võiks riik katta 50%.</w:t>
            </w:r>
          </w:p>
          <w:p w14:paraId="0B48DAD1"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Staadioni kaasajastamise eeldatav maksumus ja </w:t>
            </w:r>
            <w:proofErr w:type="spellStart"/>
            <w:r w:rsidRPr="004022A7">
              <w:rPr>
                <w:rFonts w:ascii="Garamond" w:hAnsi="Garamond"/>
                <w:spacing w:val="-4"/>
                <w:sz w:val="24"/>
                <w:szCs w:val="24"/>
              </w:rPr>
              <w:t>etapilisus</w:t>
            </w:r>
            <w:proofErr w:type="spellEnd"/>
            <w:r w:rsidRPr="004022A7">
              <w:rPr>
                <w:rFonts w:ascii="Garamond" w:hAnsi="Garamond"/>
                <w:spacing w:val="-4"/>
                <w:sz w:val="24"/>
                <w:szCs w:val="24"/>
              </w:rPr>
              <w:t xml:space="preserve"> selgub detailsemalt 2019. a jooksul. Parima lahenduse saamiseks on moodus</w:t>
            </w:r>
            <w:r w:rsidRPr="004022A7">
              <w:rPr>
                <w:rFonts w:ascii="Garamond" w:hAnsi="Garamond"/>
                <w:spacing w:val="-4"/>
                <w:sz w:val="24"/>
                <w:szCs w:val="24"/>
              </w:rPr>
              <w:softHyphen/>
              <w:t>tamisel töörühm, kuhu kaasatakse alaliidud, Kultuuriministeerium, linna ametid ning vastavalt vajadusele ka muid osapooli.</w:t>
            </w:r>
          </w:p>
          <w:p w14:paraId="04FF2CB1"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Pirita Velodroomi multifunktsionaalse </w:t>
            </w:r>
            <w:proofErr w:type="spellStart"/>
            <w:r w:rsidRPr="004022A7">
              <w:rPr>
                <w:rFonts w:ascii="Garamond" w:hAnsi="Garamond"/>
                <w:spacing w:val="-4"/>
                <w:sz w:val="24"/>
                <w:szCs w:val="24"/>
              </w:rPr>
              <w:t>sisetreki</w:t>
            </w:r>
            <w:proofErr w:type="spellEnd"/>
            <w:r w:rsidRPr="004022A7">
              <w:rPr>
                <w:rFonts w:ascii="Garamond" w:hAnsi="Garamond"/>
                <w:spacing w:val="-4"/>
                <w:sz w:val="24"/>
                <w:szCs w:val="24"/>
              </w:rPr>
              <w:t xml:space="preserve"> projekteerimine ja ehitus 1969. a valminud Pirita Velodroom on amortiseerunud ning trekirada ei saa kasutada treeninguteks ega võistlusteks.</w:t>
            </w:r>
          </w:p>
          <w:p w14:paraId="4C622E95"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Ettepaneku kohaselt on kavas senise velodroomi asemele ehitada kaasaegne spordikeskus, kus lisaks </w:t>
            </w:r>
            <w:proofErr w:type="spellStart"/>
            <w:r w:rsidRPr="004022A7">
              <w:rPr>
                <w:rFonts w:ascii="Garamond" w:hAnsi="Garamond"/>
                <w:spacing w:val="-4"/>
                <w:sz w:val="24"/>
                <w:szCs w:val="24"/>
              </w:rPr>
              <w:t>sisetrekile</w:t>
            </w:r>
            <w:proofErr w:type="spellEnd"/>
            <w:r w:rsidRPr="004022A7">
              <w:rPr>
                <w:rFonts w:ascii="Garamond" w:hAnsi="Garamond"/>
                <w:spacing w:val="-4"/>
                <w:sz w:val="24"/>
                <w:szCs w:val="24"/>
              </w:rPr>
              <w:t xml:space="preserve"> on areeni keskel võimalus erinevaid </w:t>
            </w:r>
            <w:r w:rsidRPr="004022A7">
              <w:rPr>
                <w:rFonts w:ascii="Garamond" w:hAnsi="Garamond"/>
                <w:spacing w:val="-4"/>
                <w:sz w:val="24"/>
                <w:szCs w:val="24"/>
              </w:rPr>
              <w:lastRenderedPageBreak/>
              <w:t>spordikatteid kasutades läbi viia mitmete teiste spordialade treeninguid, võistlusi ja muid üritusi.</w:t>
            </w:r>
          </w:p>
          <w:p w14:paraId="6DA1F161"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Kaasaegsel trekil on puidust ovaal </w:t>
            </w:r>
            <w:proofErr w:type="spellStart"/>
            <w:r w:rsidRPr="004022A7">
              <w:rPr>
                <w:rFonts w:ascii="Garamond" w:hAnsi="Garamond"/>
                <w:spacing w:val="-4"/>
                <w:sz w:val="24"/>
                <w:szCs w:val="24"/>
              </w:rPr>
              <w:t>siseringi</w:t>
            </w:r>
            <w:proofErr w:type="spellEnd"/>
            <w:r w:rsidRPr="004022A7">
              <w:rPr>
                <w:rFonts w:ascii="Garamond" w:hAnsi="Garamond"/>
                <w:spacing w:val="-4"/>
                <w:sz w:val="24"/>
                <w:szCs w:val="24"/>
              </w:rPr>
              <w:t xml:space="preserve"> pikkusega 250 m. Sisetrekk vajab maa-ala, mis on vähemalt 110-115 m pikk ja 55-60 m lai. Rahvus</w:t>
            </w:r>
            <w:r w:rsidRPr="004022A7">
              <w:rPr>
                <w:rFonts w:ascii="Garamond" w:hAnsi="Garamond"/>
                <w:spacing w:val="-4"/>
                <w:sz w:val="24"/>
                <w:szCs w:val="24"/>
              </w:rPr>
              <w:softHyphen/>
              <w:t>vaheliste võistluste korraldamiseks peaks keskus mahutama vähemalt 2000 pealtvaatajat. Uue multifunktsionaalse keskuse ehita</w:t>
            </w:r>
            <w:r w:rsidRPr="004022A7">
              <w:rPr>
                <w:rFonts w:ascii="Garamond" w:hAnsi="Garamond"/>
                <w:spacing w:val="-4"/>
                <w:sz w:val="24"/>
                <w:szCs w:val="24"/>
              </w:rPr>
              <w:softHyphen/>
              <w:t>miseks on olemas kehtiv detailplaneering. Kohapeal on olemas kõik vajalikud kommunikatsioonid ja muu taristu.</w:t>
            </w:r>
          </w:p>
          <w:p w14:paraId="78B5FB9D"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Tegemist oleks üleriigilise tähtsusega ja esimese kinnise velotrekiga, mis on nii treening-kui ka võistluskeskuseks.</w:t>
            </w:r>
          </w:p>
          <w:p w14:paraId="7882AD18"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Objekti hind oleneb suuresti arhitektuursetest lahendustest, objekti eeldatav maksumus alates 12 000 000 eurot, millest ettepaneku kohaselt võiks riik katta 50%.</w:t>
            </w:r>
          </w:p>
        </w:tc>
        <w:tc>
          <w:tcPr>
            <w:tcW w:w="5230" w:type="dxa"/>
            <w:vAlign w:val="center"/>
          </w:tcPr>
          <w:p w14:paraId="0C3027D5" w14:textId="3CB5F5D2" w:rsidR="00DA44F5" w:rsidRPr="004022A7" w:rsidRDefault="00DA44F5"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Riik</w:t>
            </w:r>
            <w:r w:rsidR="004022A7" w:rsidRPr="004022A7">
              <w:rPr>
                <w:rFonts w:ascii="Garamond" w:hAnsi="Garamond"/>
                <w:spacing w:val="-4"/>
                <w:sz w:val="24"/>
                <w:szCs w:val="24"/>
              </w:rPr>
              <w:t xml:space="preserve"> </w:t>
            </w:r>
            <w:r w:rsidRPr="004022A7">
              <w:rPr>
                <w:rFonts w:ascii="Garamond" w:hAnsi="Garamond"/>
                <w:spacing w:val="-4"/>
                <w:sz w:val="24"/>
                <w:szCs w:val="24"/>
              </w:rPr>
              <w:t xml:space="preserve">juba panustab järgmistesse olulistesse üleriiklikesse spordiobjektidesse: </w:t>
            </w:r>
          </w:p>
          <w:p w14:paraId="119F21BC" w14:textId="77777777" w:rsidR="00DA44F5" w:rsidRPr="004022A7" w:rsidRDefault="00DA44F5" w:rsidP="0064170B">
            <w:pPr>
              <w:pStyle w:val="Loendilik"/>
              <w:numPr>
                <w:ilvl w:val="0"/>
                <w:numId w:val="40"/>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alates 2017. aastast Kalevi </w:t>
            </w:r>
            <w:proofErr w:type="spellStart"/>
            <w:r w:rsidRPr="004022A7">
              <w:rPr>
                <w:rFonts w:ascii="Garamond" w:hAnsi="Garamond"/>
                <w:spacing w:val="-4"/>
                <w:sz w:val="24"/>
                <w:szCs w:val="24"/>
              </w:rPr>
              <w:t>keskstaadioni</w:t>
            </w:r>
            <w:proofErr w:type="spellEnd"/>
            <w:r w:rsidRPr="004022A7">
              <w:rPr>
                <w:rFonts w:ascii="Garamond" w:hAnsi="Garamond"/>
                <w:spacing w:val="-4"/>
                <w:sz w:val="24"/>
                <w:szCs w:val="24"/>
              </w:rPr>
              <w:t xml:space="preserve"> rekonstrueerimisse; </w:t>
            </w:r>
          </w:p>
          <w:p w14:paraId="5E22310E" w14:textId="5AE4E159" w:rsidR="00DA44F5" w:rsidRPr="004022A7" w:rsidRDefault="00DA44F5" w:rsidP="0064170B">
            <w:pPr>
              <w:pStyle w:val="Loendilik"/>
              <w:numPr>
                <w:ilvl w:val="0"/>
                <w:numId w:val="40"/>
              </w:numPr>
              <w:spacing w:after="0" w:line="240" w:lineRule="auto"/>
              <w:ind w:left="328" w:hanging="283"/>
              <w:rPr>
                <w:rFonts w:ascii="Garamond" w:hAnsi="Garamond"/>
                <w:spacing w:val="-4"/>
                <w:sz w:val="24"/>
                <w:szCs w:val="24"/>
              </w:rPr>
            </w:pPr>
            <w:r w:rsidRPr="004022A7">
              <w:rPr>
                <w:rFonts w:ascii="Garamond" w:hAnsi="Garamond"/>
                <w:spacing w:val="-4"/>
                <w:sz w:val="24"/>
                <w:szCs w:val="24"/>
              </w:rPr>
              <w:t>alates 2018. a Rääma sõudebaasi renoveerimisse kokku 1 mln euroga;</w:t>
            </w:r>
            <w:r w:rsidR="004022A7" w:rsidRPr="004022A7">
              <w:rPr>
                <w:rFonts w:ascii="Garamond" w:hAnsi="Garamond"/>
                <w:spacing w:val="-4"/>
                <w:sz w:val="24"/>
                <w:szCs w:val="24"/>
              </w:rPr>
              <w:t xml:space="preserve"> </w:t>
            </w:r>
          </w:p>
          <w:p w14:paraId="40809576" w14:textId="77777777" w:rsidR="00DA44F5" w:rsidRPr="004022A7" w:rsidRDefault="00DA44F5" w:rsidP="0064170B">
            <w:pPr>
              <w:pStyle w:val="Loendilik"/>
              <w:numPr>
                <w:ilvl w:val="0"/>
                <w:numId w:val="40"/>
              </w:numPr>
              <w:spacing w:after="0" w:line="240" w:lineRule="auto"/>
              <w:ind w:left="328" w:hanging="283"/>
              <w:rPr>
                <w:rFonts w:ascii="Garamond" w:hAnsi="Garamond"/>
                <w:spacing w:val="-4"/>
                <w:sz w:val="24"/>
                <w:szCs w:val="24"/>
              </w:rPr>
            </w:pPr>
            <w:r w:rsidRPr="004022A7">
              <w:rPr>
                <w:rFonts w:ascii="Garamond" w:hAnsi="Garamond"/>
                <w:spacing w:val="-4"/>
                <w:sz w:val="24"/>
                <w:szCs w:val="24"/>
              </w:rPr>
              <w:t xml:space="preserve">alates 2018 Kääriku spordikeskuse väljaehitamiseks kokku 12 mln euroga. </w:t>
            </w:r>
          </w:p>
          <w:p w14:paraId="483763AF" w14:textId="169B9818" w:rsidR="00F912BD" w:rsidRPr="004022A7" w:rsidRDefault="00DA44F5" w:rsidP="0064170B">
            <w:pPr>
              <w:pStyle w:val="Loendilik"/>
              <w:numPr>
                <w:ilvl w:val="0"/>
                <w:numId w:val="40"/>
              </w:numPr>
              <w:spacing w:after="0" w:line="240" w:lineRule="auto"/>
              <w:ind w:left="328" w:hanging="283"/>
              <w:rPr>
                <w:rFonts w:ascii="Garamond" w:hAnsi="Garamond"/>
                <w:spacing w:val="-4"/>
                <w:sz w:val="24"/>
                <w:szCs w:val="24"/>
              </w:rPr>
            </w:pPr>
            <w:r w:rsidRPr="004022A7">
              <w:rPr>
                <w:rFonts w:ascii="Garamond" w:hAnsi="Garamond"/>
                <w:spacing w:val="-4"/>
                <w:sz w:val="24"/>
                <w:szCs w:val="24"/>
              </w:rPr>
              <w:t>2019.a Hiiumaa Spordikeskuse ehitamist 2,9 mln euroga</w:t>
            </w:r>
          </w:p>
        </w:tc>
        <w:tc>
          <w:tcPr>
            <w:tcW w:w="2564" w:type="dxa"/>
            <w:vAlign w:val="center"/>
          </w:tcPr>
          <w:p w14:paraId="0FF8150E" w14:textId="64A3E373" w:rsidR="00F912BD" w:rsidRPr="004022A7" w:rsidRDefault="00DA44F5" w:rsidP="0064170B">
            <w:pPr>
              <w:spacing w:after="0" w:line="240" w:lineRule="auto"/>
              <w:rPr>
                <w:rFonts w:ascii="Garamond" w:hAnsi="Garamond"/>
                <w:bCs/>
                <w:spacing w:val="-4"/>
                <w:sz w:val="24"/>
                <w:szCs w:val="24"/>
              </w:rPr>
            </w:pPr>
            <w:r w:rsidRPr="004022A7">
              <w:rPr>
                <w:rFonts w:ascii="Garamond" w:hAnsi="Garamond"/>
                <w:bCs/>
                <w:spacing w:val="-4"/>
                <w:sz w:val="24"/>
                <w:szCs w:val="24"/>
              </w:rPr>
              <w:t>Toetatakse 50/50 finantseerimise põhimõtet riigi ja kohaliku omavalitsuse vahel, kuid tegelikud otsused saavad toimuda juhtumipõhiselt tulenevalt rahaliste vahendite olemasolust ja objekti sisulisest tähtsusest.</w:t>
            </w:r>
          </w:p>
        </w:tc>
      </w:tr>
      <w:tr w:rsidR="00F912BD" w:rsidRPr="004022A7" w14:paraId="32D0277B" w14:textId="77777777" w:rsidTr="00766B84">
        <w:trPr>
          <w:jc w:val="center"/>
        </w:trPr>
        <w:tc>
          <w:tcPr>
            <w:tcW w:w="562" w:type="dxa"/>
          </w:tcPr>
          <w:p w14:paraId="0169B894"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4FDABC76"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Lahendada Tallinna Linnavolikogu 05.10.2006 otsusega nr 300 tehtud ettepanek Mustpeade maja kui olulise kultuuriobjekti tagastamata jätmiseks</w:t>
            </w:r>
          </w:p>
          <w:p w14:paraId="157CEBA3" w14:textId="77777777" w:rsidR="00F912BD" w:rsidRPr="004022A7" w:rsidRDefault="00F912BD" w:rsidP="0064170B">
            <w:pPr>
              <w:spacing w:after="0" w:line="240" w:lineRule="auto"/>
              <w:rPr>
                <w:rFonts w:ascii="Garamond" w:hAnsi="Garamond"/>
                <w:spacing w:val="-4"/>
                <w:sz w:val="24"/>
                <w:szCs w:val="24"/>
              </w:rPr>
            </w:pPr>
          </w:p>
          <w:p w14:paraId="74689950"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Tallinna Linnavolikogu tegi Vabariigi Valitsusele ettepaneku Mustpeade maja hoonetekompleksi kui olulise kultuuriobjekti tagastamata jätmiseks 05.10.2006 otsusega nr 300 ehk enam kui 10 aastat tagasi. Valitsus on kahel korral, aastatel 2008 ja 2012, selle taotluse negatiivselt lahendanud, kuid neist otsustest võrsunud kohtuvaidlused kaotanud. Neli aastat on möödunud neist vaidlustest viimases kohtuotsuse jõustumisest, kuid selle aja vältel ei ole valitsus suutnud ettepanekut uuesti lahendada. Kõnealune hoone vajab säilimiseks ja senise kasutusfunktsiooni tagamiseks suuremahulisi investeeringuid, mida linn lahendamata omandiküsimuse tõttu teha ei söanda. Selliselt ohustab valitsuse otsustamatus selle küsimuse lahendamisel hoone säilivust ja avalikke huve.</w:t>
            </w:r>
          </w:p>
        </w:tc>
        <w:tc>
          <w:tcPr>
            <w:tcW w:w="5230" w:type="dxa"/>
            <w:vAlign w:val="center"/>
          </w:tcPr>
          <w:p w14:paraId="6BCE8EBE" w14:textId="0F88B2A9" w:rsidR="00F912BD" w:rsidRPr="0014497D" w:rsidRDefault="0064284C" w:rsidP="00487D79">
            <w:pPr>
              <w:spacing w:after="0" w:line="240" w:lineRule="auto"/>
              <w:rPr>
                <w:rFonts w:ascii="Garamond" w:hAnsi="Garamond"/>
                <w:spacing w:val="-4"/>
                <w:sz w:val="24"/>
                <w:szCs w:val="24"/>
              </w:rPr>
            </w:pPr>
            <w:r w:rsidRPr="0014497D">
              <w:rPr>
                <w:rFonts w:ascii="Garamond" w:hAnsi="Garamond"/>
                <w:spacing w:val="-4"/>
                <w:sz w:val="24"/>
                <w:szCs w:val="24"/>
              </w:rPr>
              <w:t>Kohus ei vaidlustanud valitsuse otsuseni viinud kaalut</w:t>
            </w:r>
            <w:r w:rsidR="00000DB8" w:rsidRPr="0014497D">
              <w:rPr>
                <w:rFonts w:ascii="Garamond" w:hAnsi="Garamond"/>
                <w:spacing w:val="-4"/>
                <w:sz w:val="24"/>
                <w:szCs w:val="24"/>
              </w:rPr>
              <w:softHyphen/>
            </w:r>
            <w:r w:rsidRPr="0014497D">
              <w:rPr>
                <w:rFonts w:ascii="Garamond" w:hAnsi="Garamond"/>
                <w:spacing w:val="-4"/>
                <w:sz w:val="24"/>
                <w:szCs w:val="24"/>
              </w:rPr>
              <w:t>luste asjakohasust, ent peab vajalikuks neid sügavamalt analüüsida ning veenvalt tõestada, et hoone tagastamine ei kahjusta selle kasutamist avaliku kultuuriobjektina. Kohtu seisukohtadest tulenevalt ei ole aga valitsusel piisavalt argumente ka selleks, et vara tagastamata jätmise taotlus rahuldada – s.t tõestada, et hoone tagas</w:t>
            </w:r>
            <w:r w:rsidR="00000DB8" w:rsidRPr="0014497D">
              <w:rPr>
                <w:rFonts w:ascii="Garamond" w:hAnsi="Garamond"/>
                <w:spacing w:val="-4"/>
                <w:sz w:val="24"/>
                <w:szCs w:val="24"/>
              </w:rPr>
              <w:softHyphen/>
            </w:r>
            <w:r w:rsidRPr="0014497D">
              <w:rPr>
                <w:rFonts w:ascii="Garamond" w:hAnsi="Garamond"/>
                <w:spacing w:val="-4"/>
                <w:sz w:val="24"/>
                <w:szCs w:val="24"/>
              </w:rPr>
              <w:t>tamine kahjustab selle kasutamist kultuuriobjektina. Kultuuri- ja õiguspoliitiline ebakõla vajab lahendust. Rahandusministeeriumil on ettevalmistatud kabineti</w:t>
            </w:r>
            <w:r w:rsidR="00000DB8" w:rsidRPr="0014497D">
              <w:rPr>
                <w:rFonts w:ascii="Garamond" w:hAnsi="Garamond"/>
                <w:spacing w:val="-4"/>
                <w:sz w:val="24"/>
                <w:szCs w:val="24"/>
              </w:rPr>
              <w:softHyphen/>
            </w:r>
            <w:r w:rsidRPr="0014497D">
              <w:rPr>
                <w:rFonts w:ascii="Garamond" w:hAnsi="Garamond"/>
                <w:spacing w:val="-4"/>
                <w:sz w:val="24"/>
                <w:szCs w:val="24"/>
              </w:rPr>
              <w:t>memorandum, kus erinevaid lahendusvariante analüü</w:t>
            </w:r>
            <w:r w:rsidR="00000DB8" w:rsidRPr="0014497D">
              <w:rPr>
                <w:rFonts w:ascii="Garamond" w:hAnsi="Garamond"/>
                <w:spacing w:val="-4"/>
                <w:sz w:val="24"/>
                <w:szCs w:val="24"/>
              </w:rPr>
              <w:softHyphen/>
            </w:r>
            <w:r w:rsidRPr="0014497D">
              <w:rPr>
                <w:rFonts w:ascii="Garamond" w:hAnsi="Garamond"/>
                <w:spacing w:val="-4"/>
                <w:sz w:val="24"/>
                <w:szCs w:val="24"/>
              </w:rPr>
              <w:t xml:space="preserve">sitakse. </w:t>
            </w:r>
          </w:p>
        </w:tc>
        <w:tc>
          <w:tcPr>
            <w:tcW w:w="2564" w:type="dxa"/>
            <w:vAlign w:val="center"/>
          </w:tcPr>
          <w:p w14:paraId="6E46F273" w14:textId="0EFE31D9" w:rsidR="00F912BD" w:rsidRPr="0014497D" w:rsidRDefault="0064284C" w:rsidP="0064170B">
            <w:pPr>
              <w:spacing w:after="0" w:line="240" w:lineRule="auto"/>
              <w:rPr>
                <w:rFonts w:ascii="Garamond" w:hAnsi="Garamond"/>
                <w:bCs/>
                <w:spacing w:val="-4"/>
                <w:sz w:val="24"/>
                <w:szCs w:val="24"/>
              </w:rPr>
            </w:pPr>
            <w:r w:rsidRPr="0014497D">
              <w:rPr>
                <w:rFonts w:ascii="Garamond" w:hAnsi="Garamond"/>
                <w:bCs/>
                <w:spacing w:val="-4"/>
                <w:sz w:val="24"/>
                <w:szCs w:val="24"/>
              </w:rPr>
              <w:t>Töörühm jääb ootama</w:t>
            </w:r>
            <w:r w:rsidR="004022A7" w:rsidRPr="0014497D">
              <w:rPr>
                <w:rFonts w:ascii="Garamond" w:hAnsi="Garamond"/>
                <w:bCs/>
                <w:spacing w:val="-4"/>
                <w:sz w:val="24"/>
                <w:szCs w:val="24"/>
              </w:rPr>
              <w:t xml:space="preserve"> </w:t>
            </w:r>
            <w:r w:rsidRPr="0014497D">
              <w:rPr>
                <w:rFonts w:ascii="Garamond" w:hAnsi="Garamond"/>
                <w:bCs/>
                <w:spacing w:val="-4"/>
                <w:sz w:val="24"/>
                <w:szCs w:val="24"/>
              </w:rPr>
              <w:t>Rahandusministeeriumi poolset tagasisidet probleemi lahendamiseks.</w:t>
            </w:r>
          </w:p>
        </w:tc>
      </w:tr>
      <w:tr w:rsidR="00F912BD" w:rsidRPr="004022A7" w14:paraId="56CBB159" w14:textId="77777777" w:rsidTr="00766B84">
        <w:trPr>
          <w:jc w:val="center"/>
        </w:trPr>
        <w:tc>
          <w:tcPr>
            <w:tcW w:w="562" w:type="dxa"/>
          </w:tcPr>
          <w:p w14:paraId="76875D57"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4214D3A2"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Liita Tartu Maraton rada riigi poolt toetust saavate tervisekeskuste (-radade) nimistusse.</w:t>
            </w:r>
          </w:p>
          <w:p w14:paraId="284E30F1"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Tartu Maratoni rajast on kujunenud riiklikult prioriteetne terviserada. Lisaks rahvusvaheliselt tuntud Tartu Maratonile, Tartu Rattamaratonile ja Maastikumaratonile, on see rada huvilistele tasuta terves pikkuses (~60 km) aastaringselt hooldatuna aktiivses kasutuses (tervise)spordi ja puhke</w:t>
            </w:r>
            <w:r w:rsidR="00E706F0" w:rsidRPr="004022A7">
              <w:rPr>
                <w:rFonts w:ascii="Garamond" w:hAnsi="Garamond"/>
                <w:spacing w:val="-4"/>
                <w:sz w:val="24"/>
                <w:szCs w:val="24"/>
              </w:rPr>
              <w:softHyphen/>
            </w:r>
            <w:r w:rsidRPr="004022A7">
              <w:rPr>
                <w:rFonts w:ascii="Garamond" w:hAnsi="Garamond"/>
                <w:spacing w:val="-4"/>
                <w:sz w:val="24"/>
                <w:szCs w:val="24"/>
              </w:rPr>
              <w:t xml:space="preserve">paigana. Sellest on kujunenud populaarne koht tuhandetele inimestele üle vabariigi, kui ka rahvusvaheliselt (eelkõige lätlased). Antud rada ületab oma </w:t>
            </w:r>
            <w:r w:rsidRPr="004022A7">
              <w:rPr>
                <w:rFonts w:ascii="Garamond" w:hAnsi="Garamond"/>
                <w:spacing w:val="-4"/>
                <w:sz w:val="24"/>
                <w:szCs w:val="24"/>
              </w:rPr>
              <w:lastRenderedPageBreak/>
              <w:t>mastaapsuselt KOV ja maakondlike piire ja ei ole enam ammugi pelgalt ühe MTÜ, ega ühe omavalitsuse huvides tegutsev keskus.</w:t>
            </w:r>
          </w:p>
        </w:tc>
        <w:tc>
          <w:tcPr>
            <w:tcW w:w="5230" w:type="dxa"/>
            <w:vAlign w:val="center"/>
          </w:tcPr>
          <w:p w14:paraId="5AB857A7" w14:textId="54E5978C" w:rsidR="00F912BD" w:rsidRPr="004022A7" w:rsidRDefault="00000DB8"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Rada haldav MTÜ ei esitanud taotlust toetuse saamiseks avatud taotlusvooru, mistõttu toetust saavate tervise</w:t>
            </w:r>
            <w:r w:rsidRPr="004022A7">
              <w:rPr>
                <w:rFonts w:ascii="Garamond" w:hAnsi="Garamond"/>
                <w:spacing w:val="-4"/>
                <w:sz w:val="24"/>
                <w:szCs w:val="24"/>
              </w:rPr>
              <w:softHyphen/>
              <w:t>spordikeskuste programmi nimistusse ei saa Tartu maratoni rada nimetada. Kõik muud toetusviisid vajavad erakorralist otsust. 2019. aastal on juba eraldatud Tartu Maratonile raja hooldamiseks 10 000 eurot.</w:t>
            </w:r>
          </w:p>
        </w:tc>
        <w:tc>
          <w:tcPr>
            <w:tcW w:w="2564" w:type="dxa"/>
            <w:vAlign w:val="center"/>
          </w:tcPr>
          <w:p w14:paraId="6D079428" w14:textId="19FAD094" w:rsidR="00F912BD" w:rsidRPr="004022A7" w:rsidRDefault="00000DB8"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läbirääkimisi ja</w:t>
            </w:r>
            <w:r w:rsidR="004022A7" w:rsidRPr="004022A7">
              <w:rPr>
                <w:rFonts w:ascii="Garamond" w:hAnsi="Garamond"/>
                <w:bCs/>
                <w:spacing w:val="-4"/>
                <w:sz w:val="24"/>
                <w:szCs w:val="24"/>
              </w:rPr>
              <w:t xml:space="preserve"> </w:t>
            </w:r>
            <w:r w:rsidRPr="004022A7">
              <w:rPr>
                <w:rFonts w:ascii="Garamond" w:hAnsi="Garamond"/>
                <w:bCs/>
                <w:spacing w:val="-4"/>
                <w:sz w:val="24"/>
                <w:szCs w:val="24"/>
              </w:rPr>
              <w:t>arutelusid. Raja omanik peaks eelnevalt analüüsima raja</w:t>
            </w:r>
            <w:r w:rsidR="004022A7" w:rsidRPr="004022A7">
              <w:rPr>
                <w:rFonts w:ascii="Garamond" w:hAnsi="Garamond"/>
                <w:bCs/>
                <w:spacing w:val="-4"/>
                <w:sz w:val="24"/>
                <w:szCs w:val="24"/>
              </w:rPr>
              <w:t xml:space="preserve"> </w:t>
            </w:r>
            <w:r w:rsidRPr="004022A7">
              <w:rPr>
                <w:rFonts w:ascii="Garamond" w:hAnsi="Garamond"/>
                <w:bCs/>
                <w:spacing w:val="-4"/>
                <w:sz w:val="24"/>
                <w:szCs w:val="24"/>
              </w:rPr>
              <w:t>kasutustihedust.</w:t>
            </w:r>
          </w:p>
        </w:tc>
      </w:tr>
      <w:tr w:rsidR="00F912BD" w:rsidRPr="004022A7" w14:paraId="3A31EEEB" w14:textId="77777777" w:rsidTr="00766B84">
        <w:trPr>
          <w:jc w:val="center"/>
        </w:trPr>
        <w:tc>
          <w:tcPr>
            <w:tcW w:w="562" w:type="dxa"/>
          </w:tcPr>
          <w:p w14:paraId="5F5F960C"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710C27B8"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Eesti tippspordiüksuse Team Estonia tegevuste laiendamine üle Eesti, et tippsportlased või sinna pürgijad saaksid võimalikult heal tasemel tugiteenuseid.</w:t>
            </w:r>
          </w:p>
          <w:p w14:paraId="7A5CA41E" w14:textId="77777777" w:rsidR="00F912BD" w:rsidRPr="004022A7" w:rsidRDefault="00F912BD" w:rsidP="0064170B">
            <w:pPr>
              <w:spacing w:after="0" w:line="240" w:lineRule="auto"/>
              <w:rPr>
                <w:rFonts w:ascii="Garamond" w:hAnsi="Garamond"/>
                <w:spacing w:val="-4"/>
                <w:sz w:val="24"/>
                <w:szCs w:val="24"/>
              </w:rPr>
            </w:pPr>
          </w:p>
          <w:p w14:paraId="4F1110DA"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Oluline on, et meie tippsportlaste toetamise süsteem haaraks kõiki maa</w:t>
            </w:r>
            <w:r w:rsidR="00E706F0" w:rsidRPr="004022A7">
              <w:rPr>
                <w:rFonts w:ascii="Garamond" w:hAnsi="Garamond"/>
                <w:spacing w:val="-4"/>
                <w:sz w:val="24"/>
                <w:szCs w:val="24"/>
              </w:rPr>
              <w:softHyphen/>
            </w:r>
            <w:r w:rsidRPr="004022A7">
              <w:rPr>
                <w:rFonts w:ascii="Garamond" w:hAnsi="Garamond"/>
                <w:spacing w:val="-4"/>
                <w:sz w:val="24"/>
                <w:szCs w:val="24"/>
              </w:rPr>
              <w:t>kondi, sest ainult niimoodi on võimalik jõuda kõikide talentide toetami</w:t>
            </w:r>
            <w:r w:rsidR="00E706F0" w:rsidRPr="004022A7">
              <w:rPr>
                <w:rFonts w:ascii="Garamond" w:hAnsi="Garamond"/>
                <w:spacing w:val="-4"/>
                <w:sz w:val="24"/>
                <w:szCs w:val="24"/>
              </w:rPr>
              <w:softHyphen/>
            </w:r>
            <w:r w:rsidRPr="004022A7">
              <w:rPr>
                <w:rFonts w:ascii="Garamond" w:hAnsi="Garamond"/>
                <w:spacing w:val="-4"/>
                <w:sz w:val="24"/>
                <w:szCs w:val="24"/>
              </w:rPr>
              <w:t>seni. See süsteem motiveerib noori tegelema spordiga igas Eestimaa paigas.</w:t>
            </w:r>
          </w:p>
        </w:tc>
        <w:tc>
          <w:tcPr>
            <w:tcW w:w="5230" w:type="dxa"/>
            <w:vAlign w:val="center"/>
          </w:tcPr>
          <w:p w14:paraId="5CC06212" w14:textId="196A0855" w:rsidR="00F912BD" w:rsidRPr="004022A7" w:rsidRDefault="00000DB8" w:rsidP="0064170B">
            <w:pPr>
              <w:spacing w:after="0" w:line="240" w:lineRule="auto"/>
              <w:rPr>
                <w:rFonts w:ascii="Garamond" w:hAnsi="Garamond"/>
                <w:spacing w:val="-4"/>
                <w:sz w:val="24"/>
                <w:szCs w:val="24"/>
              </w:rPr>
            </w:pPr>
            <w:r w:rsidRPr="004022A7">
              <w:rPr>
                <w:rFonts w:ascii="Garamond" w:hAnsi="Garamond"/>
                <w:spacing w:val="-4"/>
                <w:sz w:val="24"/>
                <w:szCs w:val="24"/>
              </w:rPr>
              <w:t>Team Estonia projekt ei ole geograafiliselt piiratud. Toetust ja tuge on võimalik saada kõigil sportlastel, kelle sportlikud tulemused või potentsiaal vastavad toetuse saamise tingimustele.</w:t>
            </w:r>
          </w:p>
        </w:tc>
        <w:tc>
          <w:tcPr>
            <w:tcW w:w="2564" w:type="dxa"/>
            <w:vAlign w:val="center"/>
          </w:tcPr>
          <w:p w14:paraId="5B7F3570" w14:textId="0F87B314" w:rsidR="00F912BD" w:rsidRPr="004022A7" w:rsidRDefault="00000DB8" w:rsidP="0064170B">
            <w:pPr>
              <w:spacing w:after="0" w:line="240" w:lineRule="auto"/>
              <w:rPr>
                <w:rFonts w:ascii="Garamond" w:hAnsi="Garamond"/>
                <w:bCs/>
                <w:spacing w:val="-4"/>
                <w:sz w:val="24"/>
                <w:szCs w:val="24"/>
              </w:rPr>
            </w:pPr>
            <w:r w:rsidRPr="004022A7">
              <w:rPr>
                <w:rFonts w:ascii="Garamond" w:hAnsi="Garamond"/>
                <w:bCs/>
                <w:spacing w:val="-4"/>
                <w:sz w:val="24"/>
                <w:szCs w:val="24"/>
              </w:rPr>
              <w:t>Jätkatakse kokkuleppe täitmist.</w:t>
            </w:r>
          </w:p>
        </w:tc>
      </w:tr>
      <w:tr w:rsidR="00F912BD" w:rsidRPr="004022A7" w14:paraId="790D3841" w14:textId="77777777" w:rsidTr="00766B84">
        <w:trPr>
          <w:jc w:val="center"/>
        </w:trPr>
        <w:tc>
          <w:tcPr>
            <w:tcW w:w="562" w:type="dxa"/>
          </w:tcPr>
          <w:p w14:paraId="28A7700F" w14:textId="77777777" w:rsidR="00F912BD" w:rsidRPr="004022A7" w:rsidRDefault="00F912BD" w:rsidP="0064170B">
            <w:pPr>
              <w:pStyle w:val="Loendilik"/>
              <w:numPr>
                <w:ilvl w:val="0"/>
                <w:numId w:val="5"/>
              </w:numPr>
              <w:spacing w:after="0" w:line="240" w:lineRule="auto"/>
              <w:ind w:right="25" w:hanging="720"/>
              <w:rPr>
                <w:rFonts w:ascii="Garamond" w:hAnsi="Garamond"/>
                <w:spacing w:val="-4"/>
                <w:sz w:val="24"/>
                <w:szCs w:val="24"/>
              </w:rPr>
            </w:pPr>
          </w:p>
        </w:tc>
        <w:tc>
          <w:tcPr>
            <w:tcW w:w="6935" w:type="dxa"/>
            <w:vAlign w:val="center"/>
          </w:tcPr>
          <w:p w14:paraId="3A82BC40"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Leida lahendusi treeneripalga toetamise määra tõstmiseks vähemalt õpetaja töötasu alammäära tasemele.</w:t>
            </w:r>
          </w:p>
          <w:p w14:paraId="447CC40F" w14:textId="77777777" w:rsidR="00F912BD" w:rsidRPr="004022A7" w:rsidRDefault="00F912BD" w:rsidP="0064170B">
            <w:pPr>
              <w:spacing w:after="0" w:line="240" w:lineRule="auto"/>
              <w:rPr>
                <w:rFonts w:ascii="Garamond" w:hAnsi="Garamond"/>
                <w:spacing w:val="-4"/>
                <w:sz w:val="24"/>
                <w:szCs w:val="24"/>
              </w:rPr>
            </w:pPr>
          </w:p>
          <w:p w14:paraId="017A4101" w14:textId="77777777" w:rsidR="00F912BD" w:rsidRPr="004022A7" w:rsidRDefault="00F912BD" w:rsidP="0064170B">
            <w:pPr>
              <w:spacing w:after="0" w:line="240" w:lineRule="auto"/>
              <w:rPr>
                <w:rFonts w:ascii="Garamond" w:hAnsi="Garamond"/>
                <w:spacing w:val="-4"/>
                <w:sz w:val="24"/>
                <w:szCs w:val="24"/>
              </w:rPr>
            </w:pPr>
            <w:r w:rsidRPr="004022A7">
              <w:rPr>
                <w:rFonts w:ascii="Garamond" w:hAnsi="Garamond"/>
                <w:spacing w:val="-4"/>
                <w:sz w:val="24"/>
                <w:szCs w:val="24"/>
              </w:rPr>
              <w:t>Noorte liikumisharjumuste tõus on oluline eesmärk, et tõsta meie elanik</w:t>
            </w:r>
            <w:r w:rsidR="00E706F0" w:rsidRPr="004022A7">
              <w:rPr>
                <w:rFonts w:ascii="Garamond" w:hAnsi="Garamond"/>
                <w:spacing w:val="-4"/>
                <w:sz w:val="24"/>
                <w:szCs w:val="24"/>
              </w:rPr>
              <w:softHyphen/>
            </w:r>
            <w:r w:rsidRPr="004022A7">
              <w:rPr>
                <w:rFonts w:ascii="Garamond" w:hAnsi="Garamond"/>
                <w:spacing w:val="-4"/>
                <w:sz w:val="24"/>
                <w:szCs w:val="24"/>
              </w:rPr>
              <w:t>konna heaolu. Treeneri töö on samaväärne õpetajatööga ning seega peaks treeneritele eraldatud palgatoetus olema vähemalt õpetaja töötasu alammääraga samal tasemele.</w:t>
            </w:r>
          </w:p>
        </w:tc>
        <w:tc>
          <w:tcPr>
            <w:tcW w:w="5230" w:type="dxa"/>
            <w:vAlign w:val="center"/>
          </w:tcPr>
          <w:p w14:paraId="4A1C76C4" w14:textId="04C73D4D" w:rsidR="00F912BD" w:rsidRPr="004022A7" w:rsidRDefault="00000DB8" w:rsidP="0064170B">
            <w:pPr>
              <w:spacing w:after="0" w:line="240" w:lineRule="auto"/>
              <w:rPr>
                <w:rFonts w:ascii="Garamond" w:hAnsi="Garamond"/>
                <w:spacing w:val="-4"/>
                <w:sz w:val="24"/>
                <w:szCs w:val="24"/>
              </w:rPr>
            </w:pPr>
            <w:r w:rsidRPr="004022A7">
              <w:rPr>
                <w:rFonts w:ascii="Garamond" w:hAnsi="Garamond"/>
                <w:spacing w:val="-4"/>
                <w:sz w:val="24"/>
                <w:szCs w:val="24"/>
              </w:rPr>
              <w:t>Treenerite palgatõusu toetamiseks on esitatud RES 2020-2023 raames lisataotlus, et 5. ja kõrgema kutsetasemega noorte treeneri brutotöötasu alammäär jõuaks mõne aasta pärast järele Eesti keskmisele palgale.</w:t>
            </w:r>
          </w:p>
        </w:tc>
        <w:tc>
          <w:tcPr>
            <w:tcW w:w="2564" w:type="dxa"/>
            <w:vAlign w:val="center"/>
          </w:tcPr>
          <w:p w14:paraId="410507E8" w14:textId="2C752119" w:rsidR="00F912BD" w:rsidRPr="004022A7" w:rsidRDefault="00000DB8" w:rsidP="0064170B">
            <w:pPr>
              <w:spacing w:after="0" w:line="240" w:lineRule="auto"/>
              <w:rPr>
                <w:rFonts w:ascii="Garamond" w:hAnsi="Garamond"/>
                <w:bCs/>
                <w:spacing w:val="-4"/>
                <w:sz w:val="24"/>
                <w:szCs w:val="24"/>
              </w:rPr>
            </w:pPr>
            <w:r w:rsidRPr="004022A7">
              <w:rPr>
                <w:rFonts w:ascii="Garamond" w:hAnsi="Garamond"/>
                <w:bCs/>
                <w:spacing w:val="-4"/>
                <w:sz w:val="24"/>
                <w:szCs w:val="24"/>
              </w:rPr>
              <w:t>KUM on treenerite palgatõusu toetamiseks esitatud RES 20202023 raames lisataotluse Rahandusministeeriumile</w:t>
            </w:r>
          </w:p>
        </w:tc>
      </w:tr>
    </w:tbl>
    <w:p w14:paraId="59576C05" w14:textId="77777777" w:rsidR="00D62923" w:rsidRDefault="00D62923" w:rsidP="0064170B">
      <w:pPr>
        <w:spacing w:after="0" w:line="240" w:lineRule="auto"/>
        <w:rPr>
          <w:rFonts w:ascii="Garamond" w:eastAsia="Times New Roman" w:hAnsi="Garamond"/>
          <w:b/>
          <w:spacing w:val="-4"/>
          <w:sz w:val="24"/>
          <w:szCs w:val="24"/>
        </w:rPr>
      </w:pPr>
    </w:p>
    <w:p w14:paraId="0ED6F811" w14:textId="77777777" w:rsidR="00482A8A" w:rsidRPr="004022A7" w:rsidRDefault="00482A8A" w:rsidP="0064170B">
      <w:pPr>
        <w:spacing w:after="0" w:line="240" w:lineRule="auto"/>
        <w:rPr>
          <w:rFonts w:ascii="Garamond" w:eastAsia="Times New Roman" w:hAnsi="Garamond"/>
          <w:b/>
          <w:spacing w:val="-4"/>
          <w:sz w:val="24"/>
          <w:szCs w:val="24"/>
        </w:rPr>
      </w:pPr>
    </w:p>
    <w:p w14:paraId="09D7D489" w14:textId="77777777" w:rsidR="00C567BA" w:rsidRPr="004022A7" w:rsidRDefault="00C567BA" w:rsidP="0064170B">
      <w:pPr>
        <w:spacing w:after="0" w:line="240" w:lineRule="auto"/>
        <w:rPr>
          <w:rFonts w:ascii="Garamond" w:hAnsi="Garamond"/>
          <w:b/>
          <w:spacing w:val="-4"/>
          <w:sz w:val="24"/>
          <w:szCs w:val="24"/>
        </w:rPr>
      </w:pPr>
      <w:r w:rsidRPr="004022A7">
        <w:rPr>
          <w:rFonts w:ascii="Garamond" w:hAnsi="Garamond"/>
          <w:b/>
          <w:spacing w:val="-4"/>
          <w:sz w:val="24"/>
          <w:szCs w:val="24"/>
        </w:rPr>
        <w:t>VII LÕIMUMISE VALDKOND</w:t>
      </w:r>
    </w:p>
    <w:tbl>
      <w:tblPr>
        <w:tblStyle w:val="Kontuurtabel"/>
        <w:tblW w:w="15291" w:type="dxa"/>
        <w:jc w:val="center"/>
        <w:tblLook w:val="04A0" w:firstRow="1" w:lastRow="0" w:firstColumn="1" w:lastColumn="0" w:noHBand="0" w:noVBand="1"/>
      </w:tblPr>
      <w:tblGrid>
        <w:gridCol w:w="559"/>
        <w:gridCol w:w="6443"/>
        <w:gridCol w:w="4918"/>
        <w:gridCol w:w="3371"/>
      </w:tblGrid>
      <w:tr w:rsidR="00C567BA" w:rsidRPr="004022A7" w14:paraId="1D4635F1" w14:textId="77777777" w:rsidTr="003C1B5C">
        <w:trPr>
          <w:jc w:val="center"/>
        </w:trPr>
        <w:tc>
          <w:tcPr>
            <w:tcW w:w="562" w:type="dxa"/>
            <w:shd w:val="clear" w:color="auto" w:fill="B4C6E7" w:themeFill="accent5" w:themeFillTint="66"/>
            <w:vAlign w:val="center"/>
          </w:tcPr>
          <w:p w14:paraId="380141A5" w14:textId="77777777" w:rsidR="00C567BA" w:rsidRPr="004022A7" w:rsidRDefault="00C567BA"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931" w:type="dxa"/>
            <w:shd w:val="clear" w:color="auto" w:fill="B4C6E7" w:themeFill="accent5" w:themeFillTint="66"/>
            <w:vAlign w:val="center"/>
          </w:tcPr>
          <w:p w14:paraId="2340216C" w14:textId="77777777" w:rsidR="00C567BA" w:rsidRPr="004022A7" w:rsidRDefault="00C567BA"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5234" w:type="dxa"/>
            <w:shd w:val="clear" w:color="auto" w:fill="B4C6E7" w:themeFill="accent5" w:themeFillTint="66"/>
            <w:vAlign w:val="center"/>
          </w:tcPr>
          <w:p w14:paraId="6E4EF4D6" w14:textId="77777777" w:rsidR="00C567BA" w:rsidRPr="004022A7" w:rsidRDefault="00C567BA"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64" w:type="dxa"/>
            <w:shd w:val="clear" w:color="auto" w:fill="B4C6E7" w:themeFill="accent5" w:themeFillTint="66"/>
            <w:vAlign w:val="center"/>
          </w:tcPr>
          <w:p w14:paraId="6613B651" w14:textId="3154713B" w:rsidR="00C567BA" w:rsidRPr="004022A7" w:rsidRDefault="00487D79" w:rsidP="00487D79">
            <w:pPr>
              <w:spacing w:after="0" w:line="240" w:lineRule="auto"/>
              <w:rPr>
                <w:rFonts w:ascii="Garamond" w:hAnsi="Garamond"/>
                <w:b/>
                <w:spacing w:val="-4"/>
                <w:sz w:val="24"/>
                <w:szCs w:val="24"/>
              </w:rPr>
            </w:pPr>
            <w:r>
              <w:rPr>
                <w:rFonts w:ascii="Garamond" w:hAnsi="Garamond"/>
                <w:b/>
                <w:spacing w:val="-4"/>
                <w:sz w:val="24"/>
                <w:szCs w:val="24"/>
              </w:rPr>
              <w:t>Kokkulepe</w:t>
            </w:r>
          </w:p>
        </w:tc>
      </w:tr>
      <w:tr w:rsidR="00C567BA" w:rsidRPr="004022A7" w14:paraId="392D48A6" w14:textId="77777777" w:rsidTr="00766B84">
        <w:trPr>
          <w:jc w:val="center"/>
        </w:trPr>
        <w:tc>
          <w:tcPr>
            <w:tcW w:w="562" w:type="dxa"/>
          </w:tcPr>
          <w:p w14:paraId="29902356" w14:textId="77777777" w:rsidR="00C567BA" w:rsidRPr="004022A7" w:rsidRDefault="00C567BA" w:rsidP="0064170B">
            <w:pPr>
              <w:pStyle w:val="Loendilik"/>
              <w:numPr>
                <w:ilvl w:val="0"/>
                <w:numId w:val="6"/>
              </w:numPr>
              <w:spacing w:after="0" w:line="240" w:lineRule="auto"/>
              <w:ind w:right="25" w:hanging="720"/>
              <w:rPr>
                <w:rFonts w:ascii="Garamond" w:hAnsi="Garamond"/>
                <w:spacing w:val="-4"/>
                <w:sz w:val="24"/>
                <w:szCs w:val="24"/>
              </w:rPr>
            </w:pPr>
          </w:p>
        </w:tc>
        <w:tc>
          <w:tcPr>
            <w:tcW w:w="6931" w:type="dxa"/>
            <w:vAlign w:val="center"/>
          </w:tcPr>
          <w:p w14:paraId="19A86A58" w14:textId="77777777" w:rsidR="00C567BA" w:rsidRPr="004022A7" w:rsidRDefault="003C1B5C"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Keeleõppevõimaluste laiendamine </w:t>
            </w:r>
            <w:proofErr w:type="spellStart"/>
            <w:r w:rsidRPr="004022A7">
              <w:rPr>
                <w:rFonts w:ascii="Garamond" w:hAnsi="Garamond"/>
                <w:spacing w:val="-4"/>
                <w:sz w:val="24"/>
                <w:szCs w:val="24"/>
              </w:rPr>
              <w:t>KOV-des</w:t>
            </w:r>
            <w:proofErr w:type="spellEnd"/>
            <w:r w:rsidRPr="004022A7">
              <w:rPr>
                <w:rFonts w:ascii="Garamond" w:hAnsi="Garamond"/>
                <w:spacing w:val="-4"/>
                <w:sz w:val="24"/>
                <w:szCs w:val="24"/>
              </w:rPr>
              <w:t xml:space="preserve"> (regionaalne probleem Ida-Virumaal).</w:t>
            </w:r>
          </w:p>
          <w:p w14:paraId="5DB46C93" w14:textId="77777777" w:rsidR="003C1B5C" w:rsidRPr="004022A7" w:rsidRDefault="003C1B5C" w:rsidP="0064170B">
            <w:pPr>
              <w:spacing w:after="0" w:line="240" w:lineRule="auto"/>
              <w:rPr>
                <w:rFonts w:ascii="Garamond" w:hAnsi="Garamond"/>
                <w:spacing w:val="-4"/>
                <w:sz w:val="24"/>
                <w:szCs w:val="24"/>
              </w:rPr>
            </w:pPr>
            <w:r w:rsidRPr="004022A7">
              <w:rPr>
                <w:rFonts w:ascii="Garamond" w:hAnsi="Garamond"/>
                <w:spacing w:val="-4"/>
                <w:sz w:val="24"/>
                <w:szCs w:val="24"/>
              </w:rPr>
              <w:t>Leida võimalus toetada keeleõppevõimalusi kohalikes omavalitsustes Ida-Virumaal ja muudes kohtades, kus nendeks vajadus on.</w:t>
            </w:r>
          </w:p>
        </w:tc>
        <w:tc>
          <w:tcPr>
            <w:tcW w:w="5234" w:type="dxa"/>
            <w:vAlign w:val="center"/>
          </w:tcPr>
          <w:p w14:paraId="6DB62DB9" w14:textId="68B30604" w:rsidR="00C567BA" w:rsidRPr="004022A7" w:rsidRDefault="009B1738" w:rsidP="0064170B">
            <w:pPr>
              <w:spacing w:after="0" w:line="240" w:lineRule="auto"/>
              <w:rPr>
                <w:rFonts w:ascii="Garamond" w:hAnsi="Garamond"/>
                <w:spacing w:val="-4"/>
                <w:sz w:val="24"/>
                <w:szCs w:val="24"/>
              </w:rPr>
            </w:pPr>
            <w:r w:rsidRPr="004022A7">
              <w:rPr>
                <w:rFonts w:ascii="Garamond" w:hAnsi="Garamond"/>
                <w:spacing w:val="-4"/>
                <w:sz w:val="24"/>
                <w:szCs w:val="24"/>
              </w:rPr>
              <w:t>Keeleõppevõimalusi Ida-Virumaal ja Tallinnas on laien</w:t>
            </w:r>
            <w:r w:rsidR="00847A22" w:rsidRPr="004022A7">
              <w:rPr>
                <w:rFonts w:ascii="Garamond" w:hAnsi="Garamond"/>
                <w:spacing w:val="-4"/>
                <w:sz w:val="24"/>
                <w:szCs w:val="24"/>
              </w:rPr>
              <w:softHyphen/>
            </w:r>
            <w:r w:rsidRPr="004022A7">
              <w:rPr>
                <w:rFonts w:ascii="Garamond" w:hAnsi="Garamond"/>
                <w:spacing w:val="-4"/>
                <w:sz w:val="24"/>
                <w:szCs w:val="24"/>
              </w:rPr>
              <w:t>datud Eesti keele majade avamisega Tallinnas ja Narvas. Keeleõppevõimaluste laiendamiseks kohalikes oma</w:t>
            </w:r>
            <w:r w:rsidR="00847A22" w:rsidRPr="004022A7">
              <w:rPr>
                <w:rFonts w:ascii="Garamond" w:hAnsi="Garamond"/>
                <w:spacing w:val="-4"/>
                <w:sz w:val="24"/>
                <w:szCs w:val="24"/>
              </w:rPr>
              <w:softHyphen/>
            </w:r>
            <w:r w:rsidRPr="004022A7">
              <w:rPr>
                <w:rFonts w:ascii="Garamond" w:hAnsi="Garamond"/>
                <w:spacing w:val="-4"/>
                <w:sz w:val="24"/>
                <w:szCs w:val="24"/>
              </w:rPr>
              <w:t>valit</w:t>
            </w:r>
            <w:r w:rsidR="00847A22" w:rsidRPr="004022A7">
              <w:rPr>
                <w:rFonts w:ascii="Garamond" w:hAnsi="Garamond"/>
                <w:spacing w:val="-4"/>
                <w:sz w:val="24"/>
                <w:szCs w:val="24"/>
              </w:rPr>
              <w:softHyphen/>
            </w:r>
            <w:r w:rsidRPr="004022A7">
              <w:rPr>
                <w:rFonts w:ascii="Garamond" w:hAnsi="Garamond"/>
                <w:spacing w:val="-4"/>
                <w:sz w:val="24"/>
                <w:szCs w:val="24"/>
              </w:rPr>
              <w:t xml:space="preserve">sustes on esitatud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2020-2024 lisataotlus Kultuuri</w:t>
            </w:r>
            <w:r w:rsidR="00847A22" w:rsidRPr="004022A7">
              <w:rPr>
                <w:rFonts w:ascii="Garamond" w:hAnsi="Garamond"/>
                <w:spacing w:val="-4"/>
                <w:sz w:val="24"/>
                <w:szCs w:val="24"/>
              </w:rPr>
              <w:softHyphen/>
            </w:r>
            <w:r w:rsidRPr="004022A7">
              <w:rPr>
                <w:rFonts w:ascii="Garamond" w:hAnsi="Garamond"/>
                <w:spacing w:val="-4"/>
                <w:sz w:val="24"/>
                <w:szCs w:val="24"/>
              </w:rPr>
              <w:t>ministeeriumi ja Haridus- ja Teadus</w:t>
            </w:r>
            <w:r w:rsidR="00847A22" w:rsidRPr="004022A7">
              <w:rPr>
                <w:rFonts w:ascii="Garamond" w:hAnsi="Garamond"/>
                <w:spacing w:val="-4"/>
                <w:sz w:val="24"/>
                <w:szCs w:val="24"/>
              </w:rPr>
              <w:softHyphen/>
            </w:r>
            <w:r w:rsidRPr="004022A7">
              <w:rPr>
                <w:rFonts w:ascii="Garamond" w:hAnsi="Garamond"/>
                <w:spacing w:val="-4"/>
                <w:sz w:val="24"/>
                <w:szCs w:val="24"/>
              </w:rPr>
              <w:t>ministeeriumi</w:t>
            </w:r>
            <w:r w:rsidR="004022A7" w:rsidRPr="004022A7">
              <w:rPr>
                <w:rFonts w:ascii="Garamond" w:hAnsi="Garamond"/>
                <w:spacing w:val="-4"/>
                <w:sz w:val="24"/>
                <w:szCs w:val="24"/>
              </w:rPr>
              <w:t xml:space="preserve"> </w:t>
            </w:r>
            <w:r w:rsidRPr="004022A7">
              <w:rPr>
                <w:rFonts w:ascii="Garamond" w:hAnsi="Garamond"/>
                <w:spacing w:val="-4"/>
                <w:sz w:val="24"/>
                <w:szCs w:val="24"/>
              </w:rPr>
              <w:t>poolt. Täiendavat keeleõpet pakuvad 2019.a Töötukassa teenused, Integratsiooni Sihtasutus ja Haridus- ja Teadusministeerium.</w:t>
            </w:r>
          </w:p>
        </w:tc>
        <w:tc>
          <w:tcPr>
            <w:tcW w:w="2564" w:type="dxa"/>
            <w:vAlign w:val="center"/>
          </w:tcPr>
          <w:p w14:paraId="010508BF" w14:textId="4F9F946A" w:rsidR="00C567BA" w:rsidRPr="004022A7" w:rsidRDefault="00FC4BE2" w:rsidP="0064170B">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766B84">
              <w:rPr>
                <w:rFonts w:ascii="Garamond" w:hAnsi="Garamond"/>
                <w:spacing w:val="-4"/>
                <w:sz w:val="24"/>
                <w:szCs w:val="24"/>
              </w:rPr>
              <w:t>.</w:t>
            </w:r>
          </w:p>
        </w:tc>
      </w:tr>
      <w:tr w:rsidR="00847A22" w:rsidRPr="004022A7" w14:paraId="0BB27B13" w14:textId="77777777" w:rsidTr="00766B84">
        <w:trPr>
          <w:jc w:val="center"/>
        </w:trPr>
        <w:tc>
          <w:tcPr>
            <w:tcW w:w="562" w:type="dxa"/>
          </w:tcPr>
          <w:p w14:paraId="1948EA2A" w14:textId="77777777" w:rsidR="00847A22" w:rsidRPr="004022A7" w:rsidRDefault="00847A22" w:rsidP="0064170B">
            <w:pPr>
              <w:pStyle w:val="Loendilik"/>
              <w:numPr>
                <w:ilvl w:val="0"/>
                <w:numId w:val="6"/>
              </w:numPr>
              <w:spacing w:after="0" w:line="240" w:lineRule="auto"/>
              <w:ind w:right="25" w:hanging="720"/>
              <w:rPr>
                <w:rFonts w:ascii="Garamond" w:hAnsi="Garamond"/>
                <w:spacing w:val="-4"/>
                <w:sz w:val="24"/>
                <w:szCs w:val="24"/>
              </w:rPr>
            </w:pPr>
          </w:p>
        </w:tc>
        <w:tc>
          <w:tcPr>
            <w:tcW w:w="6931" w:type="dxa"/>
            <w:vAlign w:val="center"/>
          </w:tcPr>
          <w:p w14:paraId="1D4C14BE"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Muukeelsete kooride toetamine laulu- ja tantsupeol osalemiseks.</w:t>
            </w:r>
          </w:p>
          <w:p w14:paraId="0AC47B71" w14:textId="77777777" w:rsidR="00847A22" w:rsidRPr="004022A7" w:rsidRDefault="00847A22" w:rsidP="0064170B">
            <w:pPr>
              <w:spacing w:after="0" w:line="240" w:lineRule="auto"/>
              <w:rPr>
                <w:rFonts w:ascii="Garamond" w:hAnsi="Garamond"/>
                <w:spacing w:val="-4"/>
                <w:sz w:val="24"/>
                <w:szCs w:val="24"/>
              </w:rPr>
            </w:pPr>
          </w:p>
          <w:p w14:paraId="2EC05D4B"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Leida võimalus täiendavaks toetuseks muukeelsete kollektiivide koorilaulu- ja tantsupeol osalemiseks.</w:t>
            </w:r>
          </w:p>
        </w:tc>
        <w:tc>
          <w:tcPr>
            <w:tcW w:w="5234" w:type="dxa"/>
            <w:vAlign w:val="center"/>
          </w:tcPr>
          <w:p w14:paraId="77B4766F"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 xml:space="preserve">Muukeelsete koolinoorte osalemiseks laulu- ja tantsupeol plaanib Kultuuriministeerium pakkuda täiendavaid transpordivõimalusi. Lahendused muukeelsete kooride toetamiseks laulu- ja tantsupeol osalemiseks töötatakse välja pärast Kultuuriministeeriumile esitatud koorliikumise </w:t>
            </w:r>
            <w:r w:rsidRPr="004022A7">
              <w:rPr>
                <w:rFonts w:ascii="Garamond" w:hAnsi="Garamond"/>
                <w:spacing w:val="-4"/>
                <w:sz w:val="24"/>
                <w:szCs w:val="24"/>
              </w:rPr>
              <w:lastRenderedPageBreak/>
              <w:t xml:space="preserve">uuringutulemuste esitamist SA Poliitikauuringute Keskuse </w:t>
            </w:r>
            <w:proofErr w:type="spellStart"/>
            <w:r w:rsidRPr="004022A7">
              <w:rPr>
                <w:rFonts w:ascii="Garamond" w:hAnsi="Garamond"/>
                <w:spacing w:val="-4"/>
                <w:sz w:val="24"/>
                <w:szCs w:val="24"/>
              </w:rPr>
              <w:t>Praxis</w:t>
            </w:r>
            <w:proofErr w:type="spellEnd"/>
            <w:r w:rsidRPr="004022A7">
              <w:rPr>
                <w:rFonts w:ascii="Garamond" w:hAnsi="Garamond"/>
                <w:spacing w:val="-4"/>
                <w:sz w:val="24"/>
                <w:szCs w:val="24"/>
              </w:rPr>
              <w:t xml:space="preserve"> poolt 2019.a. II kvartalis ja vastavat tulemuste analüüsi.</w:t>
            </w:r>
          </w:p>
          <w:p w14:paraId="24C7C56A" w14:textId="77777777" w:rsidR="00847A22" w:rsidRPr="004022A7" w:rsidRDefault="00847A22" w:rsidP="0064170B">
            <w:pPr>
              <w:spacing w:after="0" w:line="240" w:lineRule="auto"/>
              <w:rPr>
                <w:rFonts w:ascii="Garamond" w:hAnsi="Garamond"/>
                <w:spacing w:val="-4"/>
                <w:sz w:val="24"/>
                <w:szCs w:val="24"/>
              </w:rPr>
            </w:pPr>
          </w:p>
        </w:tc>
        <w:tc>
          <w:tcPr>
            <w:tcW w:w="2564" w:type="dxa"/>
            <w:vAlign w:val="center"/>
          </w:tcPr>
          <w:p w14:paraId="1EED2BB5" w14:textId="170F6EEA"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lastRenderedPageBreak/>
              <w:t>Töötada täiendavad muu</w:t>
            </w:r>
            <w:r w:rsidRPr="004022A7">
              <w:rPr>
                <w:rFonts w:ascii="Garamond" w:hAnsi="Garamond"/>
                <w:spacing w:val="-4"/>
                <w:sz w:val="24"/>
                <w:szCs w:val="24"/>
              </w:rPr>
              <w:softHyphen/>
              <w:t>keelsete kooride toetus</w:t>
            </w:r>
            <w:r w:rsidRPr="004022A7">
              <w:rPr>
                <w:rFonts w:ascii="Garamond" w:hAnsi="Garamond"/>
                <w:spacing w:val="-4"/>
                <w:sz w:val="24"/>
                <w:szCs w:val="24"/>
              </w:rPr>
              <w:softHyphen/>
              <w:t>meet</w:t>
            </w:r>
            <w:r w:rsidRPr="004022A7">
              <w:rPr>
                <w:rFonts w:ascii="Garamond" w:hAnsi="Garamond"/>
                <w:spacing w:val="-4"/>
                <w:sz w:val="24"/>
                <w:szCs w:val="24"/>
              </w:rPr>
              <w:softHyphen/>
              <w:t>med laulu- ja tantsu</w:t>
            </w:r>
            <w:r w:rsidRPr="004022A7">
              <w:rPr>
                <w:rFonts w:ascii="Garamond" w:hAnsi="Garamond"/>
                <w:spacing w:val="-4"/>
                <w:sz w:val="24"/>
                <w:szCs w:val="24"/>
              </w:rPr>
              <w:softHyphen/>
              <w:t>peol osalemiseks välja pärast vastava Kultuuri</w:t>
            </w:r>
            <w:r w:rsidRPr="004022A7">
              <w:rPr>
                <w:rFonts w:ascii="Garamond" w:hAnsi="Garamond"/>
                <w:spacing w:val="-4"/>
                <w:sz w:val="24"/>
                <w:szCs w:val="24"/>
              </w:rPr>
              <w:softHyphen/>
              <w:t>ministee</w:t>
            </w:r>
            <w:r w:rsidR="00AC796A" w:rsidRPr="004022A7">
              <w:rPr>
                <w:rFonts w:ascii="Garamond" w:hAnsi="Garamond"/>
                <w:spacing w:val="-4"/>
                <w:sz w:val="24"/>
                <w:szCs w:val="24"/>
              </w:rPr>
              <w:softHyphen/>
            </w:r>
            <w:r w:rsidRPr="004022A7">
              <w:rPr>
                <w:rFonts w:ascii="Garamond" w:hAnsi="Garamond"/>
                <w:spacing w:val="-4"/>
                <w:sz w:val="24"/>
                <w:szCs w:val="24"/>
              </w:rPr>
              <w:t>riu</w:t>
            </w:r>
            <w:r w:rsidR="00AC796A" w:rsidRPr="004022A7">
              <w:rPr>
                <w:rFonts w:ascii="Garamond" w:hAnsi="Garamond"/>
                <w:spacing w:val="-4"/>
                <w:sz w:val="24"/>
                <w:szCs w:val="24"/>
              </w:rPr>
              <w:softHyphen/>
            </w:r>
            <w:r w:rsidRPr="004022A7">
              <w:rPr>
                <w:rFonts w:ascii="Garamond" w:hAnsi="Garamond"/>
                <w:spacing w:val="-4"/>
                <w:sz w:val="24"/>
                <w:szCs w:val="24"/>
              </w:rPr>
              <w:t>mi tellimusel</w:t>
            </w:r>
            <w:r w:rsidR="004022A7" w:rsidRPr="004022A7">
              <w:rPr>
                <w:rFonts w:ascii="Garamond" w:hAnsi="Garamond"/>
                <w:spacing w:val="-4"/>
                <w:sz w:val="24"/>
                <w:szCs w:val="24"/>
              </w:rPr>
              <w:t xml:space="preserve"> </w:t>
            </w:r>
            <w:r w:rsidRPr="004022A7">
              <w:rPr>
                <w:rFonts w:ascii="Garamond" w:hAnsi="Garamond"/>
                <w:spacing w:val="-4"/>
                <w:sz w:val="24"/>
                <w:szCs w:val="24"/>
              </w:rPr>
              <w:t>läbi</w:t>
            </w:r>
            <w:r w:rsidRPr="004022A7">
              <w:rPr>
                <w:rFonts w:ascii="Garamond" w:hAnsi="Garamond"/>
                <w:spacing w:val="-4"/>
                <w:sz w:val="24"/>
                <w:szCs w:val="24"/>
              </w:rPr>
              <w:softHyphen/>
              <w:t>viidud uuringu tule</w:t>
            </w:r>
            <w:r w:rsidRPr="004022A7">
              <w:rPr>
                <w:rFonts w:ascii="Garamond" w:hAnsi="Garamond"/>
                <w:spacing w:val="-4"/>
                <w:sz w:val="24"/>
                <w:szCs w:val="24"/>
              </w:rPr>
              <w:softHyphen/>
            </w:r>
            <w:r w:rsidRPr="004022A7">
              <w:rPr>
                <w:rFonts w:ascii="Garamond" w:hAnsi="Garamond"/>
                <w:spacing w:val="-4"/>
                <w:sz w:val="24"/>
                <w:szCs w:val="24"/>
              </w:rPr>
              <w:lastRenderedPageBreak/>
              <w:t>mus</w:t>
            </w:r>
            <w:r w:rsidRPr="004022A7">
              <w:rPr>
                <w:rFonts w:ascii="Garamond" w:hAnsi="Garamond"/>
                <w:spacing w:val="-4"/>
                <w:sz w:val="24"/>
                <w:szCs w:val="24"/>
              </w:rPr>
              <w:softHyphen/>
              <w:t>te analüüsi. Käsitleda toetus</w:t>
            </w:r>
            <w:r w:rsidR="00B7026F">
              <w:rPr>
                <w:rFonts w:ascii="Garamond" w:hAnsi="Garamond"/>
                <w:spacing w:val="-4"/>
                <w:sz w:val="24"/>
                <w:szCs w:val="24"/>
              </w:rPr>
              <w:softHyphen/>
            </w:r>
            <w:r w:rsidRPr="004022A7">
              <w:rPr>
                <w:rFonts w:ascii="Garamond" w:hAnsi="Garamond"/>
                <w:spacing w:val="-4"/>
                <w:sz w:val="24"/>
                <w:szCs w:val="24"/>
              </w:rPr>
              <w:t>meetmeid koos üle-eestilist koori</w:t>
            </w:r>
            <w:r w:rsidR="00AC796A" w:rsidRPr="004022A7">
              <w:rPr>
                <w:rFonts w:ascii="Garamond" w:hAnsi="Garamond"/>
                <w:spacing w:val="-4"/>
                <w:sz w:val="24"/>
                <w:szCs w:val="24"/>
              </w:rPr>
              <w:softHyphen/>
            </w:r>
            <w:r w:rsidRPr="004022A7">
              <w:rPr>
                <w:rFonts w:ascii="Garamond" w:hAnsi="Garamond"/>
                <w:spacing w:val="-4"/>
                <w:sz w:val="24"/>
                <w:szCs w:val="24"/>
              </w:rPr>
              <w:t>liikumist eden</w:t>
            </w:r>
            <w:r w:rsidRPr="004022A7">
              <w:rPr>
                <w:rFonts w:ascii="Garamond" w:hAnsi="Garamond"/>
                <w:spacing w:val="-4"/>
                <w:sz w:val="24"/>
                <w:szCs w:val="24"/>
              </w:rPr>
              <w:softHyphen/>
              <w:t>davate tugi</w:t>
            </w:r>
            <w:r w:rsidR="00AC796A" w:rsidRPr="004022A7">
              <w:rPr>
                <w:rFonts w:ascii="Garamond" w:hAnsi="Garamond"/>
                <w:spacing w:val="-4"/>
                <w:sz w:val="24"/>
                <w:szCs w:val="24"/>
              </w:rPr>
              <w:softHyphen/>
            </w:r>
            <w:r w:rsidRPr="004022A7">
              <w:rPr>
                <w:rFonts w:ascii="Garamond" w:hAnsi="Garamond"/>
                <w:spacing w:val="-4"/>
                <w:sz w:val="24"/>
                <w:szCs w:val="24"/>
              </w:rPr>
              <w:t>meet</w:t>
            </w:r>
            <w:r w:rsidR="00AC796A" w:rsidRPr="004022A7">
              <w:rPr>
                <w:rFonts w:ascii="Garamond" w:hAnsi="Garamond"/>
                <w:spacing w:val="-4"/>
                <w:sz w:val="24"/>
                <w:szCs w:val="24"/>
              </w:rPr>
              <w:softHyphen/>
            </w:r>
            <w:r w:rsidRPr="004022A7">
              <w:rPr>
                <w:rFonts w:ascii="Garamond" w:hAnsi="Garamond"/>
                <w:spacing w:val="-4"/>
                <w:sz w:val="24"/>
                <w:szCs w:val="24"/>
              </w:rPr>
              <w:softHyphen/>
              <w:t>me</w:t>
            </w:r>
            <w:r w:rsidRPr="004022A7">
              <w:rPr>
                <w:rFonts w:ascii="Garamond" w:hAnsi="Garamond"/>
                <w:spacing w:val="-4"/>
                <w:sz w:val="24"/>
                <w:szCs w:val="24"/>
              </w:rPr>
              <w:softHyphen/>
              <w:t>te</w:t>
            </w:r>
            <w:r w:rsidRPr="004022A7">
              <w:rPr>
                <w:rFonts w:ascii="Garamond" w:hAnsi="Garamond"/>
                <w:spacing w:val="-4"/>
                <w:sz w:val="24"/>
                <w:szCs w:val="24"/>
              </w:rPr>
              <w:softHyphen/>
              <w:t>ga ja koostöös valdkond</w:t>
            </w:r>
            <w:r w:rsidRPr="004022A7">
              <w:rPr>
                <w:rFonts w:ascii="Garamond" w:hAnsi="Garamond"/>
                <w:spacing w:val="-4"/>
                <w:sz w:val="24"/>
                <w:szCs w:val="24"/>
              </w:rPr>
              <w:softHyphen/>
              <w:t>liku kultuurikomisjoniga..</w:t>
            </w:r>
          </w:p>
        </w:tc>
      </w:tr>
      <w:tr w:rsidR="00847A22" w:rsidRPr="004022A7" w14:paraId="112BD652" w14:textId="77777777" w:rsidTr="00766B84">
        <w:trPr>
          <w:jc w:val="center"/>
        </w:trPr>
        <w:tc>
          <w:tcPr>
            <w:tcW w:w="562" w:type="dxa"/>
          </w:tcPr>
          <w:p w14:paraId="592843D8" w14:textId="77777777" w:rsidR="00847A22" w:rsidRPr="004022A7" w:rsidRDefault="00847A22" w:rsidP="0064170B">
            <w:pPr>
              <w:pStyle w:val="Loendilik"/>
              <w:numPr>
                <w:ilvl w:val="0"/>
                <w:numId w:val="6"/>
              </w:numPr>
              <w:spacing w:after="0" w:line="240" w:lineRule="auto"/>
              <w:ind w:right="25" w:hanging="720"/>
              <w:rPr>
                <w:rFonts w:ascii="Garamond" w:hAnsi="Garamond"/>
                <w:spacing w:val="-4"/>
                <w:sz w:val="24"/>
                <w:szCs w:val="24"/>
              </w:rPr>
            </w:pPr>
          </w:p>
        </w:tc>
        <w:tc>
          <w:tcPr>
            <w:tcW w:w="6931" w:type="dxa"/>
            <w:vAlign w:val="center"/>
          </w:tcPr>
          <w:p w14:paraId="78BF9B4B"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Lõimumise teenuskaardi koostamine (kaasates teisi lõimumise vald</w:t>
            </w:r>
            <w:r w:rsidRPr="004022A7">
              <w:rPr>
                <w:rFonts w:ascii="Garamond" w:hAnsi="Garamond"/>
                <w:spacing w:val="-4"/>
                <w:sz w:val="24"/>
                <w:szCs w:val="24"/>
              </w:rPr>
              <w:softHyphen/>
              <w:t>konnaga puudet omavad ministeeriumid) ja liidu, et kaardistada koostöökohad lõimumise valdkonnas ning koostada teenuskaart).</w:t>
            </w:r>
          </w:p>
          <w:p w14:paraId="73FC938E"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Koostada lõimumise teenuskaart ja kaardistada koostöökohad, kaasates teisi lõimumise valdkonnaga puutumust omavad ministeeriumid ja Eesti Linnade ja Valdade Liidu.</w:t>
            </w:r>
          </w:p>
        </w:tc>
        <w:tc>
          <w:tcPr>
            <w:tcW w:w="5234" w:type="dxa"/>
            <w:vAlign w:val="center"/>
          </w:tcPr>
          <w:p w14:paraId="3BB5A054" w14:textId="3F5969F5"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 xml:space="preserve">Teenuskaardi loomisel jätkatakse koostööd </w:t>
            </w:r>
            <w:proofErr w:type="spellStart"/>
            <w:r w:rsidRPr="004022A7">
              <w:rPr>
                <w:rFonts w:ascii="Garamond" w:hAnsi="Garamond"/>
                <w:spacing w:val="-4"/>
                <w:sz w:val="24"/>
                <w:szCs w:val="24"/>
              </w:rPr>
              <w:t>ELVLi</w:t>
            </w:r>
            <w:proofErr w:type="spellEnd"/>
            <w:r w:rsidRPr="004022A7">
              <w:rPr>
                <w:rFonts w:ascii="Garamond" w:hAnsi="Garamond"/>
                <w:spacing w:val="-4"/>
                <w:sz w:val="24"/>
                <w:szCs w:val="24"/>
              </w:rPr>
              <w:t xml:space="preserve"> ja ametkondade vahel valitsuskomisjonis eesmärgiga kaardistada koostöökohad</w:t>
            </w:r>
            <w:r w:rsidR="004022A7" w:rsidRPr="004022A7">
              <w:rPr>
                <w:rFonts w:ascii="Garamond" w:hAnsi="Garamond"/>
                <w:spacing w:val="-4"/>
                <w:sz w:val="24"/>
                <w:szCs w:val="24"/>
              </w:rPr>
              <w:t xml:space="preserve"> </w:t>
            </w:r>
            <w:r w:rsidRPr="004022A7">
              <w:rPr>
                <w:rFonts w:ascii="Garamond" w:hAnsi="Garamond"/>
                <w:spacing w:val="-4"/>
                <w:sz w:val="24"/>
                <w:szCs w:val="24"/>
              </w:rPr>
              <w:t xml:space="preserve">ja </w:t>
            </w:r>
            <w:proofErr w:type="spellStart"/>
            <w:r w:rsidRPr="004022A7">
              <w:rPr>
                <w:rFonts w:ascii="Garamond" w:hAnsi="Garamond"/>
                <w:spacing w:val="-4"/>
                <w:sz w:val="24"/>
                <w:szCs w:val="24"/>
              </w:rPr>
              <w:t>eelarvestada</w:t>
            </w:r>
            <w:proofErr w:type="spellEnd"/>
            <w:r w:rsidRPr="004022A7">
              <w:rPr>
                <w:rFonts w:ascii="Garamond" w:hAnsi="Garamond"/>
                <w:spacing w:val="-4"/>
                <w:sz w:val="24"/>
                <w:szCs w:val="24"/>
              </w:rPr>
              <w:t xml:space="preserve"> teenuskaardi koostamise maksumus.</w:t>
            </w:r>
          </w:p>
        </w:tc>
        <w:tc>
          <w:tcPr>
            <w:tcW w:w="2564" w:type="dxa"/>
            <w:vAlign w:val="center"/>
          </w:tcPr>
          <w:p w14:paraId="41D4862A" w14:textId="1EED040B" w:rsidR="00847A22" w:rsidRPr="004022A7" w:rsidRDefault="00847A22" w:rsidP="0064170B">
            <w:pPr>
              <w:spacing w:after="0" w:line="240" w:lineRule="auto"/>
              <w:rPr>
                <w:rFonts w:ascii="Garamond" w:hAnsi="Garamond"/>
                <w:bCs/>
                <w:spacing w:val="-4"/>
                <w:sz w:val="24"/>
                <w:szCs w:val="24"/>
              </w:rPr>
            </w:pPr>
            <w:r w:rsidRPr="004022A7">
              <w:rPr>
                <w:rFonts w:ascii="Garamond" w:hAnsi="Garamond"/>
                <w:bCs/>
                <w:spacing w:val="-4"/>
                <w:sz w:val="24"/>
                <w:szCs w:val="24"/>
              </w:rPr>
              <w:t>Koostada teenuskaart hiljemalt 2020. a II kvartaliks.</w:t>
            </w:r>
          </w:p>
        </w:tc>
      </w:tr>
      <w:tr w:rsidR="00847A22" w:rsidRPr="004022A7" w14:paraId="71CF4126" w14:textId="77777777" w:rsidTr="00766B84">
        <w:trPr>
          <w:jc w:val="center"/>
        </w:trPr>
        <w:tc>
          <w:tcPr>
            <w:tcW w:w="562" w:type="dxa"/>
          </w:tcPr>
          <w:p w14:paraId="59C9D231" w14:textId="77777777" w:rsidR="00847A22" w:rsidRPr="004022A7" w:rsidRDefault="00847A22" w:rsidP="0064170B">
            <w:pPr>
              <w:pStyle w:val="Loendilik"/>
              <w:numPr>
                <w:ilvl w:val="0"/>
                <w:numId w:val="6"/>
              </w:numPr>
              <w:spacing w:after="0" w:line="240" w:lineRule="auto"/>
              <w:ind w:right="25" w:hanging="720"/>
              <w:rPr>
                <w:rFonts w:ascii="Garamond" w:hAnsi="Garamond"/>
                <w:spacing w:val="-4"/>
                <w:sz w:val="24"/>
                <w:szCs w:val="24"/>
              </w:rPr>
            </w:pPr>
          </w:p>
        </w:tc>
        <w:tc>
          <w:tcPr>
            <w:tcW w:w="6931" w:type="dxa"/>
            <w:vAlign w:val="center"/>
          </w:tcPr>
          <w:p w14:paraId="2E9189CD"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Eesti keele õpetajate ja kultuuritöötajate puuduse leevendamine Ida-Virumaal.</w:t>
            </w:r>
          </w:p>
          <w:p w14:paraId="20605BCF" w14:textId="77777777" w:rsidR="00847A22" w:rsidRPr="004022A7" w:rsidRDefault="00847A22" w:rsidP="0064170B">
            <w:pPr>
              <w:spacing w:after="0" w:line="240" w:lineRule="auto"/>
              <w:rPr>
                <w:rFonts w:ascii="Garamond" w:hAnsi="Garamond"/>
                <w:spacing w:val="-4"/>
                <w:sz w:val="24"/>
                <w:szCs w:val="24"/>
              </w:rPr>
            </w:pPr>
          </w:p>
          <w:p w14:paraId="2BAEE1FA"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Pidada läbirääkimisi haridus-ja teadusministeeriumiga riikliku koolitus</w:t>
            </w:r>
            <w:r w:rsidRPr="004022A7">
              <w:rPr>
                <w:rFonts w:ascii="Garamond" w:hAnsi="Garamond"/>
                <w:spacing w:val="-4"/>
                <w:sz w:val="24"/>
                <w:szCs w:val="24"/>
              </w:rPr>
              <w:softHyphen/>
              <w:t>tellimuse suurendamiseks eesti keele õpetajate ja kultuuritöötajate koolitamiseks.</w:t>
            </w:r>
          </w:p>
        </w:tc>
        <w:tc>
          <w:tcPr>
            <w:tcW w:w="5234" w:type="dxa"/>
            <w:vAlign w:val="center"/>
          </w:tcPr>
          <w:p w14:paraId="578B86EA" w14:textId="7F9CABBE"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 xml:space="preserve">Haridus- ja Teadusministeeriumi poolt </w:t>
            </w:r>
            <w:r w:rsidR="00FC4BE2">
              <w:rPr>
                <w:rFonts w:ascii="Garamond" w:hAnsi="Garamond"/>
                <w:spacing w:val="-4"/>
                <w:sz w:val="24"/>
                <w:szCs w:val="24"/>
              </w:rPr>
              <w:t xml:space="preserve">on </w:t>
            </w:r>
            <w:r w:rsidRPr="004022A7">
              <w:rPr>
                <w:rFonts w:ascii="Garamond" w:hAnsi="Garamond"/>
                <w:spacing w:val="-4"/>
                <w:sz w:val="24"/>
                <w:szCs w:val="24"/>
              </w:rPr>
              <w:t xml:space="preserve">esitatud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lisataotlus 30% palgalisa pakkumiseks eesti keelt valdavatele õpetajatele Ida-Virumaal. Ettepanek kultuuritöötajate puuduse leevendamiseks Ida-Virumaal esitada kultuuri- ja spordivaldkonna komisjonile seisukohavõtuks.</w:t>
            </w:r>
          </w:p>
          <w:p w14:paraId="6F1FFC20" w14:textId="77777777" w:rsidR="00847A22" w:rsidRPr="004022A7" w:rsidRDefault="00847A22" w:rsidP="0064170B">
            <w:pPr>
              <w:spacing w:after="0" w:line="240" w:lineRule="auto"/>
              <w:rPr>
                <w:rFonts w:ascii="Garamond" w:hAnsi="Garamond"/>
                <w:spacing w:val="-4"/>
                <w:sz w:val="24"/>
                <w:szCs w:val="24"/>
              </w:rPr>
            </w:pPr>
          </w:p>
        </w:tc>
        <w:tc>
          <w:tcPr>
            <w:tcW w:w="2564" w:type="dxa"/>
            <w:vAlign w:val="center"/>
          </w:tcPr>
          <w:p w14:paraId="39183C54" w14:textId="7E3D36AD"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Haridus- ja Teadus</w:t>
            </w:r>
            <w:r w:rsidRPr="004022A7">
              <w:rPr>
                <w:rFonts w:ascii="Garamond" w:hAnsi="Garamond"/>
                <w:spacing w:val="-4"/>
                <w:sz w:val="24"/>
                <w:szCs w:val="24"/>
              </w:rPr>
              <w:softHyphen/>
              <w:t>minis</w:t>
            </w:r>
            <w:r w:rsidRPr="004022A7">
              <w:rPr>
                <w:rFonts w:ascii="Garamond" w:hAnsi="Garamond"/>
                <w:spacing w:val="-4"/>
                <w:sz w:val="24"/>
                <w:szCs w:val="24"/>
              </w:rPr>
              <w:softHyphen/>
              <w:t>tee</w:t>
            </w:r>
            <w:r w:rsidR="00AC796A" w:rsidRPr="004022A7">
              <w:rPr>
                <w:rFonts w:ascii="Garamond" w:hAnsi="Garamond"/>
                <w:spacing w:val="-4"/>
                <w:sz w:val="24"/>
                <w:szCs w:val="24"/>
              </w:rPr>
              <w:softHyphen/>
            </w:r>
            <w:r w:rsidRPr="004022A7">
              <w:rPr>
                <w:rFonts w:ascii="Garamond" w:hAnsi="Garamond"/>
                <w:spacing w:val="-4"/>
                <w:sz w:val="24"/>
                <w:szCs w:val="24"/>
              </w:rPr>
              <w:t>rium kaalub erinevaid moti</w:t>
            </w:r>
            <w:r w:rsidR="00AC796A" w:rsidRPr="004022A7">
              <w:rPr>
                <w:rFonts w:ascii="Garamond" w:hAnsi="Garamond"/>
                <w:spacing w:val="-4"/>
                <w:sz w:val="24"/>
                <w:szCs w:val="24"/>
              </w:rPr>
              <w:softHyphen/>
            </w:r>
            <w:r w:rsidRPr="004022A7">
              <w:rPr>
                <w:rFonts w:ascii="Garamond" w:hAnsi="Garamond"/>
                <w:spacing w:val="-4"/>
                <w:sz w:val="24"/>
                <w:szCs w:val="24"/>
              </w:rPr>
              <w:t>vatsioonivõimalusi eesti keele ja eesti keeles õpetavate õpetajate leid</w:t>
            </w:r>
            <w:r w:rsidRPr="004022A7">
              <w:rPr>
                <w:rFonts w:ascii="Garamond" w:hAnsi="Garamond"/>
                <w:spacing w:val="-4"/>
                <w:sz w:val="24"/>
                <w:szCs w:val="24"/>
              </w:rPr>
              <w:softHyphen/>
              <w:t>mi</w:t>
            </w:r>
            <w:r w:rsidRPr="004022A7">
              <w:rPr>
                <w:rFonts w:ascii="Garamond" w:hAnsi="Garamond"/>
                <w:spacing w:val="-4"/>
                <w:sz w:val="24"/>
                <w:szCs w:val="24"/>
              </w:rPr>
              <w:softHyphen/>
              <w:t>seks. HTM ei esita kõrg</w:t>
            </w:r>
            <w:r w:rsidRPr="004022A7">
              <w:rPr>
                <w:rFonts w:ascii="Garamond" w:hAnsi="Garamond"/>
                <w:spacing w:val="-4"/>
                <w:sz w:val="24"/>
                <w:szCs w:val="24"/>
              </w:rPr>
              <w:softHyphen/>
              <w:t>koolidele koolitus</w:t>
            </w:r>
            <w:r w:rsidRPr="004022A7">
              <w:rPr>
                <w:rFonts w:ascii="Garamond" w:hAnsi="Garamond"/>
                <w:spacing w:val="-4"/>
                <w:sz w:val="24"/>
                <w:szCs w:val="24"/>
              </w:rPr>
              <w:softHyphen/>
              <w:t>tel</w:t>
            </w:r>
            <w:r w:rsidRPr="004022A7">
              <w:rPr>
                <w:rFonts w:ascii="Garamond" w:hAnsi="Garamond"/>
                <w:spacing w:val="-4"/>
                <w:sz w:val="24"/>
                <w:szCs w:val="24"/>
              </w:rPr>
              <w:softHyphen/>
              <w:t>li</w:t>
            </w:r>
            <w:r w:rsidRPr="004022A7">
              <w:rPr>
                <w:rFonts w:ascii="Garamond" w:hAnsi="Garamond"/>
                <w:spacing w:val="-4"/>
                <w:sz w:val="24"/>
                <w:szCs w:val="24"/>
              </w:rPr>
              <w:softHyphen/>
              <w:t xml:space="preserve">musi. Eesti keele õpetaja oskusi on võimalik omandada ka ümberõppe toel täiendava kutsena. </w:t>
            </w:r>
          </w:p>
        </w:tc>
      </w:tr>
      <w:tr w:rsidR="00847A22" w:rsidRPr="004022A7" w14:paraId="38C7F6C3" w14:textId="77777777" w:rsidTr="005372EC">
        <w:trPr>
          <w:trHeight w:val="2489"/>
          <w:jc w:val="center"/>
        </w:trPr>
        <w:tc>
          <w:tcPr>
            <w:tcW w:w="562" w:type="dxa"/>
          </w:tcPr>
          <w:p w14:paraId="37033874" w14:textId="77777777" w:rsidR="00847A22" w:rsidRPr="004022A7" w:rsidRDefault="00847A22" w:rsidP="0064170B">
            <w:pPr>
              <w:pStyle w:val="Loendilik"/>
              <w:numPr>
                <w:ilvl w:val="0"/>
                <w:numId w:val="6"/>
              </w:numPr>
              <w:spacing w:after="0" w:line="240" w:lineRule="auto"/>
              <w:ind w:right="25" w:hanging="720"/>
              <w:rPr>
                <w:rFonts w:ascii="Garamond" w:hAnsi="Garamond"/>
                <w:spacing w:val="-4"/>
                <w:sz w:val="24"/>
                <w:szCs w:val="24"/>
              </w:rPr>
            </w:pPr>
          </w:p>
        </w:tc>
        <w:tc>
          <w:tcPr>
            <w:tcW w:w="6931" w:type="dxa"/>
            <w:vAlign w:val="center"/>
          </w:tcPr>
          <w:p w14:paraId="1199987A"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 xml:space="preserve">„Kahe kogukonna sulandamise programmi“ rahastamine </w:t>
            </w:r>
            <w:proofErr w:type="spellStart"/>
            <w:r w:rsidRPr="004022A7">
              <w:rPr>
                <w:rFonts w:ascii="Garamond" w:hAnsi="Garamond"/>
                <w:spacing w:val="-4"/>
                <w:sz w:val="24"/>
                <w:szCs w:val="24"/>
              </w:rPr>
              <w:t>KOV-dele</w:t>
            </w:r>
            <w:proofErr w:type="spellEnd"/>
            <w:r w:rsidRPr="004022A7">
              <w:rPr>
                <w:rFonts w:ascii="Garamond" w:hAnsi="Garamond"/>
                <w:spacing w:val="-4"/>
                <w:sz w:val="24"/>
                <w:szCs w:val="24"/>
              </w:rPr>
              <w:t>.</w:t>
            </w:r>
          </w:p>
          <w:p w14:paraId="4C7B4E18" w14:textId="77777777" w:rsidR="00847A22" w:rsidRPr="004022A7" w:rsidRDefault="00847A22" w:rsidP="0064170B">
            <w:pPr>
              <w:spacing w:after="0" w:line="240" w:lineRule="auto"/>
              <w:rPr>
                <w:rFonts w:ascii="Garamond" w:hAnsi="Garamond"/>
                <w:spacing w:val="-4"/>
                <w:sz w:val="24"/>
                <w:szCs w:val="24"/>
              </w:rPr>
            </w:pPr>
          </w:p>
          <w:p w14:paraId="316FDD64" w14:textId="77777777"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„Kahe kogukonna sulandamise programmi“ rahastamine riigi poolt. Kahe kogukonna sulandamise programmi eesmärk on tuua venekeelsed inimesed eesti-keelsesse kultuuriruumi. Programmi raames külastatakse Riigikogu, Vene teatrit, laulu-ja tantsupidu, Petseri Seto festivali. Programmiga otsitakse eesti- ja vene kultuuride sõlmumise kohta.</w:t>
            </w:r>
          </w:p>
        </w:tc>
        <w:tc>
          <w:tcPr>
            <w:tcW w:w="5234" w:type="dxa"/>
            <w:vAlign w:val="center"/>
          </w:tcPr>
          <w:p w14:paraId="2B8D03AC" w14:textId="08D419AF"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Kultuuriministeeriumi pool</w:t>
            </w:r>
            <w:r w:rsidR="00FC4BE2">
              <w:rPr>
                <w:rFonts w:ascii="Garamond" w:hAnsi="Garamond"/>
                <w:spacing w:val="-4"/>
                <w:sz w:val="24"/>
                <w:szCs w:val="24"/>
              </w:rPr>
              <w:t xml:space="preserve">t esitatud </w:t>
            </w:r>
            <w:r w:rsidRPr="004022A7">
              <w:rPr>
                <w:rFonts w:ascii="Garamond" w:hAnsi="Garamond"/>
                <w:spacing w:val="-4"/>
                <w:sz w:val="24"/>
                <w:szCs w:val="24"/>
              </w:rPr>
              <w:t>ettepanek</w:t>
            </w:r>
            <w:r w:rsidR="004022A7" w:rsidRPr="004022A7">
              <w:rPr>
                <w:rFonts w:ascii="Garamond" w:hAnsi="Garamond"/>
                <w:spacing w:val="-4"/>
                <w:sz w:val="24"/>
                <w:szCs w:val="24"/>
              </w:rPr>
              <w:t xml:space="preserve"> </w:t>
            </w:r>
            <w:proofErr w:type="spellStart"/>
            <w:r w:rsidRPr="004022A7">
              <w:rPr>
                <w:rFonts w:ascii="Garamond" w:hAnsi="Garamond"/>
                <w:spacing w:val="-4"/>
                <w:sz w:val="24"/>
                <w:szCs w:val="24"/>
              </w:rPr>
              <w:t>RESi</w:t>
            </w:r>
            <w:proofErr w:type="spellEnd"/>
            <w:r w:rsidRPr="004022A7">
              <w:rPr>
                <w:rFonts w:ascii="Garamond" w:hAnsi="Garamond"/>
                <w:spacing w:val="-4"/>
                <w:sz w:val="24"/>
                <w:szCs w:val="24"/>
              </w:rPr>
              <w:t xml:space="preserve"> 2020-2014 lisataotluses tõsta koostöötegevusteks ja koostööks kohalike omavalitsustega planeeritud eelarvelisi vahendeid. „Kahe kogukonna sulandamise programmi“ ehk kultuurikümblust rahastavad Haridus- ja Teadusministeerium MTÜ Minu Riik tegevuse ja Kultuuriministeerium erikeelsete kogukondadele suunatud koostöötegevuste toetusprogrammide kaudu, mida raken</w:t>
            </w:r>
            <w:r w:rsidR="005372EC">
              <w:rPr>
                <w:rFonts w:ascii="Garamond" w:hAnsi="Garamond"/>
                <w:spacing w:val="-4"/>
                <w:sz w:val="24"/>
                <w:szCs w:val="24"/>
              </w:rPr>
              <w:t xml:space="preserve">dab Integratsiooni Sihtasutus. </w:t>
            </w:r>
          </w:p>
        </w:tc>
        <w:tc>
          <w:tcPr>
            <w:tcW w:w="2564" w:type="dxa"/>
            <w:vAlign w:val="center"/>
          </w:tcPr>
          <w:p w14:paraId="5BD295C1" w14:textId="62E5B156" w:rsidR="00847A22" w:rsidRPr="004022A7" w:rsidRDefault="00847A22" w:rsidP="0064170B">
            <w:pPr>
              <w:spacing w:after="0" w:line="240" w:lineRule="auto"/>
              <w:rPr>
                <w:rFonts w:ascii="Garamond" w:hAnsi="Garamond"/>
                <w:spacing w:val="-4"/>
                <w:sz w:val="24"/>
                <w:szCs w:val="24"/>
              </w:rPr>
            </w:pPr>
            <w:proofErr w:type="spellStart"/>
            <w:r w:rsidRPr="004022A7">
              <w:rPr>
                <w:rFonts w:ascii="Garamond" w:hAnsi="Garamond"/>
                <w:spacing w:val="-4"/>
                <w:sz w:val="24"/>
                <w:szCs w:val="24"/>
              </w:rPr>
              <w:t>Lõimuv</w:t>
            </w:r>
            <w:proofErr w:type="spellEnd"/>
            <w:r w:rsidRPr="004022A7">
              <w:rPr>
                <w:rFonts w:ascii="Garamond" w:hAnsi="Garamond"/>
                <w:spacing w:val="-4"/>
                <w:sz w:val="24"/>
                <w:szCs w:val="24"/>
              </w:rPr>
              <w:t xml:space="preserve"> Eesti 2020 raames koostööd toetava lõimu</w:t>
            </w:r>
            <w:r w:rsidRPr="004022A7">
              <w:rPr>
                <w:rFonts w:ascii="Garamond" w:hAnsi="Garamond"/>
                <w:spacing w:val="-4"/>
                <w:sz w:val="24"/>
                <w:szCs w:val="24"/>
              </w:rPr>
              <w:softHyphen/>
              <w:t>mis</w:t>
            </w:r>
            <w:r w:rsidRPr="004022A7">
              <w:rPr>
                <w:rFonts w:ascii="Garamond" w:hAnsi="Garamond"/>
                <w:spacing w:val="-4"/>
                <w:sz w:val="24"/>
                <w:szCs w:val="24"/>
              </w:rPr>
              <w:softHyphen/>
              <w:t>meetme tegevuste eesmärk on suurendada Eestis elavate inimeste teadlikkust erine</w:t>
            </w:r>
            <w:r w:rsidRPr="004022A7">
              <w:rPr>
                <w:rFonts w:ascii="Garamond" w:hAnsi="Garamond"/>
                <w:spacing w:val="-4"/>
                <w:sz w:val="24"/>
                <w:szCs w:val="24"/>
              </w:rPr>
              <w:softHyphen/>
              <w:t>va</w:t>
            </w:r>
            <w:r w:rsidRPr="004022A7">
              <w:rPr>
                <w:rFonts w:ascii="Garamond" w:hAnsi="Garamond"/>
                <w:spacing w:val="-4"/>
                <w:sz w:val="24"/>
                <w:szCs w:val="24"/>
              </w:rPr>
              <w:softHyphen/>
              <w:t>test kultuuridest, tradit</w:t>
            </w:r>
            <w:r w:rsidRPr="004022A7">
              <w:rPr>
                <w:rFonts w:ascii="Garamond" w:hAnsi="Garamond"/>
                <w:spacing w:val="-4"/>
                <w:sz w:val="24"/>
                <w:szCs w:val="24"/>
              </w:rPr>
              <w:softHyphen/>
              <w:t>sioo</w:t>
            </w:r>
            <w:r w:rsidRPr="004022A7">
              <w:rPr>
                <w:rFonts w:ascii="Garamond" w:hAnsi="Garamond"/>
                <w:spacing w:val="-4"/>
                <w:sz w:val="24"/>
                <w:szCs w:val="24"/>
              </w:rPr>
              <w:softHyphen/>
              <w:t>ni</w:t>
            </w:r>
            <w:r w:rsidRPr="004022A7">
              <w:rPr>
                <w:rFonts w:ascii="Garamond" w:hAnsi="Garamond"/>
                <w:spacing w:val="-4"/>
                <w:sz w:val="24"/>
                <w:szCs w:val="24"/>
              </w:rPr>
              <w:softHyphen/>
              <w:t>dest ja väärtustest ning pa</w:t>
            </w:r>
            <w:r w:rsidRPr="004022A7">
              <w:rPr>
                <w:rFonts w:ascii="Garamond" w:hAnsi="Garamond"/>
                <w:spacing w:val="-4"/>
                <w:sz w:val="24"/>
                <w:szCs w:val="24"/>
              </w:rPr>
              <w:softHyphen/>
              <w:t>ran</w:t>
            </w:r>
            <w:r w:rsidRPr="004022A7">
              <w:rPr>
                <w:rFonts w:ascii="Garamond" w:hAnsi="Garamond"/>
                <w:spacing w:val="-4"/>
                <w:sz w:val="24"/>
                <w:szCs w:val="24"/>
              </w:rPr>
              <w:softHyphen/>
              <w:t>dada hoiakuid teiste rah</w:t>
            </w:r>
            <w:r w:rsidRPr="004022A7">
              <w:rPr>
                <w:rFonts w:ascii="Garamond" w:hAnsi="Garamond"/>
                <w:spacing w:val="-4"/>
                <w:sz w:val="24"/>
                <w:szCs w:val="24"/>
              </w:rPr>
              <w:softHyphen/>
              <w:t>vus</w:t>
            </w:r>
            <w:r w:rsidRPr="004022A7">
              <w:rPr>
                <w:rFonts w:ascii="Garamond" w:hAnsi="Garamond"/>
                <w:spacing w:val="-4"/>
                <w:sz w:val="24"/>
                <w:szCs w:val="24"/>
              </w:rPr>
              <w:softHyphen/>
              <w:t xml:space="preserve">rühmade suhtes. </w:t>
            </w:r>
            <w:hyperlink r:id="rId16" w:history="1">
              <w:r w:rsidRPr="004022A7">
                <w:rPr>
                  <w:rFonts w:ascii="Garamond" w:hAnsi="Garamond"/>
                  <w:spacing w:val="-4"/>
                  <w:sz w:val="24"/>
                  <w:szCs w:val="24"/>
                </w:rPr>
                <w:t>https://www.kul.ee/et/loimumise-meede</w:t>
              </w:r>
            </w:hyperlink>
            <w:r w:rsidR="004022A7" w:rsidRPr="004022A7">
              <w:rPr>
                <w:rFonts w:ascii="Garamond" w:hAnsi="Garamond"/>
                <w:spacing w:val="-4"/>
                <w:sz w:val="24"/>
                <w:szCs w:val="24"/>
              </w:rPr>
              <w:t xml:space="preserve"> </w:t>
            </w:r>
          </w:p>
        </w:tc>
      </w:tr>
      <w:tr w:rsidR="00847A22" w:rsidRPr="004022A7" w14:paraId="562BFA06" w14:textId="77777777" w:rsidTr="00766B84">
        <w:trPr>
          <w:jc w:val="center"/>
        </w:trPr>
        <w:tc>
          <w:tcPr>
            <w:tcW w:w="562" w:type="dxa"/>
            <w:shd w:val="clear" w:color="auto" w:fill="FBD4B4"/>
            <w:vAlign w:val="center"/>
          </w:tcPr>
          <w:p w14:paraId="6A527506" w14:textId="77777777" w:rsidR="00847A22" w:rsidRPr="004022A7" w:rsidRDefault="00847A22" w:rsidP="0064170B">
            <w:pPr>
              <w:pStyle w:val="Loendilik"/>
              <w:spacing w:after="0" w:line="240" w:lineRule="auto"/>
              <w:ind w:left="0" w:right="25"/>
              <w:rPr>
                <w:rFonts w:ascii="Garamond" w:hAnsi="Garamond"/>
                <w:spacing w:val="-4"/>
                <w:sz w:val="24"/>
                <w:szCs w:val="24"/>
              </w:rPr>
            </w:pPr>
            <w:r w:rsidRPr="004022A7">
              <w:rPr>
                <w:rFonts w:ascii="Garamond" w:hAnsi="Garamond"/>
                <w:b/>
                <w:spacing w:val="-4"/>
                <w:sz w:val="24"/>
                <w:szCs w:val="24"/>
              </w:rPr>
              <w:t>Jrk nr</w:t>
            </w:r>
          </w:p>
        </w:tc>
        <w:tc>
          <w:tcPr>
            <w:tcW w:w="6931" w:type="dxa"/>
            <w:shd w:val="clear" w:color="auto" w:fill="FBD4B4"/>
            <w:vAlign w:val="center"/>
          </w:tcPr>
          <w:p w14:paraId="78604D61" w14:textId="77777777" w:rsidR="00847A22" w:rsidRPr="004022A7" w:rsidRDefault="00847A22" w:rsidP="0064170B">
            <w:pPr>
              <w:pStyle w:val="Kehatekst2"/>
              <w:rPr>
                <w:rFonts w:ascii="Garamond" w:eastAsia="Calibri" w:hAnsi="Garamond"/>
                <w:b w:val="0"/>
                <w:spacing w:val="-4"/>
                <w:szCs w:val="24"/>
              </w:rPr>
            </w:pPr>
            <w:r w:rsidRPr="004022A7">
              <w:rPr>
                <w:rFonts w:ascii="Garamond" w:hAnsi="Garamond"/>
                <w:spacing w:val="-4"/>
                <w:szCs w:val="24"/>
              </w:rPr>
              <w:t>Valitsuskomisjoni ettepanek ja põhjendus</w:t>
            </w:r>
          </w:p>
        </w:tc>
        <w:tc>
          <w:tcPr>
            <w:tcW w:w="5234" w:type="dxa"/>
            <w:shd w:val="clear" w:color="auto" w:fill="FBD4B4"/>
            <w:vAlign w:val="center"/>
          </w:tcPr>
          <w:p w14:paraId="21857927" w14:textId="77777777" w:rsidR="00847A22" w:rsidRPr="004022A7" w:rsidRDefault="00847A22" w:rsidP="0064170B">
            <w:pPr>
              <w:spacing w:after="0" w:line="240" w:lineRule="auto"/>
              <w:rPr>
                <w:rFonts w:ascii="Garamond" w:hAnsi="Garamond"/>
                <w:spacing w:val="-4"/>
                <w:sz w:val="24"/>
                <w:szCs w:val="24"/>
              </w:rPr>
            </w:pPr>
            <w:r w:rsidRPr="004022A7">
              <w:rPr>
                <w:rFonts w:ascii="Garamond" w:eastAsia="Times New Roman" w:hAnsi="Garamond"/>
                <w:b/>
                <w:spacing w:val="-4"/>
                <w:sz w:val="24"/>
                <w:szCs w:val="24"/>
              </w:rPr>
              <w:t>ELVL seisukoht</w:t>
            </w:r>
          </w:p>
        </w:tc>
        <w:tc>
          <w:tcPr>
            <w:tcW w:w="2564" w:type="dxa"/>
            <w:shd w:val="clear" w:color="auto" w:fill="FBD4B4"/>
            <w:vAlign w:val="center"/>
          </w:tcPr>
          <w:p w14:paraId="18858AD6" w14:textId="3961B038" w:rsidR="00847A22" w:rsidRPr="004022A7" w:rsidRDefault="00FC4BE2" w:rsidP="00FC4BE2">
            <w:pPr>
              <w:spacing w:after="0" w:line="240" w:lineRule="auto"/>
              <w:rPr>
                <w:rFonts w:ascii="Garamond" w:hAnsi="Garamond"/>
                <w:bCs/>
                <w:i/>
                <w:spacing w:val="-4"/>
                <w:sz w:val="24"/>
                <w:szCs w:val="24"/>
              </w:rPr>
            </w:pPr>
            <w:r>
              <w:rPr>
                <w:rFonts w:ascii="Garamond" w:eastAsia="Times New Roman" w:hAnsi="Garamond"/>
                <w:b/>
                <w:spacing w:val="-4"/>
                <w:sz w:val="24"/>
                <w:szCs w:val="24"/>
              </w:rPr>
              <w:t>Kokkulepe</w:t>
            </w:r>
          </w:p>
        </w:tc>
      </w:tr>
      <w:tr w:rsidR="00847A22" w:rsidRPr="004022A7" w14:paraId="3E21BD5E" w14:textId="77777777" w:rsidTr="00766B84">
        <w:trPr>
          <w:jc w:val="center"/>
        </w:trPr>
        <w:tc>
          <w:tcPr>
            <w:tcW w:w="562" w:type="dxa"/>
          </w:tcPr>
          <w:p w14:paraId="7023A08D" w14:textId="77777777" w:rsidR="00847A22" w:rsidRPr="004022A7" w:rsidRDefault="00847A22" w:rsidP="0064170B">
            <w:pPr>
              <w:pStyle w:val="Loendilik"/>
              <w:spacing w:after="0" w:line="240" w:lineRule="auto"/>
              <w:ind w:left="0" w:right="25"/>
              <w:rPr>
                <w:rFonts w:ascii="Garamond" w:hAnsi="Garamond"/>
                <w:spacing w:val="-4"/>
                <w:sz w:val="24"/>
                <w:szCs w:val="24"/>
              </w:rPr>
            </w:pPr>
            <w:r w:rsidRPr="004022A7">
              <w:rPr>
                <w:rFonts w:ascii="Garamond" w:hAnsi="Garamond"/>
                <w:spacing w:val="-4"/>
                <w:sz w:val="24"/>
                <w:szCs w:val="24"/>
              </w:rPr>
              <w:t>1.</w:t>
            </w:r>
          </w:p>
        </w:tc>
        <w:tc>
          <w:tcPr>
            <w:tcW w:w="6931" w:type="dxa"/>
            <w:vAlign w:val="center"/>
          </w:tcPr>
          <w:p w14:paraId="21D34267" w14:textId="4A946985" w:rsidR="00847A22" w:rsidRPr="004022A7" w:rsidRDefault="00847A22" w:rsidP="0064170B">
            <w:pPr>
              <w:spacing w:after="0" w:line="240" w:lineRule="auto"/>
              <w:rPr>
                <w:rFonts w:ascii="Garamond" w:hAnsi="Garamond"/>
                <w:spacing w:val="-4"/>
                <w:sz w:val="24"/>
                <w:szCs w:val="24"/>
              </w:rPr>
            </w:pPr>
            <w:r w:rsidRPr="004022A7">
              <w:rPr>
                <w:rFonts w:ascii="Garamond" w:hAnsi="Garamond"/>
                <w:spacing w:val="-4"/>
                <w:sz w:val="24"/>
                <w:szCs w:val="24"/>
              </w:rPr>
              <w:t>Koostada valitsuskomisjonipoolsed juhised, mida saab kasutada lõimumisvaldkonda puudutava info kajastamiseks ühistel alustel kohalikes omavalitsustes veebis ja trükistes.</w:t>
            </w:r>
          </w:p>
        </w:tc>
        <w:tc>
          <w:tcPr>
            <w:tcW w:w="5234" w:type="dxa"/>
            <w:vAlign w:val="center"/>
          </w:tcPr>
          <w:p w14:paraId="40A72297" w14:textId="77777777" w:rsidR="00847A22" w:rsidRPr="004022A7" w:rsidRDefault="00847A22" w:rsidP="0064170B">
            <w:pPr>
              <w:spacing w:after="0" w:line="240" w:lineRule="auto"/>
              <w:rPr>
                <w:rFonts w:ascii="Garamond" w:hAnsi="Garamond"/>
                <w:spacing w:val="-4"/>
                <w:sz w:val="24"/>
                <w:szCs w:val="24"/>
              </w:rPr>
            </w:pPr>
          </w:p>
        </w:tc>
        <w:tc>
          <w:tcPr>
            <w:tcW w:w="2564" w:type="dxa"/>
            <w:vAlign w:val="center"/>
          </w:tcPr>
          <w:p w14:paraId="66E6C508" w14:textId="380D848B" w:rsidR="00847A22" w:rsidRPr="004022A7" w:rsidRDefault="00FC4BE2" w:rsidP="0064170B">
            <w:pPr>
              <w:spacing w:after="0" w:line="240" w:lineRule="auto"/>
              <w:rPr>
                <w:rFonts w:ascii="Garamond" w:hAnsi="Garamond"/>
                <w:bCs/>
                <w:spacing w:val="-4"/>
                <w:sz w:val="24"/>
                <w:szCs w:val="24"/>
              </w:rPr>
            </w:pPr>
            <w:r>
              <w:rPr>
                <w:rFonts w:ascii="Garamond" w:hAnsi="Garamond"/>
                <w:spacing w:val="-4"/>
                <w:sz w:val="24"/>
                <w:szCs w:val="24"/>
              </w:rPr>
              <w:t>Osapoolte seisukohad on v</w:t>
            </w:r>
            <w:r w:rsidRPr="003158B9">
              <w:rPr>
                <w:rFonts w:ascii="Garamond" w:hAnsi="Garamond"/>
                <w:spacing w:val="-4"/>
                <w:sz w:val="24"/>
                <w:szCs w:val="24"/>
              </w:rPr>
              <w:t>õetud teadmiseks</w:t>
            </w:r>
            <w:r w:rsidR="00766B84">
              <w:rPr>
                <w:rFonts w:ascii="Garamond" w:hAnsi="Garamond"/>
                <w:spacing w:val="-4"/>
                <w:sz w:val="24"/>
                <w:szCs w:val="24"/>
              </w:rPr>
              <w:t>.</w:t>
            </w:r>
          </w:p>
        </w:tc>
      </w:tr>
    </w:tbl>
    <w:p w14:paraId="6E77B90D" w14:textId="77777777" w:rsidR="009829C1" w:rsidRDefault="009829C1" w:rsidP="0064170B">
      <w:pPr>
        <w:spacing w:after="0" w:line="240" w:lineRule="auto"/>
        <w:rPr>
          <w:rFonts w:ascii="Garamond" w:hAnsi="Garamond"/>
          <w:b/>
          <w:spacing w:val="-4"/>
          <w:sz w:val="24"/>
          <w:szCs w:val="24"/>
        </w:rPr>
      </w:pPr>
    </w:p>
    <w:p w14:paraId="4BE9FB3B" w14:textId="77777777" w:rsidR="005372EC" w:rsidRDefault="005372EC" w:rsidP="0064170B">
      <w:pPr>
        <w:spacing w:after="0" w:line="240" w:lineRule="auto"/>
        <w:rPr>
          <w:rFonts w:ascii="Garamond" w:hAnsi="Garamond"/>
          <w:b/>
          <w:spacing w:val="-4"/>
          <w:sz w:val="24"/>
          <w:szCs w:val="24"/>
        </w:rPr>
      </w:pPr>
    </w:p>
    <w:p w14:paraId="2442F8B3" w14:textId="0D67886E"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VII</w:t>
      </w:r>
      <w:r w:rsidR="00C567BA" w:rsidRPr="004022A7">
        <w:rPr>
          <w:rFonts w:ascii="Garamond" w:hAnsi="Garamond"/>
          <w:b/>
          <w:spacing w:val="-4"/>
          <w:sz w:val="24"/>
          <w:szCs w:val="24"/>
        </w:rPr>
        <w:t>I</w:t>
      </w:r>
      <w:r w:rsidRPr="004022A7">
        <w:rPr>
          <w:rFonts w:ascii="Garamond" w:hAnsi="Garamond"/>
          <w:b/>
          <w:spacing w:val="-4"/>
          <w:sz w:val="24"/>
          <w:szCs w:val="24"/>
        </w:rPr>
        <w:t xml:space="preserve"> INFO- JA KOMMUNIKATSIOONITEHNOLOOGIA VALDKOND</w:t>
      </w:r>
    </w:p>
    <w:tbl>
      <w:tblPr>
        <w:tblStyle w:val="Kontuurtabel"/>
        <w:tblW w:w="15291" w:type="dxa"/>
        <w:jc w:val="center"/>
        <w:tblLook w:val="04A0" w:firstRow="1" w:lastRow="0" w:firstColumn="1" w:lastColumn="0" w:noHBand="0" w:noVBand="1"/>
      </w:tblPr>
      <w:tblGrid>
        <w:gridCol w:w="562"/>
        <w:gridCol w:w="6931"/>
        <w:gridCol w:w="5234"/>
        <w:gridCol w:w="2564"/>
      </w:tblGrid>
      <w:tr w:rsidR="00D62923" w:rsidRPr="004022A7" w14:paraId="04B71CA1" w14:textId="77777777" w:rsidTr="003C1B5C">
        <w:trPr>
          <w:jc w:val="center"/>
        </w:trPr>
        <w:tc>
          <w:tcPr>
            <w:tcW w:w="562" w:type="dxa"/>
            <w:shd w:val="clear" w:color="auto" w:fill="B4C6E7" w:themeFill="accent5" w:themeFillTint="66"/>
            <w:vAlign w:val="center"/>
          </w:tcPr>
          <w:p w14:paraId="384BBDE6" w14:textId="77777777" w:rsidR="00D62923" w:rsidRPr="004022A7" w:rsidRDefault="00D62923" w:rsidP="0064170B">
            <w:pPr>
              <w:spacing w:after="0" w:line="240" w:lineRule="auto"/>
              <w:ind w:right="25" w:hanging="32"/>
              <w:rPr>
                <w:rFonts w:ascii="Garamond" w:hAnsi="Garamond"/>
                <w:b/>
                <w:spacing w:val="-4"/>
                <w:sz w:val="24"/>
                <w:szCs w:val="24"/>
              </w:rPr>
            </w:pPr>
            <w:r w:rsidRPr="004022A7">
              <w:rPr>
                <w:rFonts w:ascii="Garamond" w:hAnsi="Garamond"/>
                <w:b/>
                <w:spacing w:val="-4"/>
                <w:sz w:val="24"/>
                <w:szCs w:val="24"/>
              </w:rPr>
              <w:t>Jrk nr</w:t>
            </w:r>
          </w:p>
        </w:tc>
        <w:tc>
          <w:tcPr>
            <w:tcW w:w="6931" w:type="dxa"/>
            <w:shd w:val="clear" w:color="auto" w:fill="B4C6E7" w:themeFill="accent5" w:themeFillTint="66"/>
            <w:vAlign w:val="center"/>
          </w:tcPr>
          <w:p w14:paraId="4CC0F659"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Eesti Linnade ja Valdade Liidu ettepanek ja põhjendus</w:t>
            </w:r>
          </w:p>
        </w:tc>
        <w:tc>
          <w:tcPr>
            <w:tcW w:w="5234" w:type="dxa"/>
            <w:shd w:val="clear" w:color="auto" w:fill="B4C6E7" w:themeFill="accent5" w:themeFillTint="66"/>
            <w:vAlign w:val="center"/>
          </w:tcPr>
          <w:p w14:paraId="21B78D59" w14:textId="77777777" w:rsidR="00D62923" w:rsidRPr="004022A7" w:rsidRDefault="00D62923" w:rsidP="0064170B">
            <w:pPr>
              <w:spacing w:after="0" w:line="240" w:lineRule="auto"/>
              <w:rPr>
                <w:rFonts w:ascii="Garamond" w:hAnsi="Garamond"/>
                <w:b/>
                <w:spacing w:val="-4"/>
                <w:sz w:val="24"/>
                <w:szCs w:val="24"/>
              </w:rPr>
            </w:pPr>
            <w:r w:rsidRPr="004022A7">
              <w:rPr>
                <w:rFonts w:ascii="Garamond" w:hAnsi="Garamond"/>
                <w:b/>
                <w:spacing w:val="-4"/>
                <w:sz w:val="24"/>
                <w:szCs w:val="24"/>
              </w:rPr>
              <w:t>Valitsuskomisjoni seisukoht</w:t>
            </w:r>
          </w:p>
        </w:tc>
        <w:tc>
          <w:tcPr>
            <w:tcW w:w="2564" w:type="dxa"/>
            <w:shd w:val="clear" w:color="auto" w:fill="B4C6E7" w:themeFill="accent5" w:themeFillTint="66"/>
            <w:vAlign w:val="center"/>
          </w:tcPr>
          <w:p w14:paraId="19B66115" w14:textId="40AD20E1" w:rsidR="00D62923" w:rsidRPr="004022A7" w:rsidRDefault="00FC4BE2" w:rsidP="00FC4BE2">
            <w:pPr>
              <w:spacing w:after="0" w:line="240" w:lineRule="auto"/>
              <w:rPr>
                <w:rFonts w:ascii="Garamond" w:hAnsi="Garamond"/>
                <w:b/>
                <w:spacing w:val="-4"/>
                <w:sz w:val="24"/>
                <w:szCs w:val="24"/>
              </w:rPr>
            </w:pPr>
            <w:r>
              <w:rPr>
                <w:rFonts w:ascii="Garamond" w:hAnsi="Garamond"/>
                <w:b/>
                <w:spacing w:val="-4"/>
                <w:sz w:val="24"/>
                <w:szCs w:val="24"/>
              </w:rPr>
              <w:t>Kokkulep</w:t>
            </w:r>
            <w:r w:rsidR="00D72C17">
              <w:rPr>
                <w:rFonts w:ascii="Garamond" w:hAnsi="Garamond"/>
                <w:b/>
                <w:spacing w:val="-4"/>
                <w:sz w:val="24"/>
                <w:szCs w:val="24"/>
              </w:rPr>
              <w:t>e</w:t>
            </w:r>
          </w:p>
        </w:tc>
      </w:tr>
      <w:tr w:rsidR="00F11E4E" w:rsidRPr="004022A7" w14:paraId="2A90E241" w14:textId="77777777" w:rsidTr="00766B84">
        <w:trPr>
          <w:jc w:val="center"/>
        </w:trPr>
        <w:tc>
          <w:tcPr>
            <w:tcW w:w="562" w:type="dxa"/>
          </w:tcPr>
          <w:p w14:paraId="7FD1F03A" w14:textId="77777777" w:rsidR="00F11E4E" w:rsidRPr="004022A7" w:rsidRDefault="00F11E4E" w:rsidP="0064170B">
            <w:pPr>
              <w:pStyle w:val="Loendilik"/>
              <w:numPr>
                <w:ilvl w:val="0"/>
                <w:numId w:val="10"/>
              </w:numPr>
              <w:spacing w:after="0" w:line="240" w:lineRule="auto"/>
              <w:ind w:left="171" w:right="25" w:hanging="171"/>
              <w:rPr>
                <w:rFonts w:ascii="Garamond" w:hAnsi="Garamond"/>
                <w:spacing w:val="-4"/>
                <w:sz w:val="24"/>
                <w:szCs w:val="24"/>
              </w:rPr>
            </w:pPr>
          </w:p>
        </w:tc>
        <w:tc>
          <w:tcPr>
            <w:tcW w:w="6931" w:type="dxa"/>
            <w:vAlign w:val="center"/>
          </w:tcPr>
          <w:p w14:paraId="33F9D390"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Taotleda omavalitsuste infotehnoloogia keskseks koordineerimiseks ja kompetentsi suurendamiseks jätkusuutlik rahastamismudel riigi ja ELVL vahel. Selleks uuendatakse riigieelarvelise toetuse kasutamise lepingut Rahandusministeeriumi ja ELVL vahel järgnevatel tingimustel:</w:t>
            </w:r>
          </w:p>
          <w:p w14:paraId="123603C5"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Lepingu kehtivus 2019-2022:</w:t>
            </w:r>
          </w:p>
          <w:p w14:paraId="3D3B68D8"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2019. a: 125 000 EUR</w:t>
            </w:r>
          </w:p>
          <w:p w14:paraId="2B31FCDD"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2020. a: 100 000 EUR</w:t>
            </w:r>
          </w:p>
          <w:p w14:paraId="37BE6E52"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2021. a: 75 000 EUR</w:t>
            </w:r>
          </w:p>
          <w:p w14:paraId="1F9B16EF"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2022. a: 50 000 EUR</w:t>
            </w:r>
          </w:p>
          <w:p w14:paraId="1BCB8BD2"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ELVL kohustub alates 2020. a kuni 2022. a finantseerima keskvalitsuse poolt vähendatavat osa nii, et tagatud on KOV IKT baaseelarve finantseerimine aastas minimaalselt 125 000 EUR.</w:t>
            </w:r>
          </w:p>
          <w:p w14:paraId="6ABFA538" w14:textId="77777777" w:rsidR="00F11E4E" w:rsidRPr="004022A7" w:rsidRDefault="00F11E4E" w:rsidP="0064170B">
            <w:pPr>
              <w:spacing w:after="0" w:line="240" w:lineRule="auto"/>
              <w:rPr>
                <w:rFonts w:ascii="Garamond" w:hAnsi="Garamond"/>
                <w:spacing w:val="-4"/>
                <w:sz w:val="24"/>
                <w:szCs w:val="24"/>
              </w:rPr>
            </w:pPr>
          </w:p>
          <w:p w14:paraId="55323C72" w14:textId="4E488E7B"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 xml:space="preserve">Omavalitsuste infotehnoloogia arenduskeskuse loomiseks ja tegevuste toetamiseks sõlmiti 16.05.2016 riigieelarvelise toetuse kasutamise leping Rahandusministeeriumi, </w:t>
            </w:r>
            <w:proofErr w:type="spellStart"/>
            <w:r w:rsidRPr="004022A7">
              <w:rPr>
                <w:rFonts w:ascii="Garamond" w:hAnsi="Garamond"/>
                <w:spacing w:val="-4"/>
                <w:sz w:val="24"/>
                <w:szCs w:val="24"/>
              </w:rPr>
              <w:t>EMOLi</w:t>
            </w:r>
            <w:proofErr w:type="spellEnd"/>
            <w:r w:rsidRPr="004022A7">
              <w:rPr>
                <w:rFonts w:ascii="Garamond" w:hAnsi="Garamond"/>
                <w:spacing w:val="-4"/>
                <w:sz w:val="24"/>
                <w:szCs w:val="24"/>
              </w:rPr>
              <w:t xml:space="preserve"> ja ELL vahel . </w:t>
            </w:r>
            <w:proofErr w:type="spellStart"/>
            <w:r w:rsidRPr="004022A7">
              <w:rPr>
                <w:rFonts w:ascii="Garamond" w:hAnsi="Garamond"/>
                <w:spacing w:val="-4"/>
                <w:sz w:val="24"/>
                <w:szCs w:val="24"/>
              </w:rPr>
              <w:t>EMOLi</w:t>
            </w:r>
            <w:proofErr w:type="spellEnd"/>
            <w:r w:rsidRPr="004022A7">
              <w:rPr>
                <w:rFonts w:ascii="Garamond" w:hAnsi="Garamond"/>
                <w:spacing w:val="-4"/>
                <w:sz w:val="24"/>
                <w:szCs w:val="24"/>
              </w:rPr>
              <w:t xml:space="preserve"> tegevuse lõpeta</w:t>
            </w:r>
            <w:r w:rsidR="005372EC">
              <w:rPr>
                <w:rFonts w:ascii="Garamond" w:hAnsi="Garamond"/>
                <w:spacing w:val="-4"/>
                <w:sz w:val="24"/>
                <w:szCs w:val="24"/>
              </w:rPr>
              <w:softHyphen/>
            </w:r>
            <w:r w:rsidRPr="004022A7">
              <w:rPr>
                <w:rFonts w:ascii="Garamond" w:hAnsi="Garamond"/>
                <w:spacing w:val="-4"/>
                <w:sz w:val="24"/>
                <w:szCs w:val="24"/>
              </w:rPr>
              <w:t xml:space="preserve">misega sõlmiti leping </w:t>
            </w:r>
            <w:proofErr w:type="spellStart"/>
            <w:r w:rsidRPr="004022A7">
              <w:rPr>
                <w:rFonts w:ascii="Garamond" w:hAnsi="Garamond"/>
                <w:spacing w:val="-4"/>
                <w:sz w:val="24"/>
                <w:szCs w:val="24"/>
              </w:rPr>
              <w:t>ELVLi</w:t>
            </w:r>
            <w:proofErr w:type="spellEnd"/>
            <w:r w:rsidRPr="004022A7">
              <w:rPr>
                <w:rFonts w:ascii="Garamond" w:hAnsi="Garamond"/>
                <w:spacing w:val="-4"/>
                <w:sz w:val="24"/>
                <w:szCs w:val="24"/>
              </w:rPr>
              <w:t xml:space="preserve"> ja Rahandusministeeriumi vahel.</w:t>
            </w:r>
          </w:p>
          <w:p w14:paraId="0345B8DC"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Leiame, et valitud strateegia tagab omavalitsuste IKT valdkonna keskse koordineerimise ja arendamise perspektiiviga vähemalt kuni 5 aastat. Vajalik oleks jätkuvalt tagada IKT kompetentsikeskuse olemasolu ELVL-s koos püsiva rahastusega ning suurendada KOV enda algatust, vastutust ja osakaalu omavalitsuste IKT arendamises.</w:t>
            </w:r>
          </w:p>
          <w:p w14:paraId="24D1826D"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ELVL volikogu on 11.09.2018 omafinantseerimise osas otsustanud järgmiselt: 2020. a: 25 000 EUR; 2021. a: 50 000 EUR; 2022. a: 75 000 EUR</w:t>
            </w:r>
          </w:p>
        </w:tc>
        <w:tc>
          <w:tcPr>
            <w:tcW w:w="5234" w:type="dxa"/>
            <w:vAlign w:val="center"/>
          </w:tcPr>
          <w:p w14:paraId="0D239E1A"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Rahandusministeeriumi ja ELVL vahel on kokkulepe KOV IKT rahastamiseks järgnevatel tingimustel:</w:t>
            </w:r>
          </w:p>
          <w:p w14:paraId="2A74F256" w14:textId="77777777" w:rsidR="00F11E4E" w:rsidRPr="004022A7" w:rsidRDefault="00F11E4E" w:rsidP="0064170B">
            <w:pPr>
              <w:spacing w:after="0" w:line="240" w:lineRule="auto"/>
              <w:rPr>
                <w:rFonts w:ascii="Garamond" w:hAnsi="Garamond"/>
                <w:spacing w:val="-4"/>
                <w:sz w:val="24"/>
                <w:szCs w:val="24"/>
              </w:rPr>
            </w:pPr>
          </w:p>
          <w:p w14:paraId="63818B22"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Lepingu kehtivus 2019-2022:</w:t>
            </w:r>
          </w:p>
          <w:p w14:paraId="7BC37289"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2019. a: 125 000 EUR</w:t>
            </w:r>
          </w:p>
          <w:p w14:paraId="140DF426"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2020. a: 100 000 EUR</w:t>
            </w:r>
          </w:p>
          <w:p w14:paraId="765C0B60"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2021. a: 75 000 EUR</w:t>
            </w:r>
          </w:p>
          <w:p w14:paraId="442D5D35"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Riigihalduse minister 2022. a: 50 000 EUR</w:t>
            </w:r>
          </w:p>
          <w:p w14:paraId="1B5D937F" w14:textId="77777777" w:rsidR="00F11E4E" w:rsidRPr="004022A7" w:rsidRDefault="00F11E4E" w:rsidP="0064170B">
            <w:pPr>
              <w:spacing w:after="0" w:line="240" w:lineRule="auto"/>
              <w:rPr>
                <w:rFonts w:ascii="Garamond" w:hAnsi="Garamond"/>
                <w:spacing w:val="-4"/>
                <w:sz w:val="24"/>
                <w:szCs w:val="24"/>
              </w:rPr>
            </w:pPr>
          </w:p>
          <w:p w14:paraId="6FF02F6C"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ELVL kohustub alates 2020. a kuni 2022. a finantseerima keskvalitsuse poolt vähendatavat osa nii, et tagatud on KOV IKT baaseelarve finantseerimine aastas minimaalselt 125 000 EUR.</w:t>
            </w:r>
          </w:p>
          <w:p w14:paraId="1485536A" w14:textId="77777777" w:rsidR="00F11E4E" w:rsidRPr="004022A7" w:rsidRDefault="00F11E4E" w:rsidP="0064170B">
            <w:pPr>
              <w:spacing w:after="0" w:line="240" w:lineRule="auto"/>
              <w:rPr>
                <w:rFonts w:ascii="Garamond" w:hAnsi="Garamond"/>
                <w:spacing w:val="-4"/>
                <w:sz w:val="24"/>
                <w:szCs w:val="24"/>
              </w:rPr>
            </w:pPr>
          </w:p>
        </w:tc>
        <w:tc>
          <w:tcPr>
            <w:tcW w:w="2564" w:type="dxa"/>
            <w:vAlign w:val="center"/>
          </w:tcPr>
          <w:p w14:paraId="59DDBC62" w14:textId="3B4709E7" w:rsidR="00F11E4E" w:rsidRPr="004022A7" w:rsidRDefault="00F11E4E" w:rsidP="00D72C17">
            <w:pPr>
              <w:spacing w:after="0" w:line="240" w:lineRule="auto"/>
              <w:rPr>
                <w:rFonts w:ascii="Garamond" w:hAnsi="Garamond"/>
                <w:spacing w:val="-4"/>
                <w:sz w:val="24"/>
                <w:szCs w:val="24"/>
              </w:rPr>
            </w:pPr>
            <w:r w:rsidRPr="004022A7">
              <w:rPr>
                <w:rFonts w:ascii="Garamond" w:hAnsi="Garamond"/>
                <w:spacing w:val="-4"/>
                <w:sz w:val="24"/>
                <w:szCs w:val="24"/>
              </w:rPr>
              <w:t xml:space="preserve">Kokkulepe KOV IKT </w:t>
            </w:r>
            <w:r w:rsidR="00D72C17" w:rsidRPr="00D72C17">
              <w:rPr>
                <w:rFonts w:ascii="Garamond" w:hAnsi="Garamond"/>
                <w:spacing w:val="-4"/>
                <w:sz w:val="24"/>
                <w:szCs w:val="24"/>
              </w:rPr>
              <w:t>kompetentsikeskuse toetamise osas.</w:t>
            </w:r>
          </w:p>
        </w:tc>
      </w:tr>
      <w:tr w:rsidR="006A6789" w:rsidRPr="004022A7" w14:paraId="52FE3A4C" w14:textId="77777777" w:rsidTr="00766B84">
        <w:trPr>
          <w:jc w:val="center"/>
        </w:trPr>
        <w:tc>
          <w:tcPr>
            <w:tcW w:w="562" w:type="dxa"/>
          </w:tcPr>
          <w:p w14:paraId="1344AB9C" w14:textId="77777777" w:rsidR="006A6789" w:rsidRPr="004022A7" w:rsidRDefault="006A6789" w:rsidP="006A6789">
            <w:pPr>
              <w:pStyle w:val="Loendilik"/>
              <w:numPr>
                <w:ilvl w:val="0"/>
                <w:numId w:val="10"/>
              </w:numPr>
              <w:spacing w:after="0" w:line="240" w:lineRule="auto"/>
              <w:ind w:left="171" w:right="25" w:hanging="171"/>
              <w:rPr>
                <w:rFonts w:ascii="Garamond" w:hAnsi="Garamond"/>
                <w:spacing w:val="-4"/>
                <w:sz w:val="24"/>
                <w:szCs w:val="24"/>
              </w:rPr>
            </w:pPr>
          </w:p>
        </w:tc>
        <w:tc>
          <w:tcPr>
            <w:tcW w:w="6931" w:type="dxa"/>
            <w:vAlign w:val="center"/>
          </w:tcPr>
          <w:p w14:paraId="4C784AE6" w14:textId="77777777" w:rsidR="006A6789" w:rsidRPr="004022A7" w:rsidRDefault="006A6789" w:rsidP="006A6789">
            <w:pPr>
              <w:spacing w:after="0" w:line="240" w:lineRule="auto"/>
              <w:rPr>
                <w:rFonts w:ascii="Garamond" w:hAnsi="Garamond"/>
                <w:spacing w:val="-4"/>
                <w:sz w:val="24"/>
                <w:szCs w:val="24"/>
              </w:rPr>
            </w:pPr>
            <w:r w:rsidRPr="004022A7">
              <w:rPr>
                <w:rFonts w:ascii="Garamond" w:hAnsi="Garamond"/>
                <w:spacing w:val="-4"/>
                <w:sz w:val="24"/>
                <w:szCs w:val="24"/>
              </w:rPr>
              <w:t>Jätkata läbirääkimisi kohalike omavalitsuste kesksete rakenduste KOVTP, KOVMEN, VOLIS, RPIS ja nutirakendus „Anna Teada!“ ülevõtmiseks ELVL-</w:t>
            </w:r>
            <w:proofErr w:type="spellStart"/>
            <w:r w:rsidRPr="004022A7">
              <w:rPr>
                <w:rFonts w:ascii="Garamond" w:hAnsi="Garamond"/>
                <w:spacing w:val="-4"/>
                <w:sz w:val="24"/>
                <w:szCs w:val="24"/>
              </w:rPr>
              <w:t>ile</w:t>
            </w:r>
            <w:proofErr w:type="spellEnd"/>
            <w:r w:rsidRPr="004022A7">
              <w:rPr>
                <w:rFonts w:ascii="Garamond" w:hAnsi="Garamond"/>
                <w:spacing w:val="-4"/>
                <w:sz w:val="24"/>
                <w:szCs w:val="24"/>
              </w:rPr>
              <w:t>, eesmärgiga leida nende rakenduste haldamisele ja edasiarendamisele jätkusuutlik finantseerimismudel.</w:t>
            </w:r>
          </w:p>
          <w:p w14:paraId="3DDE417B" w14:textId="77777777" w:rsidR="006A6789" w:rsidRPr="004022A7" w:rsidRDefault="006A6789" w:rsidP="006A6789">
            <w:pPr>
              <w:spacing w:after="0" w:line="240" w:lineRule="auto"/>
              <w:rPr>
                <w:rFonts w:ascii="Garamond" w:hAnsi="Garamond"/>
                <w:spacing w:val="-4"/>
                <w:sz w:val="24"/>
                <w:szCs w:val="24"/>
              </w:rPr>
            </w:pPr>
          </w:p>
          <w:p w14:paraId="1282E30E" w14:textId="7F60370D" w:rsidR="006A6789" w:rsidRPr="004022A7" w:rsidRDefault="006A6789" w:rsidP="006A6789">
            <w:pPr>
              <w:spacing w:after="0" w:line="240" w:lineRule="auto"/>
              <w:rPr>
                <w:rFonts w:ascii="Garamond" w:hAnsi="Garamond"/>
                <w:spacing w:val="-4"/>
                <w:sz w:val="24"/>
                <w:szCs w:val="24"/>
              </w:rPr>
            </w:pPr>
            <w:r w:rsidRPr="004022A7">
              <w:rPr>
                <w:rFonts w:ascii="Garamond" w:hAnsi="Garamond"/>
                <w:spacing w:val="-4"/>
                <w:sz w:val="24"/>
                <w:szCs w:val="24"/>
              </w:rPr>
              <w:lastRenderedPageBreak/>
              <w:t>Üleandmise tulemusel muutuks ELVL kui omavalitsusi esindav organi</w:t>
            </w:r>
            <w:r w:rsidR="005372EC">
              <w:rPr>
                <w:rFonts w:ascii="Garamond" w:hAnsi="Garamond"/>
                <w:spacing w:val="-4"/>
                <w:sz w:val="24"/>
                <w:szCs w:val="24"/>
              </w:rPr>
              <w:softHyphen/>
            </w:r>
            <w:r w:rsidRPr="004022A7">
              <w:rPr>
                <w:rFonts w:ascii="Garamond" w:hAnsi="Garamond"/>
                <w:spacing w:val="-4"/>
                <w:sz w:val="24"/>
                <w:szCs w:val="24"/>
              </w:rPr>
              <w:t>sat</w:t>
            </w:r>
            <w:r w:rsidR="005372EC">
              <w:rPr>
                <w:rFonts w:ascii="Garamond" w:hAnsi="Garamond"/>
                <w:spacing w:val="-4"/>
                <w:sz w:val="24"/>
                <w:szCs w:val="24"/>
              </w:rPr>
              <w:softHyphen/>
            </w:r>
            <w:r w:rsidRPr="004022A7">
              <w:rPr>
                <w:rFonts w:ascii="Garamond" w:hAnsi="Garamond"/>
                <w:spacing w:val="-4"/>
                <w:sz w:val="24"/>
                <w:szCs w:val="24"/>
              </w:rPr>
              <w:t>sioon juhtivaks kesksete uute arenduste tellijaks ja teostajaks vastavalt oma</w:t>
            </w:r>
            <w:r w:rsidR="005372EC">
              <w:rPr>
                <w:rFonts w:ascii="Garamond" w:hAnsi="Garamond"/>
                <w:spacing w:val="-4"/>
                <w:sz w:val="24"/>
                <w:szCs w:val="24"/>
              </w:rPr>
              <w:softHyphen/>
            </w:r>
            <w:r w:rsidRPr="004022A7">
              <w:rPr>
                <w:rFonts w:ascii="Garamond" w:hAnsi="Garamond"/>
                <w:spacing w:val="-4"/>
                <w:sz w:val="24"/>
                <w:szCs w:val="24"/>
              </w:rPr>
              <w:t xml:space="preserve">valitsuste soovidele. Suureneks ELVL roll omavalitsuste infotehnoloogia kesksel arendamisel. Omavalitsused saavad paremini suunata arenduste tellimist ja teostust läbi enda esindusorganisatsiooni (ELVL). </w:t>
            </w:r>
          </w:p>
          <w:p w14:paraId="424D3B9F" w14:textId="77777777" w:rsidR="006A6789" w:rsidRPr="004022A7" w:rsidRDefault="006A6789" w:rsidP="006A6789">
            <w:pPr>
              <w:spacing w:after="0" w:line="240" w:lineRule="auto"/>
              <w:rPr>
                <w:rFonts w:ascii="Garamond" w:hAnsi="Garamond"/>
                <w:spacing w:val="-4"/>
                <w:sz w:val="24"/>
                <w:szCs w:val="24"/>
              </w:rPr>
            </w:pPr>
            <w:r w:rsidRPr="004022A7">
              <w:rPr>
                <w:rFonts w:ascii="Garamond" w:hAnsi="Garamond"/>
                <w:spacing w:val="-4"/>
                <w:sz w:val="24"/>
                <w:szCs w:val="24"/>
              </w:rPr>
              <w:t>Rahandusministeerium on praegu välja pakkunud nende infosüsteemide finantseerimiseks aastatel 2019-2022 toetust 75000 EUR/aastas.</w:t>
            </w:r>
          </w:p>
          <w:p w14:paraId="27F50AB2" w14:textId="77777777" w:rsidR="006A6789" w:rsidRPr="004022A7" w:rsidRDefault="006A6789" w:rsidP="006A6789">
            <w:pPr>
              <w:spacing w:after="0" w:line="240" w:lineRule="auto"/>
              <w:rPr>
                <w:rFonts w:ascii="Garamond" w:hAnsi="Garamond"/>
                <w:spacing w:val="-4"/>
                <w:sz w:val="24"/>
                <w:szCs w:val="24"/>
              </w:rPr>
            </w:pPr>
            <w:r w:rsidRPr="004022A7">
              <w:rPr>
                <w:rFonts w:ascii="Garamond" w:hAnsi="Garamond"/>
                <w:spacing w:val="-4"/>
                <w:sz w:val="24"/>
                <w:szCs w:val="24"/>
              </w:rPr>
              <w:t>ELVL seisukoht on, et sellise kuluga ei ole võimalik jätkusuutlikult neid lahendusi hallata, sh ka nende täieliku uuendamise järgselt.</w:t>
            </w:r>
          </w:p>
        </w:tc>
        <w:tc>
          <w:tcPr>
            <w:tcW w:w="5234" w:type="dxa"/>
            <w:vAlign w:val="center"/>
          </w:tcPr>
          <w:p w14:paraId="7EA81086" w14:textId="05635941" w:rsidR="006A6789" w:rsidRPr="00C2756C" w:rsidRDefault="006A6789" w:rsidP="009462A0">
            <w:pPr>
              <w:spacing w:after="0" w:line="240" w:lineRule="auto"/>
              <w:rPr>
                <w:rFonts w:ascii="Garamond" w:hAnsi="Garamond"/>
                <w:spacing w:val="-4"/>
                <w:sz w:val="24"/>
                <w:szCs w:val="24"/>
              </w:rPr>
            </w:pPr>
            <w:r w:rsidRPr="0009509B">
              <w:rPr>
                <w:rFonts w:ascii="Garamond" w:hAnsi="Garamond"/>
                <w:spacing w:val="-4"/>
                <w:sz w:val="24"/>
                <w:szCs w:val="24"/>
              </w:rPr>
              <w:lastRenderedPageBreak/>
              <w:t xml:space="preserve">Rahandusministeerium on </w:t>
            </w:r>
            <w:r w:rsidR="009462A0" w:rsidRPr="0009509B">
              <w:rPr>
                <w:rFonts w:ascii="Garamond" w:hAnsi="Garamond"/>
                <w:spacing w:val="-4"/>
                <w:sz w:val="24"/>
                <w:szCs w:val="24"/>
              </w:rPr>
              <w:t>valmis</w:t>
            </w:r>
            <w:r w:rsidR="009462A0">
              <w:rPr>
                <w:rFonts w:ascii="Garamond" w:hAnsi="Garamond"/>
                <w:spacing w:val="-4"/>
                <w:sz w:val="24"/>
                <w:szCs w:val="24"/>
              </w:rPr>
              <w:t xml:space="preserve"> perioodil</w:t>
            </w:r>
            <w:r>
              <w:rPr>
                <w:rFonts w:ascii="Garamond" w:hAnsi="Garamond"/>
                <w:spacing w:val="-4"/>
                <w:sz w:val="24"/>
                <w:szCs w:val="24"/>
              </w:rPr>
              <w:t xml:space="preserve"> 2020-2022</w:t>
            </w:r>
            <w:r w:rsidR="009462A0">
              <w:rPr>
                <w:rFonts w:ascii="Garamond" w:hAnsi="Garamond"/>
                <w:spacing w:val="-4"/>
                <w:sz w:val="24"/>
                <w:szCs w:val="24"/>
              </w:rPr>
              <w:t>,</w:t>
            </w:r>
            <w:r>
              <w:rPr>
                <w:rFonts w:ascii="Garamond" w:hAnsi="Garamond"/>
                <w:spacing w:val="-4"/>
                <w:sz w:val="24"/>
                <w:szCs w:val="24"/>
              </w:rPr>
              <w:t xml:space="preserve"> peale KOV kesksete </w:t>
            </w:r>
            <w:r w:rsidRPr="0009509B">
              <w:rPr>
                <w:rFonts w:ascii="Garamond" w:hAnsi="Garamond"/>
                <w:spacing w:val="-4"/>
                <w:sz w:val="24"/>
                <w:szCs w:val="24"/>
              </w:rPr>
              <w:t xml:space="preserve">infosüsteemide </w:t>
            </w:r>
            <w:r>
              <w:rPr>
                <w:rFonts w:ascii="Garamond" w:hAnsi="Garamond"/>
                <w:spacing w:val="-4"/>
                <w:sz w:val="24"/>
                <w:szCs w:val="24"/>
              </w:rPr>
              <w:t xml:space="preserve">õiguste </w:t>
            </w:r>
            <w:proofErr w:type="spellStart"/>
            <w:r w:rsidR="009462A0">
              <w:rPr>
                <w:rFonts w:ascii="Garamond" w:hAnsi="Garamond"/>
                <w:spacing w:val="-4"/>
                <w:sz w:val="24"/>
                <w:szCs w:val="24"/>
              </w:rPr>
              <w:t>ELVLi</w:t>
            </w:r>
            <w:proofErr w:type="spellEnd"/>
            <w:r w:rsidR="009462A0">
              <w:rPr>
                <w:rFonts w:ascii="Garamond" w:hAnsi="Garamond"/>
                <w:spacing w:val="-4"/>
                <w:sz w:val="24"/>
                <w:szCs w:val="24"/>
              </w:rPr>
              <w:t xml:space="preserve"> poolset </w:t>
            </w:r>
            <w:r w:rsidRPr="0009509B">
              <w:rPr>
                <w:rFonts w:ascii="Garamond" w:hAnsi="Garamond"/>
                <w:spacing w:val="-4"/>
                <w:sz w:val="24"/>
                <w:szCs w:val="24"/>
              </w:rPr>
              <w:t>ülevõtmist</w:t>
            </w:r>
            <w:r w:rsidR="009462A0">
              <w:rPr>
                <w:rFonts w:ascii="Garamond" w:hAnsi="Garamond"/>
                <w:spacing w:val="-4"/>
                <w:sz w:val="24"/>
                <w:szCs w:val="24"/>
              </w:rPr>
              <w:t>,</w:t>
            </w:r>
            <w:r w:rsidRPr="0009509B">
              <w:rPr>
                <w:rFonts w:ascii="Garamond" w:hAnsi="Garamond"/>
                <w:spacing w:val="-4"/>
                <w:sz w:val="24"/>
                <w:szCs w:val="24"/>
              </w:rPr>
              <w:t xml:space="preserve"> </w:t>
            </w:r>
            <w:r>
              <w:rPr>
                <w:rFonts w:ascii="Garamond" w:hAnsi="Garamond"/>
                <w:spacing w:val="-4"/>
                <w:sz w:val="24"/>
                <w:szCs w:val="24"/>
              </w:rPr>
              <w:t xml:space="preserve">toetama </w:t>
            </w:r>
            <w:r w:rsidRPr="0009509B">
              <w:rPr>
                <w:rFonts w:ascii="Garamond" w:hAnsi="Garamond"/>
                <w:spacing w:val="-4"/>
                <w:sz w:val="24"/>
                <w:szCs w:val="24"/>
              </w:rPr>
              <w:t xml:space="preserve">100 000 euroga aastas väikearenduste </w:t>
            </w:r>
            <w:r>
              <w:rPr>
                <w:rFonts w:ascii="Garamond" w:hAnsi="Garamond"/>
                <w:spacing w:val="-4"/>
                <w:sz w:val="24"/>
                <w:szCs w:val="24"/>
              </w:rPr>
              <w:t>teostamiseks</w:t>
            </w:r>
            <w:r w:rsidRPr="0009509B">
              <w:rPr>
                <w:rFonts w:ascii="Garamond" w:hAnsi="Garamond"/>
                <w:spacing w:val="-4"/>
                <w:sz w:val="24"/>
                <w:szCs w:val="24"/>
              </w:rPr>
              <w:t xml:space="preserve">. </w:t>
            </w:r>
          </w:p>
        </w:tc>
        <w:tc>
          <w:tcPr>
            <w:tcW w:w="2564" w:type="dxa"/>
            <w:vAlign w:val="center"/>
          </w:tcPr>
          <w:p w14:paraId="108ED7EC" w14:textId="27785458" w:rsidR="006A6789" w:rsidRPr="004022A7" w:rsidRDefault="006A6789" w:rsidP="006A6789">
            <w:pPr>
              <w:spacing w:after="0" w:line="240" w:lineRule="auto"/>
              <w:rPr>
                <w:rFonts w:ascii="Garamond" w:hAnsi="Garamond"/>
                <w:spacing w:val="-4"/>
                <w:sz w:val="24"/>
                <w:szCs w:val="24"/>
              </w:rPr>
            </w:pPr>
            <w:r w:rsidRPr="004022A7">
              <w:rPr>
                <w:rFonts w:ascii="Garamond" w:hAnsi="Garamond"/>
                <w:spacing w:val="-4"/>
                <w:sz w:val="24"/>
                <w:szCs w:val="24"/>
              </w:rPr>
              <w:t>Kokkulepe kesksete ra</w:t>
            </w:r>
            <w:r w:rsidR="005372EC">
              <w:rPr>
                <w:rFonts w:ascii="Garamond" w:hAnsi="Garamond"/>
                <w:spacing w:val="-4"/>
                <w:sz w:val="24"/>
                <w:szCs w:val="24"/>
              </w:rPr>
              <w:softHyphen/>
            </w:r>
            <w:r w:rsidRPr="004022A7">
              <w:rPr>
                <w:rFonts w:ascii="Garamond" w:hAnsi="Garamond"/>
                <w:spacing w:val="-4"/>
                <w:sz w:val="24"/>
                <w:szCs w:val="24"/>
              </w:rPr>
              <w:t>ken</w:t>
            </w:r>
            <w:r w:rsidR="005372EC">
              <w:rPr>
                <w:rFonts w:ascii="Garamond" w:hAnsi="Garamond"/>
                <w:spacing w:val="-4"/>
                <w:sz w:val="24"/>
                <w:szCs w:val="24"/>
              </w:rPr>
              <w:softHyphen/>
            </w:r>
            <w:r w:rsidRPr="004022A7">
              <w:rPr>
                <w:rFonts w:ascii="Garamond" w:hAnsi="Garamond"/>
                <w:spacing w:val="-4"/>
                <w:sz w:val="24"/>
                <w:szCs w:val="24"/>
              </w:rPr>
              <w:t>duste KOVTP, KOVMEN, VOLIS, RPIS ja nutirakendus „An</w:t>
            </w:r>
            <w:r w:rsidR="005372EC">
              <w:rPr>
                <w:rFonts w:ascii="Garamond" w:hAnsi="Garamond"/>
                <w:spacing w:val="-4"/>
                <w:sz w:val="24"/>
                <w:szCs w:val="24"/>
              </w:rPr>
              <w:softHyphen/>
            </w:r>
            <w:r w:rsidRPr="004022A7">
              <w:rPr>
                <w:rFonts w:ascii="Garamond" w:hAnsi="Garamond"/>
                <w:spacing w:val="-4"/>
                <w:sz w:val="24"/>
                <w:szCs w:val="24"/>
              </w:rPr>
              <w:t>na Teada!“</w:t>
            </w:r>
            <w:r>
              <w:rPr>
                <w:rFonts w:ascii="Garamond" w:hAnsi="Garamond"/>
                <w:spacing w:val="-4"/>
                <w:sz w:val="24"/>
                <w:szCs w:val="24"/>
              </w:rPr>
              <w:t xml:space="preserve"> tarkavara</w:t>
            </w:r>
            <w:r w:rsidR="00FE42DA">
              <w:rPr>
                <w:rFonts w:ascii="Garamond" w:hAnsi="Garamond"/>
                <w:spacing w:val="-4"/>
                <w:sz w:val="24"/>
                <w:szCs w:val="24"/>
              </w:rPr>
              <w:t xml:space="preserve"> </w:t>
            </w:r>
            <w:r>
              <w:rPr>
                <w:rFonts w:ascii="Garamond" w:hAnsi="Garamond"/>
                <w:spacing w:val="-4"/>
                <w:sz w:val="24"/>
                <w:szCs w:val="24"/>
              </w:rPr>
              <w:lastRenderedPageBreak/>
              <w:t xml:space="preserve">õiguste </w:t>
            </w:r>
            <w:r w:rsidRPr="004022A7">
              <w:rPr>
                <w:rFonts w:ascii="Garamond" w:hAnsi="Garamond"/>
                <w:spacing w:val="-4"/>
                <w:sz w:val="24"/>
                <w:szCs w:val="24"/>
              </w:rPr>
              <w:t>ülevõtmiseks</w:t>
            </w:r>
            <w:r>
              <w:rPr>
                <w:rFonts w:ascii="Garamond" w:hAnsi="Garamond"/>
                <w:spacing w:val="-4"/>
                <w:sz w:val="24"/>
                <w:szCs w:val="24"/>
              </w:rPr>
              <w:t xml:space="preserve"> </w:t>
            </w:r>
            <w:proofErr w:type="spellStart"/>
            <w:r>
              <w:rPr>
                <w:rFonts w:ascii="Garamond" w:hAnsi="Garamond"/>
                <w:spacing w:val="-4"/>
                <w:sz w:val="24"/>
                <w:szCs w:val="24"/>
              </w:rPr>
              <w:t>ELVLi</w:t>
            </w:r>
            <w:proofErr w:type="spellEnd"/>
            <w:r>
              <w:rPr>
                <w:rFonts w:ascii="Garamond" w:hAnsi="Garamond"/>
                <w:spacing w:val="-4"/>
                <w:sz w:val="24"/>
                <w:szCs w:val="24"/>
              </w:rPr>
              <w:t xml:space="preserve"> poolt hiljemalt 31.12.2019. Kesksete in</w:t>
            </w:r>
            <w:r w:rsidR="005372EC">
              <w:rPr>
                <w:rFonts w:ascii="Garamond" w:hAnsi="Garamond"/>
                <w:spacing w:val="-4"/>
                <w:sz w:val="24"/>
                <w:szCs w:val="24"/>
              </w:rPr>
              <w:softHyphen/>
            </w:r>
            <w:r>
              <w:rPr>
                <w:rFonts w:ascii="Garamond" w:hAnsi="Garamond"/>
                <w:spacing w:val="-4"/>
                <w:sz w:val="24"/>
                <w:szCs w:val="24"/>
              </w:rPr>
              <w:t>fo</w:t>
            </w:r>
            <w:r w:rsidR="00B7026F">
              <w:rPr>
                <w:rFonts w:ascii="Garamond" w:hAnsi="Garamond"/>
                <w:spacing w:val="-4"/>
                <w:sz w:val="24"/>
                <w:szCs w:val="24"/>
              </w:rPr>
              <w:softHyphen/>
            </w:r>
            <w:r w:rsidR="005372EC">
              <w:rPr>
                <w:rFonts w:ascii="Garamond" w:hAnsi="Garamond"/>
                <w:spacing w:val="-4"/>
                <w:sz w:val="24"/>
                <w:szCs w:val="24"/>
              </w:rPr>
              <w:softHyphen/>
            </w:r>
            <w:r>
              <w:rPr>
                <w:rFonts w:ascii="Garamond" w:hAnsi="Garamond"/>
                <w:spacing w:val="-4"/>
                <w:sz w:val="24"/>
                <w:szCs w:val="24"/>
              </w:rPr>
              <w:t>süsteemide üle</w:t>
            </w:r>
            <w:r w:rsidR="009462A0">
              <w:rPr>
                <w:rFonts w:ascii="Garamond" w:hAnsi="Garamond"/>
                <w:spacing w:val="-4"/>
                <w:sz w:val="24"/>
                <w:szCs w:val="24"/>
              </w:rPr>
              <w:softHyphen/>
            </w:r>
            <w:r>
              <w:rPr>
                <w:rFonts w:ascii="Garamond" w:hAnsi="Garamond"/>
                <w:spacing w:val="-4"/>
                <w:sz w:val="24"/>
                <w:szCs w:val="24"/>
              </w:rPr>
              <w:t>võt</w:t>
            </w:r>
            <w:r w:rsidR="00B7026F">
              <w:rPr>
                <w:rFonts w:ascii="Garamond" w:hAnsi="Garamond"/>
                <w:spacing w:val="-4"/>
                <w:sz w:val="24"/>
                <w:szCs w:val="24"/>
              </w:rPr>
              <w:softHyphen/>
            </w:r>
            <w:r>
              <w:rPr>
                <w:rFonts w:ascii="Garamond" w:hAnsi="Garamond"/>
                <w:spacing w:val="-4"/>
                <w:sz w:val="24"/>
                <w:szCs w:val="24"/>
              </w:rPr>
              <w:t>mi</w:t>
            </w:r>
            <w:r w:rsidR="00B7026F">
              <w:rPr>
                <w:rFonts w:ascii="Garamond" w:hAnsi="Garamond"/>
                <w:spacing w:val="-4"/>
                <w:sz w:val="24"/>
                <w:szCs w:val="24"/>
              </w:rPr>
              <w:softHyphen/>
            </w:r>
            <w:r>
              <w:rPr>
                <w:rFonts w:ascii="Garamond" w:hAnsi="Garamond"/>
                <w:spacing w:val="-4"/>
                <w:sz w:val="24"/>
                <w:szCs w:val="24"/>
              </w:rPr>
              <w:t>se järgselt perioodil 2020-2022 toetab Rahandu</w:t>
            </w:r>
            <w:r w:rsidR="009462A0">
              <w:rPr>
                <w:rFonts w:ascii="Garamond" w:hAnsi="Garamond"/>
                <w:spacing w:val="-4"/>
                <w:sz w:val="24"/>
                <w:szCs w:val="24"/>
              </w:rPr>
              <w:softHyphen/>
            </w:r>
            <w:r>
              <w:rPr>
                <w:rFonts w:ascii="Garamond" w:hAnsi="Garamond"/>
                <w:spacing w:val="-4"/>
                <w:sz w:val="24"/>
                <w:szCs w:val="24"/>
              </w:rPr>
              <w:t>s</w:t>
            </w:r>
            <w:r w:rsidR="009462A0">
              <w:rPr>
                <w:rFonts w:ascii="Garamond" w:hAnsi="Garamond"/>
                <w:spacing w:val="-4"/>
                <w:sz w:val="24"/>
                <w:szCs w:val="24"/>
              </w:rPr>
              <w:softHyphen/>
            </w:r>
            <w:r>
              <w:rPr>
                <w:rFonts w:ascii="Garamond" w:hAnsi="Garamond"/>
                <w:spacing w:val="-4"/>
                <w:sz w:val="24"/>
                <w:szCs w:val="24"/>
              </w:rPr>
              <w:t>mi</w:t>
            </w:r>
            <w:r w:rsidR="005372EC">
              <w:rPr>
                <w:rFonts w:ascii="Garamond" w:hAnsi="Garamond"/>
                <w:spacing w:val="-4"/>
                <w:sz w:val="24"/>
                <w:szCs w:val="24"/>
              </w:rPr>
              <w:softHyphen/>
            </w:r>
            <w:r>
              <w:rPr>
                <w:rFonts w:ascii="Garamond" w:hAnsi="Garamond"/>
                <w:spacing w:val="-4"/>
                <w:sz w:val="24"/>
                <w:szCs w:val="24"/>
              </w:rPr>
              <w:t>nis</w:t>
            </w:r>
            <w:r w:rsidR="005372EC">
              <w:rPr>
                <w:rFonts w:ascii="Garamond" w:hAnsi="Garamond"/>
                <w:spacing w:val="-4"/>
                <w:sz w:val="24"/>
                <w:szCs w:val="24"/>
              </w:rPr>
              <w:softHyphen/>
            </w:r>
            <w:r>
              <w:rPr>
                <w:rFonts w:ascii="Garamond" w:hAnsi="Garamond"/>
                <w:spacing w:val="-4"/>
                <w:sz w:val="24"/>
                <w:szCs w:val="24"/>
              </w:rPr>
              <w:t xml:space="preserve">teerium </w:t>
            </w:r>
            <w:r w:rsidR="009462A0">
              <w:rPr>
                <w:rFonts w:ascii="Garamond" w:hAnsi="Garamond"/>
                <w:spacing w:val="-4"/>
                <w:sz w:val="24"/>
                <w:szCs w:val="24"/>
              </w:rPr>
              <w:t xml:space="preserve">nimetatud </w:t>
            </w:r>
            <w:r>
              <w:rPr>
                <w:rFonts w:ascii="Garamond" w:hAnsi="Garamond"/>
                <w:spacing w:val="-4"/>
                <w:sz w:val="24"/>
                <w:szCs w:val="24"/>
              </w:rPr>
              <w:t>in</w:t>
            </w:r>
            <w:r w:rsidR="005372EC">
              <w:rPr>
                <w:rFonts w:ascii="Garamond" w:hAnsi="Garamond"/>
                <w:spacing w:val="-4"/>
                <w:sz w:val="24"/>
                <w:szCs w:val="24"/>
              </w:rPr>
              <w:softHyphen/>
            </w:r>
            <w:r>
              <w:rPr>
                <w:rFonts w:ascii="Garamond" w:hAnsi="Garamond"/>
                <w:spacing w:val="-4"/>
                <w:sz w:val="24"/>
                <w:szCs w:val="24"/>
              </w:rPr>
              <w:t>fo</w:t>
            </w:r>
            <w:r w:rsidR="005372EC">
              <w:rPr>
                <w:rFonts w:ascii="Garamond" w:hAnsi="Garamond"/>
                <w:spacing w:val="-4"/>
                <w:sz w:val="24"/>
                <w:szCs w:val="24"/>
              </w:rPr>
              <w:softHyphen/>
            </w:r>
            <w:r w:rsidR="009E2F39">
              <w:rPr>
                <w:rFonts w:ascii="Garamond" w:hAnsi="Garamond"/>
                <w:spacing w:val="-4"/>
                <w:sz w:val="24"/>
                <w:szCs w:val="24"/>
              </w:rPr>
              <w:softHyphen/>
            </w:r>
            <w:r>
              <w:rPr>
                <w:rFonts w:ascii="Garamond" w:hAnsi="Garamond"/>
                <w:spacing w:val="-4"/>
                <w:sz w:val="24"/>
                <w:szCs w:val="24"/>
              </w:rPr>
              <w:t>süsteemide</w:t>
            </w:r>
            <w:r w:rsidR="009462A0">
              <w:rPr>
                <w:rFonts w:ascii="Garamond" w:hAnsi="Garamond"/>
                <w:spacing w:val="-4"/>
                <w:sz w:val="24"/>
                <w:szCs w:val="24"/>
              </w:rPr>
              <w:t>s</w:t>
            </w:r>
            <w:r>
              <w:rPr>
                <w:rFonts w:ascii="Garamond" w:hAnsi="Garamond"/>
                <w:spacing w:val="-4"/>
                <w:sz w:val="24"/>
                <w:szCs w:val="24"/>
              </w:rPr>
              <w:t xml:space="preserve"> väike</w:t>
            </w:r>
            <w:r w:rsidR="009462A0">
              <w:rPr>
                <w:rFonts w:ascii="Garamond" w:hAnsi="Garamond"/>
                <w:spacing w:val="-4"/>
                <w:sz w:val="24"/>
                <w:szCs w:val="24"/>
              </w:rPr>
              <w:softHyphen/>
            </w:r>
            <w:r>
              <w:rPr>
                <w:rFonts w:ascii="Garamond" w:hAnsi="Garamond"/>
                <w:spacing w:val="-4"/>
                <w:sz w:val="24"/>
                <w:szCs w:val="24"/>
              </w:rPr>
              <w:t>aren</w:t>
            </w:r>
            <w:r w:rsidR="005372EC">
              <w:rPr>
                <w:rFonts w:ascii="Garamond" w:hAnsi="Garamond"/>
                <w:spacing w:val="-4"/>
                <w:sz w:val="24"/>
                <w:szCs w:val="24"/>
              </w:rPr>
              <w:softHyphen/>
            </w:r>
            <w:r>
              <w:rPr>
                <w:rFonts w:ascii="Garamond" w:hAnsi="Garamond"/>
                <w:spacing w:val="-4"/>
                <w:sz w:val="24"/>
                <w:szCs w:val="24"/>
              </w:rPr>
              <w:t xml:space="preserve">duste tegemist 100 000 euroga aastas. </w:t>
            </w:r>
          </w:p>
        </w:tc>
      </w:tr>
      <w:tr w:rsidR="00F11E4E" w:rsidRPr="004022A7" w14:paraId="2C2DBF22" w14:textId="77777777" w:rsidTr="00B7026F">
        <w:trPr>
          <w:trHeight w:val="1266"/>
          <w:jc w:val="center"/>
        </w:trPr>
        <w:tc>
          <w:tcPr>
            <w:tcW w:w="562" w:type="dxa"/>
          </w:tcPr>
          <w:p w14:paraId="29CA796A" w14:textId="77777777" w:rsidR="00F11E4E" w:rsidRPr="004022A7" w:rsidRDefault="00F11E4E" w:rsidP="0064170B">
            <w:pPr>
              <w:pStyle w:val="Loendilik"/>
              <w:numPr>
                <w:ilvl w:val="0"/>
                <w:numId w:val="10"/>
              </w:numPr>
              <w:spacing w:after="0" w:line="240" w:lineRule="auto"/>
              <w:ind w:left="171" w:right="25" w:hanging="171"/>
              <w:rPr>
                <w:rFonts w:ascii="Garamond" w:hAnsi="Garamond"/>
                <w:spacing w:val="-4"/>
                <w:sz w:val="24"/>
                <w:szCs w:val="24"/>
              </w:rPr>
            </w:pPr>
          </w:p>
        </w:tc>
        <w:tc>
          <w:tcPr>
            <w:tcW w:w="6931" w:type="dxa"/>
            <w:vAlign w:val="center"/>
          </w:tcPr>
          <w:p w14:paraId="53F83FF8" w14:textId="77777777"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ELVL tegi ettepaneku algatada jätkuprojekt omavalitsuste baastaristu viimiseks pilveteenusele „Riigipilv“. Eesmärgiks oleks 2023 aastaks 45-e oma</w:t>
            </w:r>
            <w:r w:rsidRPr="004022A7">
              <w:rPr>
                <w:rFonts w:ascii="Garamond" w:hAnsi="Garamond"/>
                <w:spacing w:val="-4"/>
                <w:sz w:val="24"/>
                <w:szCs w:val="24"/>
              </w:rPr>
              <w:softHyphen/>
              <w:t>valitsuse infrastruktuuri majutamine ISKE nõuetele vastaval kesksel serveritaristul. Omavalitsuste motiveerimiseks hõlmab projekt sobilike võrgu</w:t>
            </w:r>
            <w:r w:rsidRPr="004022A7">
              <w:rPr>
                <w:rFonts w:ascii="Garamond" w:hAnsi="Garamond"/>
                <w:spacing w:val="-4"/>
                <w:sz w:val="24"/>
                <w:szCs w:val="24"/>
              </w:rPr>
              <w:softHyphen/>
              <w:t xml:space="preserve">seadmete soetamist ning teenuse osalist kompenseerimist. Kuivõrd tegu on teenusega, siis ei oleks projekt abikõlbulik struktuurivahenditest. </w:t>
            </w:r>
          </w:p>
          <w:p w14:paraId="57A09B77" w14:textId="75BAE655"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Projekti hinnanguline maht 4 aastat kokku 1 463 500 eurot (2020- 395 500; 2021- 380 000; 2022- 344 000; 2023- 344 000).</w:t>
            </w:r>
          </w:p>
        </w:tc>
        <w:tc>
          <w:tcPr>
            <w:tcW w:w="5234" w:type="dxa"/>
            <w:vAlign w:val="center"/>
          </w:tcPr>
          <w:p w14:paraId="312F7638" w14:textId="336CF2A6" w:rsidR="00F11E4E" w:rsidRPr="00FF3114" w:rsidRDefault="00F11E4E" w:rsidP="0064170B">
            <w:pPr>
              <w:pStyle w:val="Loendilik"/>
              <w:numPr>
                <w:ilvl w:val="0"/>
                <w:numId w:val="31"/>
              </w:numPr>
              <w:spacing w:after="0" w:line="240" w:lineRule="auto"/>
              <w:ind w:left="332" w:hanging="283"/>
              <w:rPr>
                <w:rFonts w:ascii="Garamond" w:hAnsi="Garamond"/>
                <w:spacing w:val="-4"/>
                <w:sz w:val="24"/>
                <w:szCs w:val="24"/>
              </w:rPr>
            </w:pPr>
            <w:r w:rsidRPr="00FF3114">
              <w:rPr>
                <w:rFonts w:ascii="Garamond" w:hAnsi="Garamond"/>
                <w:spacing w:val="-4"/>
                <w:sz w:val="24"/>
                <w:szCs w:val="24"/>
              </w:rPr>
              <w:t xml:space="preserve">Rahandusministeerium </w:t>
            </w:r>
            <w:r w:rsidR="00FF3114">
              <w:rPr>
                <w:rFonts w:ascii="Garamond" w:hAnsi="Garamond"/>
                <w:spacing w:val="-4"/>
                <w:sz w:val="24"/>
                <w:szCs w:val="24"/>
              </w:rPr>
              <w:t xml:space="preserve">toetab sisuliselt projekti läbiviimist ja </w:t>
            </w:r>
            <w:r w:rsidRPr="00FF3114">
              <w:rPr>
                <w:rFonts w:ascii="Garamond" w:hAnsi="Garamond"/>
                <w:spacing w:val="-4"/>
                <w:sz w:val="24"/>
                <w:szCs w:val="24"/>
              </w:rPr>
              <w:t>lisa</w:t>
            </w:r>
            <w:r w:rsidR="00FF3114">
              <w:rPr>
                <w:rFonts w:ascii="Garamond" w:hAnsi="Garamond"/>
                <w:spacing w:val="-4"/>
                <w:sz w:val="24"/>
                <w:szCs w:val="24"/>
              </w:rPr>
              <w:t>s</w:t>
            </w:r>
            <w:r w:rsidRPr="00FF3114">
              <w:rPr>
                <w:rFonts w:ascii="Garamond" w:hAnsi="Garamond"/>
                <w:spacing w:val="-4"/>
                <w:sz w:val="24"/>
                <w:szCs w:val="24"/>
              </w:rPr>
              <w:t xml:space="preserve"> taotluse riigieelarve 2020-2023 reservtaotlusena riigieelarve planeerimisprotsessi.</w:t>
            </w:r>
          </w:p>
          <w:p w14:paraId="04D6FEE4" w14:textId="75A5A9FC" w:rsidR="00F11E4E" w:rsidRPr="00FF3114" w:rsidRDefault="00F11E4E" w:rsidP="0064170B">
            <w:pPr>
              <w:pStyle w:val="Loendilik"/>
              <w:numPr>
                <w:ilvl w:val="0"/>
                <w:numId w:val="31"/>
              </w:numPr>
              <w:spacing w:after="0" w:line="240" w:lineRule="auto"/>
              <w:ind w:left="332" w:hanging="283"/>
              <w:rPr>
                <w:rFonts w:ascii="Garamond" w:hAnsi="Garamond"/>
                <w:spacing w:val="-4"/>
                <w:sz w:val="24"/>
                <w:szCs w:val="24"/>
              </w:rPr>
            </w:pPr>
            <w:r w:rsidRPr="00FF3114">
              <w:rPr>
                <w:rFonts w:ascii="Garamond" w:hAnsi="Garamond"/>
                <w:spacing w:val="-4"/>
                <w:sz w:val="24"/>
                <w:szCs w:val="24"/>
              </w:rPr>
              <w:t>Rahastuse saamise korral</w:t>
            </w:r>
            <w:r w:rsidR="00FF3114">
              <w:rPr>
                <w:rFonts w:ascii="Garamond" w:hAnsi="Garamond"/>
                <w:spacing w:val="-4"/>
                <w:sz w:val="24"/>
                <w:szCs w:val="24"/>
              </w:rPr>
              <w:t xml:space="preserve"> on projekti rakendajaks ELVL</w:t>
            </w:r>
            <w:r w:rsidRPr="00FF3114">
              <w:rPr>
                <w:rFonts w:ascii="Garamond" w:hAnsi="Garamond"/>
                <w:spacing w:val="-4"/>
                <w:sz w:val="24"/>
                <w:szCs w:val="24"/>
              </w:rPr>
              <w:t xml:space="preserve">, teostada projekt </w:t>
            </w:r>
            <w:proofErr w:type="spellStart"/>
            <w:r w:rsidRPr="00FF3114">
              <w:rPr>
                <w:rFonts w:ascii="Garamond" w:hAnsi="Garamond"/>
                <w:spacing w:val="-4"/>
                <w:sz w:val="24"/>
                <w:szCs w:val="24"/>
              </w:rPr>
              <w:t>etapiliselt</w:t>
            </w:r>
            <w:proofErr w:type="spellEnd"/>
            <w:r w:rsidRPr="00FF3114">
              <w:rPr>
                <w:rFonts w:ascii="Garamond" w:hAnsi="Garamond"/>
                <w:spacing w:val="-4"/>
                <w:sz w:val="24"/>
                <w:szCs w:val="24"/>
              </w:rPr>
              <w:t xml:space="preserve"> nii, et oleks võimalik hinnata eelmise etapi edu ning õppetunde. </w:t>
            </w:r>
          </w:p>
          <w:p w14:paraId="47791AC4" w14:textId="46FD1B50" w:rsidR="00F11E4E" w:rsidRPr="00FF3114" w:rsidRDefault="00F11E4E" w:rsidP="0064170B">
            <w:pPr>
              <w:pStyle w:val="Loendilik"/>
              <w:numPr>
                <w:ilvl w:val="0"/>
                <w:numId w:val="31"/>
              </w:numPr>
              <w:spacing w:after="0" w:line="240" w:lineRule="auto"/>
              <w:ind w:left="332" w:hanging="283"/>
              <w:rPr>
                <w:rFonts w:ascii="Garamond" w:hAnsi="Garamond"/>
                <w:spacing w:val="-4"/>
                <w:sz w:val="24"/>
                <w:szCs w:val="24"/>
              </w:rPr>
            </w:pPr>
            <w:r w:rsidRPr="00FF3114">
              <w:rPr>
                <w:rFonts w:ascii="Garamond" w:hAnsi="Garamond"/>
                <w:spacing w:val="-4"/>
                <w:sz w:val="24"/>
                <w:szCs w:val="24"/>
              </w:rPr>
              <w:t>Rahandusministeeriumil leida võimalus etapiviisilisteks väljamakseteks.</w:t>
            </w:r>
          </w:p>
        </w:tc>
        <w:tc>
          <w:tcPr>
            <w:tcW w:w="2564" w:type="dxa"/>
            <w:vAlign w:val="center"/>
          </w:tcPr>
          <w:p w14:paraId="0C04B8AF" w14:textId="0535FC1D" w:rsidR="00F11E4E" w:rsidRPr="00FF3114" w:rsidRDefault="00BD5FD4" w:rsidP="0064170B">
            <w:pPr>
              <w:spacing w:after="0" w:line="240" w:lineRule="auto"/>
              <w:rPr>
                <w:rFonts w:ascii="Garamond" w:hAnsi="Garamond"/>
                <w:spacing w:val="-4"/>
                <w:sz w:val="24"/>
                <w:szCs w:val="24"/>
              </w:rPr>
            </w:pPr>
            <w:r>
              <w:rPr>
                <w:rFonts w:ascii="Garamond" w:hAnsi="Garamond"/>
                <w:bCs/>
                <w:spacing w:val="-4"/>
                <w:sz w:val="24"/>
                <w:szCs w:val="24"/>
              </w:rPr>
              <w:t xml:space="preserve">Projekt ei saanud </w:t>
            </w:r>
            <w:proofErr w:type="spellStart"/>
            <w:r>
              <w:rPr>
                <w:rFonts w:ascii="Garamond" w:hAnsi="Garamond"/>
                <w:bCs/>
                <w:spacing w:val="-4"/>
                <w:sz w:val="24"/>
                <w:szCs w:val="24"/>
              </w:rPr>
              <w:t>RESi</w:t>
            </w:r>
            <w:proofErr w:type="spellEnd"/>
            <w:r>
              <w:rPr>
                <w:rFonts w:ascii="Garamond" w:hAnsi="Garamond"/>
                <w:bCs/>
                <w:spacing w:val="-4"/>
                <w:sz w:val="24"/>
                <w:szCs w:val="24"/>
              </w:rPr>
              <w:t xml:space="preserve"> rahastust. </w:t>
            </w:r>
          </w:p>
        </w:tc>
      </w:tr>
      <w:tr w:rsidR="00F11E4E" w:rsidRPr="004022A7" w14:paraId="7144F56A" w14:textId="77777777" w:rsidTr="00766B84">
        <w:trPr>
          <w:jc w:val="center"/>
        </w:trPr>
        <w:tc>
          <w:tcPr>
            <w:tcW w:w="562" w:type="dxa"/>
          </w:tcPr>
          <w:p w14:paraId="05D3CD6D" w14:textId="77777777" w:rsidR="00F11E4E" w:rsidRPr="004022A7" w:rsidRDefault="00F11E4E" w:rsidP="0064170B">
            <w:pPr>
              <w:pStyle w:val="Loendilik"/>
              <w:numPr>
                <w:ilvl w:val="0"/>
                <w:numId w:val="10"/>
              </w:numPr>
              <w:spacing w:after="0" w:line="240" w:lineRule="auto"/>
              <w:ind w:left="171" w:right="25" w:hanging="171"/>
              <w:rPr>
                <w:rFonts w:ascii="Garamond" w:hAnsi="Garamond"/>
                <w:spacing w:val="-4"/>
                <w:sz w:val="24"/>
                <w:szCs w:val="24"/>
              </w:rPr>
            </w:pPr>
          </w:p>
        </w:tc>
        <w:tc>
          <w:tcPr>
            <w:tcW w:w="6931" w:type="dxa"/>
            <w:vAlign w:val="center"/>
          </w:tcPr>
          <w:p w14:paraId="297C7317" w14:textId="0AA67FE2" w:rsidR="00F11E4E" w:rsidRPr="004022A7" w:rsidRDefault="00F11E4E" w:rsidP="0064170B">
            <w:pPr>
              <w:spacing w:after="0" w:line="240" w:lineRule="auto"/>
              <w:rPr>
                <w:rFonts w:ascii="Garamond" w:hAnsi="Garamond"/>
                <w:spacing w:val="-4"/>
                <w:sz w:val="24"/>
                <w:szCs w:val="24"/>
              </w:rPr>
            </w:pPr>
            <w:r w:rsidRPr="004022A7">
              <w:rPr>
                <w:rFonts w:ascii="Garamond" w:hAnsi="Garamond"/>
                <w:spacing w:val="-4"/>
                <w:sz w:val="24"/>
                <w:szCs w:val="24"/>
              </w:rPr>
              <w:t>ELVL tegi ettepaneku planeeritavate kesksete rakenduste struktuurivahenditest finantseeritavate arenduste omaosalust rahastada riigieelarvest (maht 2021. a 150 000 eurot). Vajaduse tingib asjaolu, et omavalitsuste käest omaosaluse kogumine on keerukas ning ressursimahukas.</w:t>
            </w:r>
            <w:r w:rsidR="004022A7" w:rsidRPr="004022A7">
              <w:rPr>
                <w:rFonts w:ascii="Garamond" w:hAnsi="Garamond"/>
                <w:spacing w:val="-4"/>
                <w:sz w:val="24"/>
                <w:szCs w:val="24"/>
              </w:rPr>
              <w:t xml:space="preserve"> </w:t>
            </w:r>
          </w:p>
        </w:tc>
        <w:tc>
          <w:tcPr>
            <w:tcW w:w="5234" w:type="dxa"/>
            <w:vAlign w:val="center"/>
          </w:tcPr>
          <w:p w14:paraId="4B1A0A2C" w14:textId="06BDF707" w:rsidR="00F11E4E" w:rsidRPr="00BD5FD4" w:rsidRDefault="00BD5FD4" w:rsidP="0064170B">
            <w:pPr>
              <w:pStyle w:val="Loendilik"/>
              <w:numPr>
                <w:ilvl w:val="0"/>
                <w:numId w:val="31"/>
              </w:numPr>
              <w:spacing w:after="0" w:line="240" w:lineRule="auto"/>
              <w:ind w:left="332" w:hanging="283"/>
              <w:rPr>
                <w:rFonts w:ascii="Garamond" w:hAnsi="Garamond"/>
                <w:spacing w:val="-4"/>
                <w:sz w:val="24"/>
                <w:szCs w:val="24"/>
              </w:rPr>
            </w:pPr>
            <w:r w:rsidRPr="00BD5FD4">
              <w:rPr>
                <w:rFonts w:ascii="Garamond" w:hAnsi="Garamond"/>
                <w:spacing w:val="-4"/>
                <w:sz w:val="24"/>
                <w:szCs w:val="24"/>
              </w:rPr>
              <w:t>Rahandusministeerium toetab sisuliselt projekti läbiviimist ja lisas taotluse</w:t>
            </w:r>
            <w:r w:rsidR="00F11E4E" w:rsidRPr="00BD5FD4">
              <w:rPr>
                <w:rFonts w:ascii="Garamond" w:hAnsi="Garamond"/>
                <w:spacing w:val="-4"/>
                <w:sz w:val="24"/>
                <w:szCs w:val="24"/>
              </w:rPr>
              <w:t xml:space="preserve"> riigieelarve 2020-2023 reservtaotlusena riigieelarve planeerimisprotsessi.</w:t>
            </w:r>
          </w:p>
          <w:p w14:paraId="2657FE71" w14:textId="41052150" w:rsidR="00F11E4E" w:rsidRPr="00BD5FD4" w:rsidRDefault="00F11E4E" w:rsidP="0064170B">
            <w:pPr>
              <w:pStyle w:val="Loendilik"/>
              <w:numPr>
                <w:ilvl w:val="0"/>
                <w:numId w:val="31"/>
              </w:numPr>
              <w:spacing w:after="0" w:line="240" w:lineRule="auto"/>
              <w:ind w:left="332" w:hanging="283"/>
              <w:rPr>
                <w:rFonts w:ascii="Garamond" w:hAnsi="Garamond"/>
                <w:spacing w:val="-4"/>
                <w:sz w:val="24"/>
                <w:szCs w:val="24"/>
              </w:rPr>
            </w:pPr>
            <w:r w:rsidRPr="00BD5FD4">
              <w:rPr>
                <w:rFonts w:ascii="Garamond" w:hAnsi="Garamond"/>
                <w:spacing w:val="-4"/>
                <w:sz w:val="24"/>
                <w:szCs w:val="24"/>
              </w:rPr>
              <w:t xml:space="preserve">Rahastuse korral eraldatakse vahendid juhul kui on saadud MKM-ist SF taotlusele positiivne otsus. </w:t>
            </w:r>
          </w:p>
        </w:tc>
        <w:tc>
          <w:tcPr>
            <w:tcW w:w="2564" w:type="dxa"/>
            <w:vAlign w:val="center"/>
          </w:tcPr>
          <w:p w14:paraId="18C8FAA9" w14:textId="6CED326B" w:rsidR="00F11E4E" w:rsidRPr="00D704E5" w:rsidRDefault="00BD5FD4" w:rsidP="0064170B">
            <w:pPr>
              <w:spacing w:after="0" w:line="240" w:lineRule="auto"/>
              <w:rPr>
                <w:rFonts w:ascii="Garamond" w:hAnsi="Garamond"/>
                <w:bCs/>
                <w:spacing w:val="-4"/>
                <w:sz w:val="24"/>
                <w:szCs w:val="24"/>
                <w:highlight w:val="red"/>
              </w:rPr>
            </w:pPr>
            <w:r>
              <w:rPr>
                <w:rFonts w:ascii="Garamond" w:hAnsi="Garamond"/>
                <w:bCs/>
                <w:spacing w:val="-4"/>
                <w:sz w:val="24"/>
                <w:szCs w:val="24"/>
              </w:rPr>
              <w:t xml:space="preserve">Projekt ei saanud </w:t>
            </w:r>
            <w:proofErr w:type="spellStart"/>
            <w:r>
              <w:rPr>
                <w:rFonts w:ascii="Garamond" w:hAnsi="Garamond"/>
                <w:bCs/>
                <w:spacing w:val="-4"/>
                <w:sz w:val="24"/>
                <w:szCs w:val="24"/>
              </w:rPr>
              <w:t>RESi</w:t>
            </w:r>
            <w:proofErr w:type="spellEnd"/>
            <w:r>
              <w:rPr>
                <w:rFonts w:ascii="Garamond" w:hAnsi="Garamond"/>
                <w:bCs/>
                <w:spacing w:val="-4"/>
                <w:sz w:val="24"/>
                <w:szCs w:val="24"/>
              </w:rPr>
              <w:t xml:space="preserve"> rahastust.</w:t>
            </w:r>
          </w:p>
        </w:tc>
      </w:tr>
      <w:tr w:rsidR="00707700" w:rsidRPr="004022A7" w14:paraId="19AFB911" w14:textId="77777777" w:rsidTr="00766B84">
        <w:trPr>
          <w:jc w:val="center"/>
        </w:trPr>
        <w:tc>
          <w:tcPr>
            <w:tcW w:w="562" w:type="dxa"/>
          </w:tcPr>
          <w:p w14:paraId="7E0F4CF9" w14:textId="77777777" w:rsidR="00707700" w:rsidRPr="004022A7" w:rsidRDefault="00707700" w:rsidP="0064170B">
            <w:pPr>
              <w:pStyle w:val="Loendilik"/>
              <w:numPr>
                <w:ilvl w:val="0"/>
                <w:numId w:val="10"/>
              </w:numPr>
              <w:spacing w:after="0" w:line="240" w:lineRule="auto"/>
              <w:ind w:left="171" w:right="25" w:hanging="171"/>
              <w:rPr>
                <w:rFonts w:ascii="Garamond" w:hAnsi="Garamond"/>
                <w:spacing w:val="-4"/>
                <w:sz w:val="24"/>
                <w:szCs w:val="24"/>
              </w:rPr>
            </w:pPr>
          </w:p>
        </w:tc>
        <w:tc>
          <w:tcPr>
            <w:tcW w:w="6931" w:type="dxa"/>
            <w:vAlign w:val="center"/>
          </w:tcPr>
          <w:p w14:paraId="2C08E4B8" w14:textId="77777777"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 xml:space="preserve">Luua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teede ja tänavate kohta infot andvate infosüsteemide automaatne andmevahetus vastavate riigi infosüsteemidega.</w:t>
            </w:r>
          </w:p>
          <w:p w14:paraId="6C3B2ED9" w14:textId="77777777" w:rsidR="00707700" w:rsidRPr="004022A7" w:rsidRDefault="00707700" w:rsidP="0064170B">
            <w:pPr>
              <w:spacing w:after="0" w:line="240" w:lineRule="auto"/>
              <w:rPr>
                <w:rFonts w:ascii="Garamond" w:hAnsi="Garamond"/>
                <w:spacing w:val="-4"/>
                <w:sz w:val="24"/>
                <w:szCs w:val="24"/>
              </w:rPr>
            </w:pPr>
          </w:p>
          <w:p w14:paraId="35812A07" w14:textId="02032229"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 xml:space="preserve">Ettepaneku eesmärk on tagada </w:t>
            </w:r>
            <w:proofErr w:type="spellStart"/>
            <w:r w:rsidRPr="004022A7">
              <w:rPr>
                <w:rFonts w:ascii="Garamond" w:hAnsi="Garamond"/>
                <w:spacing w:val="-4"/>
                <w:sz w:val="24"/>
                <w:szCs w:val="24"/>
              </w:rPr>
              <w:t>KOV-des</w:t>
            </w:r>
            <w:proofErr w:type="spellEnd"/>
            <w:r w:rsidRPr="004022A7">
              <w:rPr>
                <w:rFonts w:ascii="Garamond" w:hAnsi="Garamond"/>
                <w:spacing w:val="-4"/>
                <w:sz w:val="24"/>
                <w:szCs w:val="24"/>
              </w:rPr>
              <w:t xml:space="preserve"> menetletavate erinevate teede ja tänavatega seotud andmete kättesaadavus teistele infosüsteemidele, näiteks Maanteeameti süsteemile „Tark Tee“. Maanteeamet on andme</w:t>
            </w:r>
            <w:r w:rsidRPr="004022A7">
              <w:rPr>
                <w:rFonts w:ascii="Garamond" w:hAnsi="Garamond"/>
                <w:spacing w:val="-4"/>
                <w:sz w:val="24"/>
                <w:szCs w:val="24"/>
              </w:rPr>
              <w:softHyphen/>
              <w:t>kogu „Tark Tee“ ühe arendamise suunana kavandanud koostööd koha</w:t>
            </w:r>
            <w:r w:rsidRPr="004022A7">
              <w:rPr>
                <w:rFonts w:ascii="Garamond" w:hAnsi="Garamond"/>
                <w:spacing w:val="-4"/>
                <w:sz w:val="24"/>
                <w:szCs w:val="24"/>
              </w:rPr>
              <w:softHyphen/>
              <w:t>like omavalit</w:t>
            </w:r>
            <w:r w:rsidR="009829C1">
              <w:rPr>
                <w:rFonts w:ascii="Garamond" w:hAnsi="Garamond"/>
                <w:spacing w:val="-4"/>
                <w:sz w:val="24"/>
                <w:szCs w:val="24"/>
              </w:rPr>
              <w:softHyphen/>
            </w:r>
            <w:r w:rsidRPr="004022A7">
              <w:rPr>
                <w:rFonts w:ascii="Garamond" w:hAnsi="Garamond"/>
                <w:spacing w:val="-4"/>
                <w:sz w:val="24"/>
                <w:szCs w:val="24"/>
              </w:rPr>
              <w:t xml:space="preserve">suste teede andmete osas ja selline ühendamine võimaldab suurema hulga andmete sobivat avalikustamist ja liiklejate paremat ligipääsu vajalikule infole. Näiteks Tallinna linna haldusterritooriumil on kasutuses toimuvate </w:t>
            </w:r>
            <w:r w:rsidRPr="004022A7">
              <w:rPr>
                <w:rFonts w:ascii="Garamond" w:hAnsi="Garamond"/>
                <w:spacing w:val="-4"/>
                <w:sz w:val="24"/>
                <w:szCs w:val="24"/>
              </w:rPr>
              <w:lastRenderedPageBreak/>
              <w:t>kaevetööde, tänavate ajutise sulgemise ja teiste teemaa-alal toimuvate teehoiutööde menetlemise infosüsteem.</w:t>
            </w:r>
          </w:p>
          <w:p w14:paraId="3736174D" w14:textId="77777777"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Nutirakendus „Anna Teada!“ on laialdaselt KOV-üleselt kasutuses kui lisaandmete andja või vastuvõtja. Jooksvat infot oleks vaja edastada ka Häirekeskuse infosüsteemidele.</w:t>
            </w:r>
          </w:p>
          <w:p w14:paraId="3128A6C3" w14:textId="77777777"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Vajaminev erinevaid infosüsteemide /andmekogude vahelist andme</w:t>
            </w:r>
            <w:r w:rsidRPr="004022A7">
              <w:rPr>
                <w:rFonts w:ascii="Garamond" w:hAnsi="Garamond"/>
                <w:spacing w:val="-4"/>
                <w:sz w:val="24"/>
                <w:szCs w:val="24"/>
              </w:rPr>
              <w:softHyphen/>
              <w:t>vahetust loov analüüsi- ja arendusprojekt on kirjutatud sisse 2019-2023 KOV IKT strateegia projekti, mille kaitsmine toimub MKM-</w:t>
            </w:r>
            <w:proofErr w:type="spellStart"/>
            <w:r w:rsidRPr="004022A7">
              <w:rPr>
                <w:rFonts w:ascii="Garamond" w:hAnsi="Garamond"/>
                <w:spacing w:val="-4"/>
                <w:sz w:val="24"/>
                <w:szCs w:val="24"/>
              </w:rPr>
              <w:t>is</w:t>
            </w:r>
            <w:proofErr w:type="spellEnd"/>
            <w:r w:rsidRPr="004022A7">
              <w:rPr>
                <w:rFonts w:ascii="Garamond" w:hAnsi="Garamond"/>
                <w:spacing w:val="-4"/>
                <w:sz w:val="24"/>
                <w:szCs w:val="24"/>
              </w:rPr>
              <w:t xml:space="preserve"> 2019. a mais.</w:t>
            </w:r>
          </w:p>
          <w:p w14:paraId="7F924CBF" w14:textId="77777777"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Vajadus töötada välja valdkonda reguleeriv normdokument on ära langenud.</w:t>
            </w:r>
          </w:p>
        </w:tc>
        <w:tc>
          <w:tcPr>
            <w:tcW w:w="5234" w:type="dxa"/>
            <w:vAlign w:val="center"/>
          </w:tcPr>
          <w:p w14:paraId="2A972749" w14:textId="79BE1B2D" w:rsidR="00707700" w:rsidRPr="004022A7" w:rsidRDefault="00707700" w:rsidP="0064170B">
            <w:pPr>
              <w:spacing w:after="0" w:line="240" w:lineRule="auto"/>
              <w:rPr>
                <w:rFonts w:ascii="Garamond" w:hAnsi="Garamond"/>
                <w:bCs/>
                <w:spacing w:val="-4"/>
                <w:sz w:val="24"/>
                <w:szCs w:val="24"/>
              </w:rPr>
            </w:pPr>
            <w:r w:rsidRPr="004022A7">
              <w:rPr>
                <w:rFonts w:ascii="Garamond" w:hAnsi="Garamond"/>
                <w:bCs/>
                <w:spacing w:val="-4"/>
                <w:sz w:val="24"/>
                <w:szCs w:val="24"/>
              </w:rPr>
              <w:lastRenderedPageBreak/>
              <w:t xml:space="preserve">Võetud teadmiseks. Arenduse eeldus on äri- ning tarkvara eelanalüüs. ELVL on võimalik tulla taotlema vahendeid MKM analüüsi voorust. </w:t>
            </w:r>
          </w:p>
        </w:tc>
        <w:tc>
          <w:tcPr>
            <w:tcW w:w="2564" w:type="dxa"/>
            <w:vAlign w:val="center"/>
          </w:tcPr>
          <w:p w14:paraId="03CAE494" w14:textId="6CB772F4" w:rsidR="00707700" w:rsidRPr="004022A7" w:rsidRDefault="00707700" w:rsidP="0064170B">
            <w:pPr>
              <w:spacing w:after="0" w:line="240" w:lineRule="auto"/>
              <w:rPr>
                <w:rFonts w:ascii="Garamond" w:hAnsi="Garamond"/>
                <w:bCs/>
                <w:spacing w:val="-4"/>
                <w:sz w:val="24"/>
                <w:szCs w:val="24"/>
              </w:rPr>
            </w:pPr>
            <w:r w:rsidRPr="004022A7">
              <w:rPr>
                <w:rFonts w:ascii="Garamond" w:hAnsi="Garamond"/>
                <w:bCs/>
                <w:spacing w:val="-4"/>
                <w:sz w:val="24"/>
                <w:szCs w:val="24"/>
              </w:rPr>
              <w:t>Kokkulepe. Vajadus vaadatakse uuesti üle pärast eelanalüüsi teostamist. Vajadus näidatakse ära taotlusena</w:t>
            </w:r>
            <w:r w:rsidR="004022A7" w:rsidRPr="004022A7">
              <w:rPr>
                <w:rFonts w:ascii="Garamond" w:hAnsi="Garamond"/>
                <w:bCs/>
                <w:spacing w:val="-4"/>
                <w:sz w:val="24"/>
                <w:szCs w:val="24"/>
              </w:rPr>
              <w:t xml:space="preserve"> </w:t>
            </w:r>
            <w:r w:rsidRPr="004022A7">
              <w:rPr>
                <w:rFonts w:ascii="Garamond" w:hAnsi="Garamond"/>
                <w:bCs/>
                <w:spacing w:val="-4"/>
                <w:sz w:val="24"/>
                <w:szCs w:val="24"/>
              </w:rPr>
              <w:t xml:space="preserve">2020. a KOV IKT strateegias 2020-2024. </w:t>
            </w:r>
          </w:p>
        </w:tc>
      </w:tr>
      <w:tr w:rsidR="00707700" w:rsidRPr="004022A7" w14:paraId="377A6032" w14:textId="77777777" w:rsidTr="00766B84">
        <w:trPr>
          <w:jc w:val="center"/>
        </w:trPr>
        <w:tc>
          <w:tcPr>
            <w:tcW w:w="562" w:type="dxa"/>
            <w:shd w:val="clear" w:color="auto" w:fill="auto"/>
          </w:tcPr>
          <w:p w14:paraId="055B769B" w14:textId="77777777" w:rsidR="00707700" w:rsidRPr="004022A7" w:rsidRDefault="00707700" w:rsidP="0064170B">
            <w:pPr>
              <w:pStyle w:val="Loendilik"/>
              <w:numPr>
                <w:ilvl w:val="0"/>
                <w:numId w:val="10"/>
              </w:numPr>
              <w:spacing w:after="0" w:line="240" w:lineRule="auto"/>
              <w:ind w:left="171" w:right="25" w:hanging="171"/>
              <w:rPr>
                <w:rFonts w:ascii="Garamond" w:hAnsi="Garamond"/>
                <w:spacing w:val="-4"/>
                <w:sz w:val="24"/>
                <w:szCs w:val="24"/>
              </w:rPr>
            </w:pPr>
          </w:p>
        </w:tc>
        <w:tc>
          <w:tcPr>
            <w:tcW w:w="6931" w:type="dxa"/>
            <w:shd w:val="clear" w:color="auto" w:fill="auto"/>
            <w:vAlign w:val="center"/>
          </w:tcPr>
          <w:p w14:paraId="20E1B8FB" w14:textId="77777777" w:rsidR="00707700" w:rsidRPr="004022A7" w:rsidRDefault="00707700" w:rsidP="009829C1">
            <w:pPr>
              <w:spacing w:after="120" w:line="240" w:lineRule="auto"/>
              <w:rPr>
                <w:rFonts w:ascii="Garamond" w:hAnsi="Garamond"/>
                <w:spacing w:val="-4"/>
                <w:sz w:val="24"/>
                <w:szCs w:val="24"/>
              </w:rPr>
            </w:pPr>
            <w:r w:rsidRPr="004022A7">
              <w:rPr>
                <w:rFonts w:ascii="Garamond" w:hAnsi="Garamond"/>
                <w:spacing w:val="-4"/>
                <w:sz w:val="24"/>
                <w:szCs w:val="24"/>
              </w:rPr>
              <w:t>Viia läbi KOV poolt teenusena kasutatavate infosüsteemide analüüs lähtuvalt üleriigilisest universaalsusest ning vajalike kehtestatud nõuete täitmisest, sh lemmikloomade registreerimist korraldavad infosüsteemid.</w:t>
            </w:r>
          </w:p>
          <w:p w14:paraId="337E2023" w14:textId="77777777" w:rsidR="00707700" w:rsidRPr="004022A7" w:rsidRDefault="00707700" w:rsidP="009829C1">
            <w:pPr>
              <w:spacing w:after="120" w:line="240" w:lineRule="auto"/>
              <w:rPr>
                <w:rFonts w:ascii="Garamond" w:hAnsi="Garamond"/>
                <w:spacing w:val="-4"/>
                <w:sz w:val="24"/>
                <w:szCs w:val="24"/>
              </w:rPr>
            </w:pPr>
            <w:proofErr w:type="spellStart"/>
            <w:r w:rsidRPr="004022A7">
              <w:rPr>
                <w:rFonts w:ascii="Garamond" w:hAnsi="Garamond"/>
                <w:spacing w:val="-4"/>
                <w:sz w:val="24"/>
                <w:szCs w:val="24"/>
              </w:rPr>
              <w:t>KOVides</w:t>
            </w:r>
            <w:proofErr w:type="spellEnd"/>
            <w:r w:rsidRPr="004022A7">
              <w:rPr>
                <w:rFonts w:ascii="Garamond" w:hAnsi="Garamond"/>
                <w:spacing w:val="-4"/>
                <w:sz w:val="24"/>
                <w:szCs w:val="24"/>
              </w:rPr>
              <w:t xml:space="preserve"> teenusena kasutatavate infosüsteemide analüüsi läbiviimine on sisse kirjutatud 2019-2023 KOV IKT strateegia projekti, mille kaitsmine toimub MKM-</w:t>
            </w:r>
            <w:proofErr w:type="spellStart"/>
            <w:r w:rsidRPr="004022A7">
              <w:rPr>
                <w:rFonts w:ascii="Garamond" w:hAnsi="Garamond"/>
                <w:spacing w:val="-4"/>
                <w:sz w:val="24"/>
                <w:szCs w:val="24"/>
              </w:rPr>
              <w:t>is</w:t>
            </w:r>
            <w:proofErr w:type="spellEnd"/>
            <w:r w:rsidRPr="004022A7">
              <w:rPr>
                <w:rFonts w:ascii="Garamond" w:hAnsi="Garamond"/>
                <w:spacing w:val="-4"/>
                <w:sz w:val="24"/>
                <w:szCs w:val="24"/>
              </w:rPr>
              <w:t xml:space="preserve"> 2019. a mais. Enne analüüsi tulemuste selgumist pole vajalik läbirääkimistel üleval hoida keskse riikliku lemmikloomaregistri arendamise vajadust. Lemmikloomade registri küsimus tuleb lahendada riigi kaasabil, sest registreid on mitmeid, segadus seetõttu suur ja erinevate registrite halda</w:t>
            </w:r>
            <w:r w:rsidRPr="004022A7">
              <w:rPr>
                <w:rFonts w:ascii="Garamond" w:hAnsi="Garamond"/>
                <w:spacing w:val="-4"/>
                <w:sz w:val="24"/>
                <w:szCs w:val="24"/>
              </w:rPr>
              <w:softHyphen/>
              <w:t xml:space="preserve">jad omavahelisest koostööst huvitatud ei ole. Üleriigilise registri või siis registrite-vahelise andmevahetuse loomise tulemusena muutuks </w:t>
            </w:r>
            <w:proofErr w:type="spellStart"/>
            <w:r w:rsidRPr="004022A7">
              <w:rPr>
                <w:rFonts w:ascii="Garamond" w:hAnsi="Garamond"/>
                <w:spacing w:val="-4"/>
                <w:sz w:val="24"/>
                <w:szCs w:val="24"/>
              </w:rPr>
              <w:t>KOVide</w:t>
            </w:r>
            <w:proofErr w:type="spellEnd"/>
            <w:r w:rsidRPr="004022A7">
              <w:rPr>
                <w:rFonts w:ascii="Garamond" w:hAnsi="Garamond"/>
                <w:spacing w:val="-4"/>
                <w:sz w:val="24"/>
                <w:szCs w:val="24"/>
              </w:rPr>
              <w:t xml:space="preserve"> tegevus tulemuslikumaks ja kulud väheneksid ning langeks kadunud ja hukkunud lemmikloomade arv.</w:t>
            </w:r>
          </w:p>
          <w:p w14:paraId="0796632E" w14:textId="77777777" w:rsidR="00707700" w:rsidRPr="004022A7" w:rsidRDefault="00707700" w:rsidP="0064170B">
            <w:pPr>
              <w:spacing w:after="0" w:line="240" w:lineRule="auto"/>
              <w:rPr>
                <w:rFonts w:ascii="Garamond" w:hAnsi="Garamond"/>
                <w:spacing w:val="-4"/>
                <w:sz w:val="24"/>
                <w:szCs w:val="24"/>
              </w:rPr>
            </w:pPr>
            <w:r w:rsidRPr="004022A7">
              <w:rPr>
                <w:rFonts w:ascii="Garamond" w:hAnsi="Garamond"/>
                <w:spacing w:val="-4"/>
                <w:sz w:val="24"/>
                <w:szCs w:val="24"/>
              </w:rPr>
              <w:t>Riik on juba 2004. a investeerinud 30 000 krooni (üks kolmandik registri arenduse maksumusest) üle-eestilise lemmikloomade registri (</w:t>
            </w:r>
            <w:hyperlink r:id="rId17" w:history="1">
              <w:r w:rsidRPr="004022A7">
                <w:rPr>
                  <w:rStyle w:val="Hperlink"/>
                  <w:rFonts w:ascii="Garamond" w:hAnsi="Garamond"/>
                  <w:spacing w:val="-4"/>
                  <w:sz w:val="24"/>
                  <w:szCs w:val="24"/>
                </w:rPr>
                <w:t>www.llr.ee</w:t>
              </w:r>
            </w:hyperlink>
            <w:r w:rsidRPr="004022A7">
              <w:rPr>
                <w:rFonts w:ascii="Garamond" w:hAnsi="Garamond"/>
                <w:spacing w:val="-4"/>
                <w:sz w:val="24"/>
                <w:szCs w:val="24"/>
              </w:rPr>
              <w:t>) infosüsteemi väljatöötamisse. LLR register töötab endiselt, seda kasutab lisaks Tallinna linnale veel 45 omavalitsust üle Eesti. LLR-i registrile on Tallinn juurde arendanud ka varjupaigaliidese, mõlemad andmebaasid kasutavad sama kiibinumbri otsingut ja omaniku andmete otsingut. See on oluliselt lihtsustanud nii Tallinna Keskkonnaameti, Tallinna Munitsi</w:t>
            </w:r>
            <w:r w:rsidRPr="004022A7">
              <w:rPr>
                <w:rFonts w:ascii="Garamond" w:hAnsi="Garamond"/>
                <w:spacing w:val="-4"/>
                <w:sz w:val="24"/>
                <w:szCs w:val="24"/>
              </w:rPr>
              <w:softHyphen/>
              <w:t>paalpolitsei Ameti kui ka varjupaigateenuseid pakkuvate mittetulundusühingute tööd.</w:t>
            </w:r>
          </w:p>
        </w:tc>
        <w:tc>
          <w:tcPr>
            <w:tcW w:w="5234" w:type="dxa"/>
            <w:shd w:val="clear" w:color="auto" w:fill="auto"/>
            <w:vAlign w:val="center"/>
          </w:tcPr>
          <w:p w14:paraId="2F67A092" w14:textId="458B32BA" w:rsidR="00707700" w:rsidRPr="004022A7" w:rsidRDefault="00707700" w:rsidP="0064170B">
            <w:pPr>
              <w:spacing w:after="0" w:line="240" w:lineRule="auto"/>
              <w:rPr>
                <w:rFonts w:ascii="Garamond" w:eastAsia="Times New Roman" w:hAnsi="Garamond"/>
                <w:spacing w:val="-4"/>
                <w:sz w:val="24"/>
                <w:szCs w:val="24"/>
              </w:rPr>
            </w:pPr>
            <w:r w:rsidRPr="004022A7">
              <w:rPr>
                <w:rFonts w:ascii="Garamond" w:hAnsi="Garamond"/>
                <w:spacing w:val="-4"/>
                <w:sz w:val="24"/>
                <w:szCs w:val="24"/>
              </w:rPr>
              <w:t xml:space="preserve">Võtame teadmiseks </w:t>
            </w:r>
            <w:proofErr w:type="spellStart"/>
            <w:r w:rsidRPr="004022A7">
              <w:rPr>
                <w:rFonts w:ascii="Garamond" w:hAnsi="Garamond"/>
                <w:spacing w:val="-4"/>
                <w:sz w:val="24"/>
                <w:szCs w:val="24"/>
              </w:rPr>
              <w:t>ELVLi</w:t>
            </w:r>
            <w:proofErr w:type="spellEnd"/>
            <w:r w:rsidRPr="004022A7">
              <w:rPr>
                <w:rFonts w:ascii="Garamond" w:hAnsi="Garamond"/>
                <w:spacing w:val="-4"/>
                <w:sz w:val="24"/>
                <w:szCs w:val="24"/>
              </w:rPr>
              <w:t xml:space="preserve"> soovi viia läbi KOV kasutatavate e-teenuste infosüsteemide analüüs</w:t>
            </w:r>
            <w:r w:rsidR="00CC3362">
              <w:rPr>
                <w:rFonts w:ascii="Garamond" w:hAnsi="Garamond"/>
                <w:spacing w:val="-4"/>
                <w:sz w:val="24"/>
                <w:szCs w:val="24"/>
              </w:rPr>
              <w:t>i</w:t>
            </w:r>
            <w:r w:rsidRPr="004022A7">
              <w:rPr>
                <w:rFonts w:ascii="Garamond" w:hAnsi="Garamond"/>
                <w:spacing w:val="-4"/>
                <w:sz w:val="24"/>
                <w:szCs w:val="24"/>
              </w:rPr>
              <w:t xml:space="preserve">. Lemmikloomaregistrina pakutakse turul erinevaid lahendusi, mistõttu puudub vajadus uue riikliku infosüsteemi väljatöötamiseks. </w:t>
            </w:r>
          </w:p>
        </w:tc>
        <w:tc>
          <w:tcPr>
            <w:tcW w:w="2564" w:type="dxa"/>
            <w:shd w:val="clear" w:color="auto" w:fill="auto"/>
            <w:vAlign w:val="center"/>
          </w:tcPr>
          <w:p w14:paraId="25C6549E" w14:textId="77777777" w:rsidR="00707700" w:rsidRPr="004022A7" w:rsidRDefault="00707700" w:rsidP="0064170B">
            <w:pPr>
              <w:spacing w:after="0" w:line="240" w:lineRule="auto"/>
              <w:rPr>
                <w:rFonts w:ascii="Garamond" w:hAnsi="Garamond"/>
                <w:bCs/>
                <w:spacing w:val="-4"/>
                <w:sz w:val="24"/>
                <w:szCs w:val="24"/>
              </w:rPr>
            </w:pPr>
            <w:r w:rsidRPr="004022A7">
              <w:rPr>
                <w:rFonts w:ascii="Garamond" w:hAnsi="Garamond"/>
                <w:bCs/>
                <w:spacing w:val="-4"/>
                <w:sz w:val="24"/>
                <w:szCs w:val="24"/>
              </w:rPr>
              <w:t xml:space="preserve">Kokkulepe. ELVL kajastab soovi infosüsteemide analüüsiks KOV IKT strateegias 2020-2024. </w:t>
            </w:r>
          </w:p>
          <w:p w14:paraId="3587D81B" w14:textId="62EFD4DF" w:rsidR="00707700" w:rsidRPr="004022A7" w:rsidRDefault="00707700" w:rsidP="0064170B">
            <w:pPr>
              <w:spacing w:after="0" w:line="240" w:lineRule="auto"/>
              <w:rPr>
                <w:rFonts w:ascii="Garamond" w:hAnsi="Garamond"/>
                <w:bCs/>
                <w:spacing w:val="-4"/>
                <w:sz w:val="24"/>
                <w:szCs w:val="24"/>
              </w:rPr>
            </w:pPr>
          </w:p>
        </w:tc>
      </w:tr>
    </w:tbl>
    <w:p w14:paraId="5CFE06E9" w14:textId="77777777" w:rsidR="00811E91" w:rsidRPr="004022A7" w:rsidRDefault="00811E91" w:rsidP="009829C1">
      <w:pPr>
        <w:spacing w:after="0" w:line="240" w:lineRule="auto"/>
        <w:rPr>
          <w:rFonts w:ascii="Garamond" w:hAnsi="Garamond"/>
          <w:spacing w:val="-4"/>
          <w:sz w:val="24"/>
          <w:szCs w:val="24"/>
        </w:rPr>
      </w:pPr>
    </w:p>
    <w:sectPr w:rsidR="00811E91" w:rsidRPr="004022A7" w:rsidSect="0097659B">
      <w:headerReference w:type="default" r:id="rId18"/>
      <w:footerReference w:type="default" r:id="rId1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E23FD" w14:textId="77777777" w:rsidR="00FB409D" w:rsidRDefault="00FB409D">
      <w:pPr>
        <w:spacing w:after="0" w:line="240" w:lineRule="auto"/>
      </w:pPr>
      <w:r>
        <w:separator/>
      </w:r>
    </w:p>
  </w:endnote>
  <w:endnote w:type="continuationSeparator" w:id="0">
    <w:p w14:paraId="5A9ECA62" w14:textId="77777777" w:rsidR="00FB409D" w:rsidRDefault="00FB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altName w:val="Calisto MT"/>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31CC" w14:textId="77777777" w:rsidR="00B02AED" w:rsidRDefault="00B02AED">
    <w:pPr>
      <w:pStyle w:val="Jalus"/>
      <w:rPr>
        <w:rFonts w:ascii="Cambria" w:eastAsia="Times New Roman" w:hAnsi="Cambria"/>
        <w:b/>
        <w:bCs/>
        <w:color w:val="4F81BD"/>
        <w:sz w:val="20"/>
        <w:szCs w:val="20"/>
      </w:rPr>
    </w:pPr>
    <w:r>
      <w:rPr>
        <w:color w:val="4F81BD"/>
      </w:rPr>
      <w:t xml:space="preserve"> </w:t>
    </w:r>
    <w:r>
      <w:rPr>
        <w:rFonts w:ascii="Cambria" w:eastAsia="Times New Roman" w:hAnsi="Cambria"/>
        <w:color w:val="4F81BD"/>
        <w:sz w:val="20"/>
        <w:szCs w:val="20"/>
      </w:rPr>
      <w:t xml:space="preserve">Lk </w:t>
    </w:r>
    <w:r w:rsidRPr="00067889">
      <w:rPr>
        <w:rFonts w:ascii="Cambria" w:eastAsia="Times New Roman" w:hAnsi="Cambria"/>
        <w:b/>
        <w:bCs/>
        <w:color w:val="4F81BD"/>
        <w:sz w:val="20"/>
        <w:szCs w:val="20"/>
      </w:rPr>
      <w:fldChar w:fldCharType="begin"/>
    </w:r>
    <w:r w:rsidRPr="00067889">
      <w:rPr>
        <w:rFonts w:ascii="Cambria" w:eastAsia="Times New Roman" w:hAnsi="Cambria"/>
        <w:b/>
        <w:bCs/>
        <w:color w:val="4F81BD"/>
        <w:sz w:val="20"/>
        <w:szCs w:val="20"/>
      </w:rPr>
      <w:instrText>PAGE  \* Arabic  \* MERGEFORMAT</w:instrText>
    </w:r>
    <w:r w:rsidRPr="00067889">
      <w:rPr>
        <w:rFonts w:ascii="Cambria" w:eastAsia="Times New Roman" w:hAnsi="Cambria"/>
        <w:b/>
        <w:bCs/>
        <w:color w:val="4F81BD"/>
        <w:sz w:val="20"/>
        <w:szCs w:val="20"/>
      </w:rPr>
      <w:fldChar w:fldCharType="separate"/>
    </w:r>
    <w:r>
      <w:rPr>
        <w:rFonts w:ascii="Cambria" w:eastAsia="Times New Roman" w:hAnsi="Cambria"/>
        <w:b/>
        <w:bCs/>
        <w:noProof/>
        <w:color w:val="4F81BD"/>
        <w:sz w:val="20"/>
        <w:szCs w:val="20"/>
      </w:rPr>
      <w:t>49</w:t>
    </w:r>
    <w:r w:rsidRPr="00067889">
      <w:rPr>
        <w:rFonts w:ascii="Cambria" w:eastAsia="Times New Roman" w:hAnsi="Cambria"/>
        <w:b/>
        <w:bCs/>
        <w:color w:val="4F81BD"/>
        <w:sz w:val="20"/>
        <w:szCs w:val="20"/>
      </w:rPr>
      <w:fldChar w:fldCharType="end"/>
    </w:r>
    <w:r w:rsidRPr="00067889">
      <w:rPr>
        <w:rFonts w:ascii="Cambria" w:eastAsia="Times New Roman" w:hAnsi="Cambria"/>
        <w:color w:val="4F81BD"/>
        <w:sz w:val="20"/>
        <w:szCs w:val="20"/>
      </w:rPr>
      <w:t xml:space="preserve"> / </w:t>
    </w:r>
    <w:r>
      <w:rPr>
        <w:rFonts w:ascii="Cambria" w:eastAsia="Times New Roman" w:hAnsi="Cambria"/>
        <w:b/>
        <w:bCs/>
        <w:noProof/>
        <w:color w:val="4F81BD"/>
        <w:sz w:val="20"/>
        <w:szCs w:val="20"/>
      </w:rPr>
      <w:fldChar w:fldCharType="begin"/>
    </w:r>
    <w:r>
      <w:rPr>
        <w:rFonts w:ascii="Cambria" w:eastAsia="Times New Roman" w:hAnsi="Cambria"/>
        <w:b/>
        <w:bCs/>
        <w:noProof/>
        <w:color w:val="4F81BD"/>
        <w:sz w:val="20"/>
        <w:szCs w:val="20"/>
      </w:rPr>
      <w:instrText>NUMPAGES  \* Arabic  \* MERGEFORMAT</w:instrText>
    </w:r>
    <w:r>
      <w:rPr>
        <w:rFonts w:ascii="Cambria" w:eastAsia="Times New Roman" w:hAnsi="Cambria"/>
        <w:b/>
        <w:bCs/>
        <w:noProof/>
        <w:color w:val="4F81BD"/>
        <w:sz w:val="20"/>
        <w:szCs w:val="20"/>
      </w:rPr>
      <w:fldChar w:fldCharType="separate"/>
    </w:r>
    <w:r>
      <w:rPr>
        <w:rFonts w:ascii="Cambria" w:eastAsia="Times New Roman" w:hAnsi="Cambria"/>
        <w:b/>
        <w:bCs/>
        <w:noProof/>
        <w:color w:val="4F81BD"/>
        <w:sz w:val="20"/>
        <w:szCs w:val="20"/>
      </w:rPr>
      <w:t>51</w:t>
    </w:r>
    <w:r>
      <w:rPr>
        <w:rFonts w:ascii="Cambria" w:eastAsia="Times New Roman" w:hAnsi="Cambria"/>
        <w:b/>
        <w:bCs/>
        <w:noProof/>
        <w:color w:val="4F81BD"/>
        <w:sz w:val="20"/>
        <w:szCs w:val="20"/>
      </w:rPr>
      <w:fldChar w:fldCharType="end"/>
    </w:r>
    <w:r>
      <w:rPr>
        <w:rFonts w:ascii="Cambria" w:eastAsia="Times New Roman" w:hAnsi="Cambria"/>
        <w:b/>
        <w:bCs/>
        <w:color w:val="4F81BD"/>
        <w:sz w:val="20"/>
        <w:szCs w:val="20"/>
      </w:rPr>
      <w:tab/>
    </w:r>
  </w:p>
  <w:p w14:paraId="04902219" w14:textId="77777777" w:rsidR="00B02AED" w:rsidRDefault="00B02AE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FF09A" w14:textId="77777777" w:rsidR="00FB409D" w:rsidRDefault="00FB409D">
      <w:pPr>
        <w:spacing w:after="0" w:line="240" w:lineRule="auto"/>
      </w:pPr>
      <w:r>
        <w:separator/>
      </w:r>
    </w:p>
  </w:footnote>
  <w:footnote w:type="continuationSeparator" w:id="0">
    <w:p w14:paraId="31846E24" w14:textId="77777777" w:rsidR="00FB409D" w:rsidRDefault="00FB409D">
      <w:pPr>
        <w:spacing w:after="0" w:line="240" w:lineRule="auto"/>
      </w:pPr>
      <w:r>
        <w:continuationSeparator/>
      </w:r>
    </w:p>
  </w:footnote>
  <w:footnote w:id="1">
    <w:p w14:paraId="7FD9A280" w14:textId="77777777" w:rsidR="00B02AED" w:rsidRDefault="00B02AED" w:rsidP="00F912BD">
      <w:pPr>
        <w:pStyle w:val="Allmrkusetekst"/>
      </w:pPr>
      <w:r>
        <w:rPr>
          <w:rStyle w:val="Allmrkuseviide"/>
        </w:rPr>
        <w:footnoteRef/>
      </w:r>
      <w:r>
        <w:rPr>
          <w:rFonts w:ascii="Garamond" w:hAnsi="Garamond"/>
        </w:rPr>
        <w:t>Arvutuste aluseks 2015.a kaalutud KOVide maamaksu määrad. Keskmine on 2,27%</w:t>
      </w:r>
    </w:p>
  </w:footnote>
  <w:footnote w:id="2">
    <w:p w14:paraId="5B3BFA8A" w14:textId="77777777" w:rsidR="00B02AED" w:rsidRDefault="00B02AED" w:rsidP="00F912BD">
      <w:pPr>
        <w:pStyle w:val="Allmrkusetekst"/>
      </w:pPr>
      <w:r>
        <w:rPr>
          <w:rStyle w:val="Allmrkuseviide"/>
        </w:rPr>
        <w:footnoteRef/>
      </w:r>
      <w:r>
        <w:rPr>
          <w:rFonts w:ascii="Garamond" w:hAnsi="Garamond"/>
        </w:rPr>
        <w:t>Andmed on 2016. a kohta</w:t>
      </w:r>
    </w:p>
  </w:footnote>
  <w:footnote w:id="3">
    <w:p w14:paraId="27076BA8" w14:textId="77777777" w:rsidR="00B02AED" w:rsidRDefault="00B02AED" w:rsidP="00F912BD">
      <w:pPr>
        <w:pStyle w:val="Allmrkusetekst"/>
      </w:pPr>
      <w:r>
        <w:rPr>
          <w:rStyle w:val="Allmrkuseviide"/>
        </w:rPr>
        <w:footnoteRef/>
      </w:r>
      <w:r>
        <w:rPr>
          <w:rFonts w:ascii="Garamond" w:hAnsi="Garamond"/>
        </w:rPr>
        <w:t>Arvestus toimub keskmiste määrade alusel. Üldmaa kohta 1,25% ja loodusliku rohumaa kohta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926FB" w14:textId="49DB8EA7" w:rsidR="00B02AED" w:rsidRDefault="00B02AED" w:rsidP="00193069">
    <w:pPr>
      <w:pStyle w:val="Pis"/>
      <w:jc w:val="right"/>
    </w:pPr>
    <w:r>
      <w:t>11.09.2019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6F37"/>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ED3976"/>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4E2114"/>
    <w:multiLevelType w:val="hybridMultilevel"/>
    <w:tmpl w:val="67A82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9D1182"/>
    <w:multiLevelType w:val="hybridMultilevel"/>
    <w:tmpl w:val="FA4E301E"/>
    <w:lvl w:ilvl="0" w:tplc="6FB843A8">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E783CD8"/>
    <w:multiLevelType w:val="hybridMultilevel"/>
    <w:tmpl w:val="3C1A45E0"/>
    <w:lvl w:ilvl="0" w:tplc="BFA23768">
      <w:start w:val="1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DD3527C"/>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24A2EB3"/>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9C605D"/>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C619FC"/>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D52878"/>
    <w:multiLevelType w:val="hybridMultilevel"/>
    <w:tmpl w:val="FB6E48F4"/>
    <w:lvl w:ilvl="0" w:tplc="C0D424D8">
      <w:start w:val="3"/>
      <w:numFmt w:val="bullet"/>
      <w:lvlText w:val="•"/>
      <w:lvlJc w:val="left"/>
      <w:pPr>
        <w:ind w:left="720" w:hanging="360"/>
      </w:pPr>
      <w:rPr>
        <w:rFonts w:ascii="Garamond" w:eastAsia="Calibri" w:hAnsi="Garamond"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99614CD"/>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C9B62B2"/>
    <w:multiLevelType w:val="hybridMultilevel"/>
    <w:tmpl w:val="05829C0C"/>
    <w:lvl w:ilvl="0" w:tplc="75BADE06">
      <w:numFmt w:val="bullet"/>
      <w:lvlText w:val="-"/>
      <w:lvlJc w:val="left"/>
      <w:pPr>
        <w:ind w:left="360" w:hanging="360"/>
      </w:pPr>
      <w:rPr>
        <w:rFonts w:ascii="Garamond" w:eastAsia="Calibri" w:hAnsi="Garamond"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2CBE2BC2"/>
    <w:multiLevelType w:val="hybridMultilevel"/>
    <w:tmpl w:val="2722CD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DE3076B"/>
    <w:multiLevelType w:val="hybridMultilevel"/>
    <w:tmpl w:val="71C6323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2DEF5370"/>
    <w:multiLevelType w:val="hybridMultilevel"/>
    <w:tmpl w:val="8722C66C"/>
    <w:lvl w:ilvl="0" w:tplc="75BADE06">
      <w:numFmt w:val="bullet"/>
      <w:lvlText w:val="-"/>
      <w:lvlJc w:val="left"/>
      <w:pPr>
        <w:ind w:left="720" w:hanging="360"/>
      </w:pPr>
      <w:rPr>
        <w:rFonts w:ascii="Garamond" w:eastAsia="Calibri" w:hAnsi="Garamond"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30A53B3"/>
    <w:multiLevelType w:val="hybridMultilevel"/>
    <w:tmpl w:val="3266FB0A"/>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68C4E66"/>
    <w:multiLevelType w:val="hybridMultilevel"/>
    <w:tmpl w:val="D11472E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7C70A71"/>
    <w:multiLevelType w:val="hybridMultilevel"/>
    <w:tmpl w:val="2722CDC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AE80B44"/>
    <w:multiLevelType w:val="hybridMultilevel"/>
    <w:tmpl w:val="C5CEEA7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CA7105F"/>
    <w:multiLevelType w:val="hybridMultilevel"/>
    <w:tmpl w:val="81AAF9E6"/>
    <w:lvl w:ilvl="0" w:tplc="75BADE06">
      <w:numFmt w:val="bullet"/>
      <w:lvlText w:val="-"/>
      <w:lvlJc w:val="left"/>
      <w:pPr>
        <w:ind w:left="360" w:hanging="360"/>
      </w:pPr>
      <w:rPr>
        <w:rFonts w:ascii="Garamond" w:eastAsia="Calibri" w:hAnsi="Garamond"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3D1639C0"/>
    <w:multiLevelType w:val="hybridMultilevel"/>
    <w:tmpl w:val="4E4E9CB8"/>
    <w:lvl w:ilvl="0" w:tplc="CF28C28E">
      <w:start w:val="2"/>
      <w:numFmt w:val="bullet"/>
      <w:lvlText w:val="-"/>
      <w:lvlJc w:val="left"/>
      <w:pPr>
        <w:ind w:left="644" w:hanging="360"/>
      </w:pPr>
      <w:rPr>
        <w:rFonts w:ascii="Calibri" w:eastAsia="Calibri" w:hAnsi="Calibri" w:cs="Times New Roman" w:hint="default"/>
      </w:rPr>
    </w:lvl>
    <w:lvl w:ilvl="1" w:tplc="04250003" w:tentative="1">
      <w:start w:val="1"/>
      <w:numFmt w:val="bullet"/>
      <w:lvlText w:val="o"/>
      <w:lvlJc w:val="left"/>
      <w:pPr>
        <w:ind w:left="1364" w:hanging="360"/>
      </w:pPr>
      <w:rPr>
        <w:rFonts w:ascii="Courier New" w:hAnsi="Courier New" w:cs="Courier New" w:hint="default"/>
      </w:rPr>
    </w:lvl>
    <w:lvl w:ilvl="2" w:tplc="04250005" w:tentative="1">
      <w:start w:val="1"/>
      <w:numFmt w:val="bullet"/>
      <w:lvlText w:val=""/>
      <w:lvlJc w:val="left"/>
      <w:pPr>
        <w:ind w:left="2084" w:hanging="360"/>
      </w:pPr>
      <w:rPr>
        <w:rFonts w:ascii="Wingdings" w:hAnsi="Wingdings" w:hint="default"/>
      </w:rPr>
    </w:lvl>
    <w:lvl w:ilvl="3" w:tplc="04250001" w:tentative="1">
      <w:start w:val="1"/>
      <w:numFmt w:val="bullet"/>
      <w:lvlText w:val=""/>
      <w:lvlJc w:val="left"/>
      <w:pPr>
        <w:ind w:left="2804" w:hanging="360"/>
      </w:pPr>
      <w:rPr>
        <w:rFonts w:ascii="Symbol" w:hAnsi="Symbol" w:hint="default"/>
      </w:rPr>
    </w:lvl>
    <w:lvl w:ilvl="4" w:tplc="04250003" w:tentative="1">
      <w:start w:val="1"/>
      <w:numFmt w:val="bullet"/>
      <w:lvlText w:val="o"/>
      <w:lvlJc w:val="left"/>
      <w:pPr>
        <w:ind w:left="3524" w:hanging="360"/>
      </w:pPr>
      <w:rPr>
        <w:rFonts w:ascii="Courier New" w:hAnsi="Courier New" w:cs="Courier New" w:hint="default"/>
      </w:rPr>
    </w:lvl>
    <w:lvl w:ilvl="5" w:tplc="04250005" w:tentative="1">
      <w:start w:val="1"/>
      <w:numFmt w:val="bullet"/>
      <w:lvlText w:val=""/>
      <w:lvlJc w:val="left"/>
      <w:pPr>
        <w:ind w:left="4244" w:hanging="360"/>
      </w:pPr>
      <w:rPr>
        <w:rFonts w:ascii="Wingdings" w:hAnsi="Wingdings" w:hint="default"/>
      </w:rPr>
    </w:lvl>
    <w:lvl w:ilvl="6" w:tplc="04250001" w:tentative="1">
      <w:start w:val="1"/>
      <w:numFmt w:val="bullet"/>
      <w:lvlText w:val=""/>
      <w:lvlJc w:val="left"/>
      <w:pPr>
        <w:ind w:left="4964" w:hanging="360"/>
      </w:pPr>
      <w:rPr>
        <w:rFonts w:ascii="Symbol" w:hAnsi="Symbol" w:hint="default"/>
      </w:rPr>
    </w:lvl>
    <w:lvl w:ilvl="7" w:tplc="04250003" w:tentative="1">
      <w:start w:val="1"/>
      <w:numFmt w:val="bullet"/>
      <w:lvlText w:val="o"/>
      <w:lvlJc w:val="left"/>
      <w:pPr>
        <w:ind w:left="5684" w:hanging="360"/>
      </w:pPr>
      <w:rPr>
        <w:rFonts w:ascii="Courier New" w:hAnsi="Courier New" w:cs="Courier New" w:hint="default"/>
      </w:rPr>
    </w:lvl>
    <w:lvl w:ilvl="8" w:tplc="04250005" w:tentative="1">
      <w:start w:val="1"/>
      <w:numFmt w:val="bullet"/>
      <w:lvlText w:val=""/>
      <w:lvlJc w:val="left"/>
      <w:pPr>
        <w:ind w:left="6404" w:hanging="360"/>
      </w:pPr>
      <w:rPr>
        <w:rFonts w:ascii="Wingdings" w:hAnsi="Wingdings" w:hint="default"/>
      </w:rPr>
    </w:lvl>
  </w:abstractNum>
  <w:abstractNum w:abstractNumId="21" w15:restartNumberingAfterBreak="0">
    <w:nsid w:val="3D2030B4"/>
    <w:multiLevelType w:val="hybridMultilevel"/>
    <w:tmpl w:val="2A045A98"/>
    <w:lvl w:ilvl="0" w:tplc="CF28C28E">
      <w:start w:val="2"/>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FE15169"/>
    <w:multiLevelType w:val="hybridMultilevel"/>
    <w:tmpl w:val="636A4964"/>
    <w:lvl w:ilvl="0" w:tplc="3E5EFD84">
      <w:start w:val="1"/>
      <w:numFmt w:val="decimal"/>
      <w:lvlText w:val="%1)"/>
      <w:lvlJc w:val="left"/>
      <w:pPr>
        <w:ind w:left="420" w:hanging="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5615E44"/>
    <w:multiLevelType w:val="hybridMultilevel"/>
    <w:tmpl w:val="45C056A6"/>
    <w:lvl w:ilvl="0" w:tplc="75BADE06">
      <w:numFmt w:val="bullet"/>
      <w:lvlText w:val="-"/>
      <w:lvlJc w:val="left"/>
      <w:pPr>
        <w:ind w:left="360" w:hanging="360"/>
      </w:pPr>
      <w:rPr>
        <w:rFonts w:ascii="Garamond" w:eastAsia="Calibri" w:hAnsi="Garamond"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45AF0D1E"/>
    <w:multiLevelType w:val="hybridMultilevel"/>
    <w:tmpl w:val="CDB63A9C"/>
    <w:lvl w:ilvl="0" w:tplc="CF28C28E">
      <w:start w:val="2"/>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5F51401"/>
    <w:multiLevelType w:val="hybridMultilevel"/>
    <w:tmpl w:val="3FF89734"/>
    <w:lvl w:ilvl="0" w:tplc="75BADE06">
      <w:numFmt w:val="bullet"/>
      <w:lvlText w:val="-"/>
      <w:lvlJc w:val="left"/>
      <w:pPr>
        <w:ind w:left="360" w:hanging="360"/>
      </w:pPr>
      <w:rPr>
        <w:rFonts w:ascii="Garamond" w:eastAsia="Calibri" w:hAnsi="Garamond"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6" w15:restartNumberingAfterBreak="0">
    <w:nsid w:val="49F92B9A"/>
    <w:multiLevelType w:val="hybridMultilevel"/>
    <w:tmpl w:val="D2DCCFF6"/>
    <w:lvl w:ilvl="0" w:tplc="75BADE06">
      <w:numFmt w:val="bullet"/>
      <w:lvlText w:val="-"/>
      <w:lvlJc w:val="left"/>
      <w:pPr>
        <w:ind w:left="720" w:hanging="360"/>
      </w:pPr>
      <w:rPr>
        <w:rFonts w:ascii="Garamond" w:eastAsia="Calibri" w:hAnsi="Garamond"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BE1488C"/>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D561A22"/>
    <w:multiLevelType w:val="hybridMultilevel"/>
    <w:tmpl w:val="EC6A64A0"/>
    <w:lvl w:ilvl="0" w:tplc="BFA23768">
      <w:start w:val="10"/>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4EDF083A"/>
    <w:multiLevelType w:val="hybridMultilevel"/>
    <w:tmpl w:val="A6102C96"/>
    <w:lvl w:ilvl="0" w:tplc="CF28C28E">
      <w:start w:val="2"/>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F69353C"/>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0580887"/>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551255FE"/>
    <w:multiLevelType w:val="hybridMultilevel"/>
    <w:tmpl w:val="FB4075E8"/>
    <w:lvl w:ilvl="0" w:tplc="BFA23768">
      <w:start w:val="10"/>
      <w:numFmt w:val="bullet"/>
      <w:lvlText w:val="-"/>
      <w:lvlJc w:val="left"/>
      <w:pPr>
        <w:ind w:left="360" w:hanging="360"/>
      </w:pPr>
      <w:rPr>
        <w:rFonts w:ascii="Calibri" w:eastAsiaTheme="minorHAnsi" w:hAnsi="Calibri" w:cs="Calibr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AB80352"/>
    <w:multiLevelType w:val="hybridMultilevel"/>
    <w:tmpl w:val="386CE2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B243C6D"/>
    <w:multiLevelType w:val="hybridMultilevel"/>
    <w:tmpl w:val="D1AE8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4DC0ADC"/>
    <w:multiLevelType w:val="hybridMultilevel"/>
    <w:tmpl w:val="984C096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9105E72"/>
    <w:multiLevelType w:val="hybridMultilevel"/>
    <w:tmpl w:val="F3D4BCE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7" w15:restartNumberingAfterBreak="0">
    <w:nsid w:val="6B142529"/>
    <w:multiLevelType w:val="hybridMultilevel"/>
    <w:tmpl w:val="91A863F0"/>
    <w:lvl w:ilvl="0" w:tplc="75BADE06">
      <w:numFmt w:val="bullet"/>
      <w:lvlText w:val="-"/>
      <w:lvlJc w:val="left"/>
      <w:pPr>
        <w:ind w:left="720" w:hanging="360"/>
      </w:pPr>
      <w:rPr>
        <w:rFonts w:ascii="Garamond" w:eastAsia="Calibri" w:hAnsi="Garamond"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8" w15:restartNumberingAfterBreak="0">
    <w:nsid w:val="70C75685"/>
    <w:multiLevelType w:val="hybridMultilevel"/>
    <w:tmpl w:val="C9AECC66"/>
    <w:lvl w:ilvl="0" w:tplc="75BADE06">
      <w:numFmt w:val="bullet"/>
      <w:lvlText w:val="-"/>
      <w:lvlJc w:val="left"/>
      <w:pPr>
        <w:ind w:left="360" w:hanging="360"/>
      </w:pPr>
      <w:rPr>
        <w:rFonts w:ascii="Garamond" w:eastAsia="Calibri" w:hAnsi="Garamond"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738A4DF7"/>
    <w:multiLevelType w:val="hybridMultilevel"/>
    <w:tmpl w:val="A7B8D2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7A1975A7"/>
    <w:multiLevelType w:val="hybridMultilevel"/>
    <w:tmpl w:val="A48C12E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17"/>
  </w:num>
  <w:num w:numId="2">
    <w:abstractNumId w:val="30"/>
  </w:num>
  <w:num w:numId="3">
    <w:abstractNumId w:val="39"/>
  </w:num>
  <w:num w:numId="4">
    <w:abstractNumId w:val="6"/>
  </w:num>
  <w:num w:numId="5">
    <w:abstractNumId w:val="31"/>
  </w:num>
  <w:num w:numId="6">
    <w:abstractNumId w:val="27"/>
  </w:num>
  <w:num w:numId="7">
    <w:abstractNumId w:val="12"/>
  </w:num>
  <w:num w:numId="8">
    <w:abstractNumId w:val="33"/>
  </w:num>
  <w:num w:numId="9">
    <w:abstractNumId w:val="9"/>
  </w:num>
  <w:num w:numId="10">
    <w:abstractNumId w:val="7"/>
  </w:num>
  <w:num w:numId="11">
    <w:abstractNumId w:val="16"/>
  </w:num>
  <w:num w:numId="12">
    <w:abstractNumId w:val="22"/>
  </w:num>
  <w:num w:numId="13">
    <w:abstractNumId w:val="5"/>
  </w:num>
  <w:num w:numId="14">
    <w:abstractNumId w:val="15"/>
  </w:num>
  <w:num w:numId="15">
    <w:abstractNumId w:val="0"/>
  </w:num>
  <w:num w:numId="16">
    <w:abstractNumId w:val="1"/>
  </w:num>
  <w:num w:numId="17">
    <w:abstractNumId w:val="10"/>
  </w:num>
  <w:num w:numId="18">
    <w:abstractNumId w:val="8"/>
  </w:num>
  <w:num w:numId="19">
    <w:abstractNumId w:val="18"/>
  </w:num>
  <w:num w:numId="20">
    <w:abstractNumId w:val="40"/>
  </w:num>
  <w:num w:numId="21">
    <w:abstractNumId w:val="11"/>
  </w:num>
  <w:num w:numId="22">
    <w:abstractNumId w:val="3"/>
  </w:num>
  <w:num w:numId="23">
    <w:abstractNumId w:val="32"/>
  </w:num>
  <w:num w:numId="24">
    <w:abstractNumId w:val="4"/>
  </w:num>
  <w:num w:numId="25">
    <w:abstractNumId w:val="2"/>
  </w:num>
  <w:num w:numId="26">
    <w:abstractNumId w:val="13"/>
  </w:num>
  <w:num w:numId="27">
    <w:abstractNumId w:val="28"/>
  </w:num>
  <w:num w:numId="28">
    <w:abstractNumId w:val="35"/>
  </w:num>
  <w:num w:numId="29">
    <w:abstractNumId w:val="20"/>
  </w:num>
  <w:num w:numId="30">
    <w:abstractNumId w:val="34"/>
  </w:num>
  <w:num w:numId="31">
    <w:abstractNumId w:val="24"/>
  </w:num>
  <w:num w:numId="32">
    <w:abstractNumId w:val="26"/>
  </w:num>
  <w:num w:numId="33">
    <w:abstractNumId w:val="38"/>
  </w:num>
  <w:num w:numId="34">
    <w:abstractNumId w:val="19"/>
  </w:num>
  <w:num w:numId="35">
    <w:abstractNumId w:val="25"/>
  </w:num>
  <w:num w:numId="36">
    <w:abstractNumId w:val="14"/>
  </w:num>
  <w:num w:numId="37">
    <w:abstractNumId w:val="37"/>
  </w:num>
  <w:num w:numId="38">
    <w:abstractNumId w:val="23"/>
  </w:num>
  <w:num w:numId="39">
    <w:abstractNumId w:val="29"/>
  </w:num>
  <w:num w:numId="40">
    <w:abstractNumId w:val="2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23"/>
    <w:rsid w:val="00000DB8"/>
    <w:rsid w:val="00006B15"/>
    <w:rsid w:val="000441C2"/>
    <w:rsid w:val="00087F63"/>
    <w:rsid w:val="000B019E"/>
    <w:rsid w:val="00105F77"/>
    <w:rsid w:val="00107CEA"/>
    <w:rsid w:val="0014497D"/>
    <w:rsid w:val="0015222D"/>
    <w:rsid w:val="00152689"/>
    <w:rsid w:val="00161E0F"/>
    <w:rsid w:val="00166FF8"/>
    <w:rsid w:val="00193069"/>
    <w:rsid w:val="00196FED"/>
    <w:rsid w:val="00197E54"/>
    <w:rsid w:val="001B7DBA"/>
    <w:rsid w:val="001F25CE"/>
    <w:rsid w:val="001F41E8"/>
    <w:rsid w:val="00203AF1"/>
    <w:rsid w:val="00207F36"/>
    <w:rsid w:val="00223B6C"/>
    <w:rsid w:val="00236241"/>
    <w:rsid w:val="00242081"/>
    <w:rsid w:val="0025754F"/>
    <w:rsid w:val="00266C19"/>
    <w:rsid w:val="00287E76"/>
    <w:rsid w:val="002C427E"/>
    <w:rsid w:val="002E29F2"/>
    <w:rsid w:val="002F6B29"/>
    <w:rsid w:val="0030239A"/>
    <w:rsid w:val="00307930"/>
    <w:rsid w:val="003158B9"/>
    <w:rsid w:val="00321076"/>
    <w:rsid w:val="003263C5"/>
    <w:rsid w:val="0032649C"/>
    <w:rsid w:val="003977C7"/>
    <w:rsid w:val="003A418B"/>
    <w:rsid w:val="003A72E2"/>
    <w:rsid w:val="003C0375"/>
    <w:rsid w:val="003C1B5C"/>
    <w:rsid w:val="003C247B"/>
    <w:rsid w:val="003C48AF"/>
    <w:rsid w:val="0040098B"/>
    <w:rsid w:val="004022A7"/>
    <w:rsid w:val="0040266D"/>
    <w:rsid w:val="004109E8"/>
    <w:rsid w:val="004163EA"/>
    <w:rsid w:val="004224F2"/>
    <w:rsid w:val="00432551"/>
    <w:rsid w:val="0043296C"/>
    <w:rsid w:val="00436298"/>
    <w:rsid w:val="004406FC"/>
    <w:rsid w:val="00467AC1"/>
    <w:rsid w:val="00467D1F"/>
    <w:rsid w:val="00471926"/>
    <w:rsid w:val="00482A8A"/>
    <w:rsid w:val="00483EEE"/>
    <w:rsid w:val="00487D79"/>
    <w:rsid w:val="00490A18"/>
    <w:rsid w:val="004C08DA"/>
    <w:rsid w:val="004C1E21"/>
    <w:rsid w:val="004C7605"/>
    <w:rsid w:val="004D1685"/>
    <w:rsid w:val="0052737C"/>
    <w:rsid w:val="00532A26"/>
    <w:rsid w:val="005372EC"/>
    <w:rsid w:val="00542959"/>
    <w:rsid w:val="005520F7"/>
    <w:rsid w:val="0056593B"/>
    <w:rsid w:val="005910A8"/>
    <w:rsid w:val="005926F6"/>
    <w:rsid w:val="00595D4C"/>
    <w:rsid w:val="005D1530"/>
    <w:rsid w:val="005E19BD"/>
    <w:rsid w:val="005E5848"/>
    <w:rsid w:val="00602ACE"/>
    <w:rsid w:val="00603F7F"/>
    <w:rsid w:val="00605F43"/>
    <w:rsid w:val="00607B35"/>
    <w:rsid w:val="00610F4A"/>
    <w:rsid w:val="00615509"/>
    <w:rsid w:val="00630A97"/>
    <w:rsid w:val="00637C3E"/>
    <w:rsid w:val="0064170B"/>
    <w:rsid w:val="00641ADB"/>
    <w:rsid w:val="0064284C"/>
    <w:rsid w:val="00643CD5"/>
    <w:rsid w:val="00680474"/>
    <w:rsid w:val="006838A9"/>
    <w:rsid w:val="006A6789"/>
    <w:rsid w:val="006D2C35"/>
    <w:rsid w:val="00702AB5"/>
    <w:rsid w:val="00707700"/>
    <w:rsid w:val="00717961"/>
    <w:rsid w:val="007310F2"/>
    <w:rsid w:val="00766B84"/>
    <w:rsid w:val="00767C5A"/>
    <w:rsid w:val="00790FD8"/>
    <w:rsid w:val="00797A2D"/>
    <w:rsid w:val="007C4C13"/>
    <w:rsid w:val="00805E3D"/>
    <w:rsid w:val="00811E91"/>
    <w:rsid w:val="00820993"/>
    <w:rsid w:val="00825803"/>
    <w:rsid w:val="00830F93"/>
    <w:rsid w:val="0084783C"/>
    <w:rsid w:val="00847A22"/>
    <w:rsid w:val="00854A9E"/>
    <w:rsid w:val="008772E2"/>
    <w:rsid w:val="00882E01"/>
    <w:rsid w:val="00894CA7"/>
    <w:rsid w:val="008D1FBE"/>
    <w:rsid w:val="008E63AC"/>
    <w:rsid w:val="00937C8F"/>
    <w:rsid w:val="009462A0"/>
    <w:rsid w:val="00946E93"/>
    <w:rsid w:val="0097659B"/>
    <w:rsid w:val="009829C1"/>
    <w:rsid w:val="009A0E74"/>
    <w:rsid w:val="009B1738"/>
    <w:rsid w:val="009B1EDA"/>
    <w:rsid w:val="009E2F39"/>
    <w:rsid w:val="00A379FC"/>
    <w:rsid w:val="00A50375"/>
    <w:rsid w:val="00A573CC"/>
    <w:rsid w:val="00A62DF0"/>
    <w:rsid w:val="00A7142D"/>
    <w:rsid w:val="00A71E7E"/>
    <w:rsid w:val="00A909C6"/>
    <w:rsid w:val="00A964AE"/>
    <w:rsid w:val="00AA29AD"/>
    <w:rsid w:val="00AA522D"/>
    <w:rsid w:val="00AA5DF4"/>
    <w:rsid w:val="00AC5F58"/>
    <w:rsid w:val="00AC7166"/>
    <w:rsid w:val="00AC796A"/>
    <w:rsid w:val="00AD3B23"/>
    <w:rsid w:val="00B02AED"/>
    <w:rsid w:val="00B259B8"/>
    <w:rsid w:val="00B25F4B"/>
    <w:rsid w:val="00B272FA"/>
    <w:rsid w:val="00B41A5E"/>
    <w:rsid w:val="00B4430D"/>
    <w:rsid w:val="00B450CA"/>
    <w:rsid w:val="00B54B4B"/>
    <w:rsid w:val="00B7026F"/>
    <w:rsid w:val="00B96EA3"/>
    <w:rsid w:val="00BA1E69"/>
    <w:rsid w:val="00BC369E"/>
    <w:rsid w:val="00BD3808"/>
    <w:rsid w:val="00BD5FD4"/>
    <w:rsid w:val="00BE6A0C"/>
    <w:rsid w:val="00C0573E"/>
    <w:rsid w:val="00C06490"/>
    <w:rsid w:val="00C254CF"/>
    <w:rsid w:val="00C2756C"/>
    <w:rsid w:val="00C44B98"/>
    <w:rsid w:val="00C567BA"/>
    <w:rsid w:val="00C56F8E"/>
    <w:rsid w:val="00C71493"/>
    <w:rsid w:val="00C73AB2"/>
    <w:rsid w:val="00C7622E"/>
    <w:rsid w:val="00C770C5"/>
    <w:rsid w:val="00C8134B"/>
    <w:rsid w:val="00C87B6B"/>
    <w:rsid w:val="00CA727B"/>
    <w:rsid w:val="00CB2527"/>
    <w:rsid w:val="00CC287D"/>
    <w:rsid w:val="00CC3362"/>
    <w:rsid w:val="00CE0051"/>
    <w:rsid w:val="00D01310"/>
    <w:rsid w:val="00D175FD"/>
    <w:rsid w:val="00D21265"/>
    <w:rsid w:val="00D30942"/>
    <w:rsid w:val="00D32513"/>
    <w:rsid w:val="00D47332"/>
    <w:rsid w:val="00D62923"/>
    <w:rsid w:val="00D704E5"/>
    <w:rsid w:val="00D72C17"/>
    <w:rsid w:val="00D77ACC"/>
    <w:rsid w:val="00D93C0E"/>
    <w:rsid w:val="00DA44F5"/>
    <w:rsid w:val="00DF3788"/>
    <w:rsid w:val="00E00AB5"/>
    <w:rsid w:val="00E23B3D"/>
    <w:rsid w:val="00E41E88"/>
    <w:rsid w:val="00E4719A"/>
    <w:rsid w:val="00E60ADA"/>
    <w:rsid w:val="00E706F0"/>
    <w:rsid w:val="00E75999"/>
    <w:rsid w:val="00EB119D"/>
    <w:rsid w:val="00ED2CD1"/>
    <w:rsid w:val="00ED302F"/>
    <w:rsid w:val="00F0062A"/>
    <w:rsid w:val="00F11E4E"/>
    <w:rsid w:val="00F21251"/>
    <w:rsid w:val="00F222DB"/>
    <w:rsid w:val="00F26F48"/>
    <w:rsid w:val="00F47661"/>
    <w:rsid w:val="00F5702A"/>
    <w:rsid w:val="00F57D56"/>
    <w:rsid w:val="00F64870"/>
    <w:rsid w:val="00F75037"/>
    <w:rsid w:val="00F77524"/>
    <w:rsid w:val="00F83729"/>
    <w:rsid w:val="00F90016"/>
    <w:rsid w:val="00F912BD"/>
    <w:rsid w:val="00FB1C0A"/>
    <w:rsid w:val="00FB1F82"/>
    <w:rsid w:val="00FB3351"/>
    <w:rsid w:val="00FB409D"/>
    <w:rsid w:val="00FC4BE2"/>
    <w:rsid w:val="00FE42DA"/>
    <w:rsid w:val="00FF31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7551"/>
  <w15:chartTrackingRefBased/>
  <w15:docId w15:val="{3A11684D-C465-4E4B-9198-25AA1946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rsid w:val="00D62923"/>
    <w:pPr>
      <w:spacing w:after="200" w:line="276" w:lineRule="auto"/>
    </w:pPr>
    <w:rPr>
      <w:rFonts w:ascii="Calibri" w:eastAsia="Calibri" w:hAnsi="Calibri" w:cs="Times New Roman"/>
    </w:rPr>
  </w:style>
  <w:style w:type="paragraph" w:styleId="Pealkiri1">
    <w:name w:val="heading 1"/>
    <w:basedOn w:val="Normaallaad"/>
    <w:next w:val="Normaallaad"/>
    <w:link w:val="Pealkiri1Mrk"/>
    <w:uiPriority w:val="9"/>
    <w:qFormat/>
    <w:rsid w:val="00D62923"/>
    <w:pPr>
      <w:keepNext/>
      <w:keepLines/>
      <w:spacing w:before="480" w:after="0"/>
      <w:outlineLvl w:val="0"/>
    </w:pPr>
    <w:rPr>
      <w:rFonts w:ascii="Cambria" w:eastAsia="Times New Roman" w:hAnsi="Cambria"/>
      <w:b/>
      <w:bCs/>
      <w:color w:val="365F91"/>
      <w:sz w:val="28"/>
      <w:szCs w:val="28"/>
    </w:rPr>
  </w:style>
  <w:style w:type="paragraph" w:styleId="Pealkiri2">
    <w:name w:val="heading 2"/>
    <w:basedOn w:val="Normaallaad"/>
    <w:next w:val="Normaallaad"/>
    <w:link w:val="Pealkiri2Mrk"/>
    <w:uiPriority w:val="9"/>
    <w:unhideWhenUsed/>
    <w:qFormat/>
    <w:rsid w:val="003264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2923"/>
    <w:rPr>
      <w:rFonts w:ascii="Cambria" w:eastAsia="Times New Roman" w:hAnsi="Cambria" w:cs="Times New Roman"/>
      <w:b/>
      <w:bCs/>
      <w:color w:val="365F91"/>
      <w:sz w:val="28"/>
      <w:szCs w:val="28"/>
    </w:rPr>
  </w:style>
  <w:style w:type="table" w:styleId="Kontuurtabel">
    <w:name w:val="Table Grid"/>
    <w:basedOn w:val="Normaaltabel"/>
    <w:uiPriority w:val="39"/>
    <w:rsid w:val="00D6292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link w:val="VahedetaMrk"/>
    <w:uiPriority w:val="1"/>
    <w:qFormat/>
    <w:rsid w:val="00D62923"/>
    <w:pPr>
      <w:spacing w:after="0" w:line="240" w:lineRule="auto"/>
    </w:pPr>
    <w:rPr>
      <w:rFonts w:ascii="Calibri" w:eastAsia="Calibri" w:hAnsi="Calibri" w:cs="Times New Roman"/>
    </w:rPr>
  </w:style>
  <w:style w:type="paragraph" w:styleId="Jalus">
    <w:name w:val="footer"/>
    <w:basedOn w:val="Normaallaad"/>
    <w:link w:val="JalusMrk"/>
    <w:uiPriority w:val="99"/>
    <w:unhideWhenUsed/>
    <w:rsid w:val="00D62923"/>
    <w:pPr>
      <w:tabs>
        <w:tab w:val="center" w:pos="4536"/>
        <w:tab w:val="right" w:pos="9072"/>
      </w:tabs>
      <w:spacing w:after="0" w:line="240" w:lineRule="auto"/>
    </w:pPr>
  </w:style>
  <w:style w:type="character" w:customStyle="1" w:styleId="JalusMrk">
    <w:name w:val="Jalus Märk"/>
    <w:basedOn w:val="Liguvaikefont"/>
    <w:link w:val="Jalus"/>
    <w:uiPriority w:val="99"/>
    <w:rsid w:val="00D62923"/>
    <w:rPr>
      <w:rFonts w:ascii="Calibri" w:eastAsia="Calibri" w:hAnsi="Calibri" w:cs="Times New Roman"/>
    </w:rPr>
  </w:style>
  <w:style w:type="character" w:customStyle="1" w:styleId="VahedetaMrk">
    <w:name w:val="Vahedeta Märk"/>
    <w:link w:val="Vahedeta"/>
    <w:uiPriority w:val="1"/>
    <w:rsid w:val="00D62923"/>
    <w:rPr>
      <w:rFonts w:ascii="Calibri" w:eastAsia="Calibri" w:hAnsi="Calibri" w:cs="Times New Roman"/>
    </w:rPr>
  </w:style>
  <w:style w:type="paragraph" w:styleId="Kehatekst2">
    <w:name w:val="Body Text 2"/>
    <w:basedOn w:val="Normaallaad"/>
    <w:link w:val="Kehatekst2Mrk"/>
    <w:uiPriority w:val="99"/>
    <w:semiHidden/>
    <w:rsid w:val="00D62923"/>
    <w:pPr>
      <w:spacing w:after="0" w:line="240" w:lineRule="auto"/>
    </w:pPr>
    <w:rPr>
      <w:rFonts w:ascii="Times New Roman" w:eastAsia="Times New Roman" w:hAnsi="Times New Roman"/>
      <w:b/>
      <w:sz w:val="24"/>
      <w:szCs w:val="20"/>
    </w:rPr>
  </w:style>
  <w:style w:type="character" w:customStyle="1" w:styleId="Kehatekst2Mrk">
    <w:name w:val="Kehatekst 2 Märk"/>
    <w:basedOn w:val="Liguvaikefont"/>
    <w:link w:val="Kehatekst2"/>
    <w:uiPriority w:val="99"/>
    <w:semiHidden/>
    <w:rsid w:val="00D62923"/>
    <w:rPr>
      <w:rFonts w:ascii="Times New Roman" w:eastAsia="Times New Roman" w:hAnsi="Times New Roman" w:cs="Times New Roman"/>
      <w:b/>
      <w:sz w:val="24"/>
      <w:szCs w:val="20"/>
    </w:rPr>
  </w:style>
  <w:style w:type="paragraph" w:styleId="Loendilik">
    <w:name w:val="List Paragraph"/>
    <w:basedOn w:val="Normaallaad"/>
    <w:uiPriority w:val="34"/>
    <w:qFormat/>
    <w:rsid w:val="00D62923"/>
    <w:pPr>
      <w:ind w:left="720"/>
    </w:pPr>
    <w:rPr>
      <w:rFonts w:eastAsia="Times New Roman"/>
      <w:lang w:eastAsia="et-EE"/>
    </w:rPr>
  </w:style>
  <w:style w:type="paragraph" w:styleId="Kommentaaritekst">
    <w:name w:val="annotation text"/>
    <w:basedOn w:val="Normaallaad"/>
    <w:link w:val="KommentaaritekstMrk"/>
    <w:uiPriority w:val="99"/>
    <w:unhideWhenUsed/>
    <w:rsid w:val="00D62923"/>
    <w:pPr>
      <w:widowControl w:val="0"/>
      <w:suppressAutoHyphens/>
      <w:spacing w:after="0" w:line="240" w:lineRule="auto"/>
      <w:jc w:val="both"/>
    </w:pPr>
    <w:rPr>
      <w:rFonts w:ascii="Times New Roman" w:eastAsia="SimSun" w:hAnsi="Times New Roman" w:cs="Mangal"/>
      <w:kern w:val="1"/>
      <w:sz w:val="20"/>
      <w:szCs w:val="18"/>
      <w:lang w:eastAsia="zh-CN" w:bidi="hi-IN"/>
    </w:rPr>
  </w:style>
  <w:style w:type="character" w:customStyle="1" w:styleId="KommentaaritekstMrk">
    <w:name w:val="Kommentaari tekst Märk"/>
    <w:basedOn w:val="Liguvaikefont"/>
    <w:link w:val="Kommentaaritekst"/>
    <w:uiPriority w:val="99"/>
    <w:rsid w:val="00D62923"/>
    <w:rPr>
      <w:rFonts w:ascii="Times New Roman" w:eastAsia="SimSun" w:hAnsi="Times New Roman" w:cs="Mangal"/>
      <w:kern w:val="1"/>
      <w:sz w:val="20"/>
      <w:szCs w:val="18"/>
      <w:lang w:eastAsia="zh-CN" w:bidi="hi-IN"/>
    </w:rPr>
  </w:style>
  <w:style w:type="character" w:styleId="Kommentaariviide">
    <w:name w:val="annotation reference"/>
    <w:uiPriority w:val="99"/>
    <w:semiHidden/>
    <w:unhideWhenUsed/>
    <w:rsid w:val="00D62923"/>
    <w:rPr>
      <w:sz w:val="16"/>
      <w:szCs w:val="16"/>
    </w:rPr>
  </w:style>
  <w:style w:type="paragraph" w:styleId="Jutumullitekst">
    <w:name w:val="Balloon Text"/>
    <w:basedOn w:val="Normaallaad"/>
    <w:link w:val="JutumullitekstMrk"/>
    <w:uiPriority w:val="99"/>
    <w:semiHidden/>
    <w:unhideWhenUsed/>
    <w:rsid w:val="00D6292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62923"/>
    <w:rPr>
      <w:rFonts w:ascii="Segoe UI" w:eastAsia="Calibri" w:hAnsi="Segoe UI" w:cs="Segoe UI"/>
      <w:sz w:val="18"/>
      <w:szCs w:val="18"/>
    </w:rPr>
  </w:style>
  <w:style w:type="character" w:styleId="Hperlink">
    <w:name w:val="Hyperlink"/>
    <w:basedOn w:val="Liguvaikefont"/>
    <w:uiPriority w:val="99"/>
    <w:unhideWhenUsed/>
    <w:rsid w:val="00F0062A"/>
    <w:rPr>
      <w:color w:val="0563C1" w:themeColor="hyperlink"/>
      <w:u w:val="single"/>
    </w:rPr>
  </w:style>
  <w:style w:type="paragraph" w:customStyle="1" w:styleId="Standard">
    <w:name w:val="Standard"/>
    <w:rsid w:val="00F912BD"/>
    <w:pPr>
      <w:suppressAutoHyphens/>
      <w:autoSpaceDN w:val="0"/>
      <w:spacing w:after="200" w:line="276" w:lineRule="auto"/>
      <w:textAlignment w:val="baseline"/>
    </w:pPr>
    <w:rPr>
      <w:rFonts w:ascii="Times New Roman" w:eastAsia="PMingLiU" w:hAnsi="Times New Roman" w:cs="Times New Roman"/>
      <w:color w:val="000000"/>
      <w:kern w:val="3"/>
      <w:sz w:val="24"/>
      <w:szCs w:val="24"/>
      <w:lang w:eastAsia="zh-TW"/>
    </w:rPr>
  </w:style>
  <w:style w:type="paragraph" w:styleId="Allmrkusetekst">
    <w:name w:val="footnote text"/>
    <w:basedOn w:val="Standard"/>
    <w:link w:val="AllmrkusetekstMrk"/>
    <w:rsid w:val="00F912BD"/>
    <w:pPr>
      <w:spacing w:after="0" w:line="240" w:lineRule="auto"/>
    </w:pPr>
    <w:rPr>
      <w:rFonts w:eastAsia="Times New Roman"/>
      <w:sz w:val="20"/>
      <w:szCs w:val="20"/>
      <w:lang w:eastAsia="et-EE"/>
    </w:rPr>
  </w:style>
  <w:style w:type="character" w:customStyle="1" w:styleId="AllmrkusetekstMrk">
    <w:name w:val="Allmärkuse tekst Märk"/>
    <w:basedOn w:val="Liguvaikefont"/>
    <w:link w:val="Allmrkusetekst"/>
    <w:rsid w:val="00F912BD"/>
    <w:rPr>
      <w:rFonts w:ascii="Times New Roman" w:eastAsia="Times New Roman" w:hAnsi="Times New Roman" w:cs="Times New Roman"/>
      <w:color w:val="000000"/>
      <w:kern w:val="3"/>
      <w:sz w:val="20"/>
      <w:szCs w:val="20"/>
      <w:lang w:eastAsia="et-EE"/>
    </w:rPr>
  </w:style>
  <w:style w:type="character" w:styleId="Allmrkuseviide">
    <w:name w:val="footnote reference"/>
    <w:rsid w:val="00F912BD"/>
    <w:rPr>
      <w:rFonts w:ascii="Times New Roman" w:hAnsi="Times New Roman" w:cs="Times New Roman"/>
      <w:position w:val="0"/>
      <w:vertAlign w:val="superscript"/>
    </w:rPr>
  </w:style>
  <w:style w:type="paragraph" w:customStyle="1" w:styleId="Default">
    <w:name w:val="Default"/>
    <w:rsid w:val="00467D1F"/>
    <w:pPr>
      <w:autoSpaceDE w:val="0"/>
      <w:autoSpaceDN w:val="0"/>
      <w:adjustRightInd w:val="0"/>
      <w:spacing w:after="0" w:line="240" w:lineRule="auto"/>
    </w:pPr>
    <w:rPr>
      <w:rFonts w:ascii="Arial" w:eastAsia="Times New Roman" w:hAnsi="Arial" w:cs="Arial"/>
      <w:color w:val="000000"/>
      <w:sz w:val="24"/>
      <w:szCs w:val="24"/>
      <w:lang w:eastAsia="et-EE"/>
    </w:rPr>
  </w:style>
  <w:style w:type="character" w:customStyle="1" w:styleId="VahedetaMrk1">
    <w:name w:val="Vahedeta Märk1"/>
    <w:uiPriority w:val="1"/>
    <w:rsid w:val="003A72E2"/>
    <w:rPr>
      <w:sz w:val="22"/>
      <w:szCs w:val="22"/>
      <w:lang w:val="et-EE" w:eastAsia="en-US" w:bidi="ar-SA"/>
    </w:rPr>
  </w:style>
  <w:style w:type="paragraph" w:styleId="Kommentaariteema">
    <w:name w:val="annotation subject"/>
    <w:basedOn w:val="Kommentaaritekst"/>
    <w:next w:val="Kommentaaritekst"/>
    <w:link w:val="KommentaariteemaMrk"/>
    <w:uiPriority w:val="99"/>
    <w:semiHidden/>
    <w:unhideWhenUsed/>
    <w:rsid w:val="00AD3B23"/>
    <w:pPr>
      <w:widowControl/>
      <w:suppressAutoHyphens w:val="0"/>
      <w:spacing w:after="200"/>
      <w:jc w:val="left"/>
    </w:pPr>
    <w:rPr>
      <w:rFonts w:ascii="Calibri" w:eastAsia="Calibri" w:hAnsi="Calibri" w:cs="Times New Roman"/>
      <w:b/>
      <w:bCs/>
      <w:kern w:val="0"/>
      <w:szCs w:val="20"/>
      <w:lang w:eastAsia="en-US" w:bidi="ar-SA"/>
    </w:rPr>
  </w:style>
  <w:style w:type="character" w:customStyle="1" w:styleId="KommentaariteemaMrk">
    <w:name w:val="Kommentaari teema Märk"/>
    <w:basedOn w:val="KommentaaritekstMrk"/>
    <w:link w:val="Kommentaariteema"/>
    <w:uiPriority w:val="99"/>
    <w:semiHidden/>
    <w:rsid w:val="00AD3B23"/>
    <w:rPr>
      <w:rFonts w:ascii="Calibri" w:eastAsia="Calibri" w:hAnsi="Calibri" w:cs="Times New Roman"/>
      <w:b/>
      <w:bCs/>
      <w:kern w:val="1"/>
      <w:sz w:val="20"/>
      <w:szCs w:val="20"/>
      <w:lang w:eastAsia="zh-CN" w:bidi="hi-IN"/>
    </w:rPr>
  </w:style>
  <w:style w:type="paragraph" w:styleId="Pis">
    <w:name w:val="header"/>
    <w:basedOn w:val="Normaallaad"/>
    <w:link w:val="PisMrk"/>
    <w:uiPriority w:val="99"/>
    <w:unhideWhenUsed/>
    <w:rsid w:val="00193069"/>
    <w:pPr>
      <w:tabs>
        <w:tab w:val="center" w:pos="4536"/>
        <w:tab w:val="right" w:pos="9072"/>
      </w:tabs>
      <w:spacing w:after="0" w:line="240" w:lineRule="auto"/>
    </w:pPr>
  </w:style>
  <w:style w:type="character" w:customStyle="1" w:styleId="PisMrk">
    <w:name w:val="Päis Märk"/>
    <w:basedOn w:val="Liguvaikefont"/>
    <w:link w:val="Pis"/>
    <w:uiPriority w:val="99"/>
    <w:rsid w:val="00193069"/>
    <w:rPr>
      <w:rFonts w:ascii="Calibri" w:eastAsia="Calibri" w:hAnsi="Calibri" w:cs="Times New Roman"/>
    </w:rPr>
  </w:style>
  <w:style w:type="character" w:styleId="Selgeltmrgatavrhutus">
    <w:name w:val="Intense Emphasis"/>
    <w:qFormat/>
    <w:rsid w:val="00C0573E"/>
    <w:rPr>
      <w:rFonts w:ascii="Times New Roman" w:hAnsi="Times New Roman" w:cs="Times New Roman" w:hint="default"/>
      <w:i/>
      <w:iCs/>
      <w:color w:val="5B9BD5"/>
    </w:rPr>
  </w:style>
  <w:style w:type="character" w:customStyle="1" w:styleId="Pealkiri2Mrk">
    <w:name w:val="Pealkiri 2 Märk"/>
    <w:basedOn w:val="Liguvaikefont"/>
    <w:link w:val="Pealkiri2"/>
    <w:uiPriority w:val="9"/>
    <w:rsid w:val="0032649C"/>
    <w:rPr>
      <w:rFonts w:asciiTheme="majorHAnsi" w:eastAsiaTheme="majorEastAsia" w:hAnsiTheme="majorHAnsi" w:cstheme="majorBidi"/>
      <w:color w:val="2E74B5" w:themeColor="accent1" w:themeShade="BF"/>
      <w:sz w:val="26"/>
      <w:szCs w:val="26"/>
    </w:rPr>
  </w:style>
  <w:style w:type="character" w:styleId="Lahendamatamainimine">
    <w:name w:val="Unresolved Mention"/>
    <w:basedOn w:val="Liguvaikefont"/>
    <w:uiPriority w:val="99"/>
    <w:semiHidden/>
    <w:unhideWhenUsed/>
    <w:rsid w:val="00B0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49827">
      <w:bodyDiv w:val="1"/>
      <w:marLeft w:val="0"/>
      <w:marRight w:val="0"/>
      <w:marTop w:val="0"/>
      <w:marBottom w:val="0"/>
      <w:divBdr>
        <w:top w:val="none" w:sz="0" w:space="0" w:color="auto"/>
        <w:left w:val="none" w:sz="0" w:space="0" w:color="auto"/>
        <w:bottom w:val="none" w:sz="0" w:space="0" w:color="auto"/>
        <w:right w:val="none" w:sz="0" w:space="0" w:color="auto"/>
      </w:divBdr>
    </w:div>
    <w:div w:id="267470941">
      <w:bodyDiv w:val="1"/>
      <w:marLeft w:val="0"/>
      <w:marRight w:val="0"/>
      <w:marTop w:val="0"/>
      <w:marBottom w:val="0"/>
      <w:divBdr>
        <w:top w:val="none" w:sz="0" w:space="0" w:color="auto"/>
        <w:left w:val="none" w:sz="0" w:space="0" w:color="auto"/>
        <w:bottom w:val="none" w:sz="0" w:space="0" w:color="auto"/>
        <w:right w:val="none" w:sz="0" w:space="0" w:color="auto"/>
      </w:divBdr>
    </w:div>
    <w:div w:id="13011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vl.ee/koosoleku-protokoll-29/04/19" TargetMode="External"/><Relationship Id="rId13" Type="http://schemas.openxmlformats.org/officeDocument/2006/relationships/hyperlink" Target="https://eur-lex.europa.eu/legal-content/ET/TXT/?qid=1553091753180&amp;uri=CELEX:52018DC0656"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elnoud.valitsus.ee/main/mount/docList/4112d2b2-8787-48d9-a407-07b6db224a78" TargetMode="External"/><Relationship Id="rId12" Type="http://schemas.openxmlformats.org/officeDocument/2006/relationships/hyperlink" Target="https://www.riigiteataja.ee/akt/121072017003?leiaKehtiv" TargetMode="External"/><Relationship Id="rId17" Type="http://schemas.openxmlformats.org/officeDocument/2006/relationships/hyperlink" Target="http://www.llr.ee" TargetMode="External"/><Relationship Id="rId2" Type="http://schemas.openxmlformats.org/officeDocument/2006/relationships/styles" Target="styles.xml"/><Relationship Id="rId16" Type="http://schemas.openxmlformats.org/officeDocument/2006/relationships/hyperlink" Target="https://www.kul.ee/et/loimumise-mee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eerimine.ee/prr/" TargetMode="External"/><Relationship Id="rId5" Type="http://schemas.openxmlformats.org/officeDocument/2006/relationships/footnotes" Target="footnotes.xml"/><Relationship Id="rId15" Type="http://schemas.openxmlformats.org/officeDocument/2006/relationships/hyperlink" Target="https://www.riigiteataja.ee/akt/113012015030" TargetMode="External"/><Relationship Id="rId10" Type="http://schemas.openxmlformats.org/officeDocument/2006/relationships/hyperlink" Target="https://riigihanked.riik.ee/rhr-we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ahandusministeerium.ee/system/files_force/document_files/tasandus-_ja_toetusfond_2019_17012019out.xls?download=1" TargetMode="External"/><Relationship Id="rId14" Type="http://schemas.openxmlformats.org/officeDocument/2006/relationships/hyperlink" Target="https://www.konkurentsiamet.ee/public/2017_05_22_Konkurentsiameti_ettepanek_sisetehingute_piirangu_sailitamiseks_jaatmevaldkonn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21477</Words>
  <Characters>124572</Characters>
  <Application>Microsoft Office Word</Application>
  <DocSecurity>0</DocSecurity>
  <Lines>1038</Lines>
  <Paragraphs>291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145758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Kaie Küngas</dc:creator>
  <cp:keywords/>
  <dc:description/>
  <cp:lastModifiedBy>Tiit Kirss</cp:lastModifiedBy>
  <cp:revision>2</cp:revision>
  <dcterms:created xsi:type="dcterms:W3CDTF">2019-09-23T04:46:00Z</dcterms:created>
  <dcterms:modified xsi:type="dcterms:W3CDTF">2019-09-23T04:46:00Z</dcterms:modified>
</cp:coreProperties>
</file>